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1CB9D" w14:textId="45327A5A" w:rsidR="008D7CB5" w:rsidRPr="00135AE5" w:rsidRDefault="00135AE5" w:rsidP="008D7CB5">
      <w:pPr>
        <w:spacing w:line="360" w:lineRule="auto"/>
        <w:outlineLvl w:val="0"/>
        <w:rPr>
          <w:rFonts w:ascii="Calibri" w:eastAsia="Times New Roman" w:hAnsi="Calibri" w:cs="Calibri"/>
          <w:b/>
          <w:bCs/>
          <w:kern w:val="36"/>
          <w:sz w:val="28"/>
          <w:szCs w:val="28"/>
          <w:lang w:eastAsia="en-GB"/>
        </w:rPr>
      </w:pPr>
      <w:r w:rsidRPr="00135AE5">
        <w:rPr>
          <w:rFonts w:ascii="Calibri" w:eastAsia="Times New Roman" w:hAnsi="Calibri" w:cs="Calibri"/>
          <w:b/>
          <w:bCs/>
          <w:kern w:val="36"/>
          <w:sz w:val="28"/>
          <w:szCs w:val="28"/>
          <w:lang w:eastAsia="en-GB"/>
        </w:rPr>
        <w:t xml:space="preserve">6 – </w:t>
      </w:r>
      <w:r w:rsidR="00254E5D" w:rsidRPr="00135AE5">
        <w:rPr>
          <w:rFonts w:ascii="Calibri" w:eastAsia="Times New Roman" w:hAnsi="Calibri" w:cs="Calibri"/>
          <w:b/>
          <w:bCs/>
          <w:kern w:val="36"/>
          <w:sz w:val="28"/>
          <w:szCs w:val="28"/>
          <w:lang w:eastAsia="en-GB"/>
        </w:rPr>
        <w:t>Recording Mojo Audio on a Smartphone</w:t>
      </w:r>
      <w:r w:rsidR="00EF7F7B" w:rsidRPr="00135AE5">
        <w:rPr>
          <w:rFonts w:ascii="Calibri" w:eastAsia="Times New Roman" w:hAnsi="Calibri" w:cs="Calibri"/>
          <w:b/>
          <w:bCs/>
          <w:kern w:val="36"/>
          <w:sz w:val="28"/>
          <w:szCs w:val="28"/>
          <w:lang w:eastAsia="en-GB"/>
        </w:rPr>
        <w:t xml:space="preserve"> </w:t>
      </w:r>
    </w:p>
    <w:p w14:paraId="5EFDCB35" w14:textId="4CB6F962" w:rsidR="00254E5D" w:rsidRPr="00135AE5" w:rsidRDefault="00135AE5" w:rsidP="008D7CB5">
      <w:pPr>
        <w:spacing w:line="360" w:lineRule="auto"/>
        <w:outlineLvl w:val="0"/>
        <w:rPr>
          <w:rFonts w:ascii="Calibri" w:eastAsia="Times New Roman" w:hAnsi="Calibri" w:cs="Calibri"/>
          <w:b/>
          <w:bCs/>
          <w:kern w:val="36"/>
          <w:lang w:eastAsia="en-GB"/>
        </w:rPr>
      </w:pPr>
      <w:r>
        <w:rPr>
          <w:rFonts w:ascii="Calibri" w:eastAsia="Times New Roman" w:hAnsi="Calibri" w:cs="Calibri"/>
          <w:kern w:val="36"/>
          <w:lang w:eastAsia="en-GB"/>
        </w:rPr>
        <w:t>B</w:t>
      </w:r>
      <w:r w:rsidR="00EF7F7B" w:rsidRPr="00135AE5">
        <w:rPr>
          <w:rFonts w:ascii="Calibri" w:eastAsia="Times New Roman" w:hAnsi="Calibri" w:cs="Calibri"/>
          <w:kern w:val="36"/>
          <w:lang w:eastAsia="en-GB"/>
        </w:rPr>
        <w:t>y Ivo Burum</w:t>
      </w:r>
    </w:p>
    <w:p w14:paraId="4DC84B6F" w14:textId="77777777" w:rsidR="008D7CB5" w:rsidRPr="00135AE5" w:rsidRDefault="008D7CB5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496989DE" w14:textId="574F7D5D" w:rsidR="00254E5D" w:rsidRDefault="005278F0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In the TV business we have a saying “waiting on sound” </w:t>
      </w:r>
      <w:r w:rsidR="001264F6" w:rsidRPr="00135AE5">
        <w:rPr>
          <w:rFonts w:ascii="Calibri" w:eastAsia="Times New Roman" w:hAnsi="Calibri" w:cs="Calibri"/>
          <w:sz w:val="22"/>
          <w:szCs w:val="22"/>
          <w:lang w:eastAsia="en-GB"/>
        </w:rPr>
        <w:t>and no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truer words have ever been spoken. </w:t>
      </w:r>
      <w:r w:rsidR="001264F6" w:rsidRPr="00135AE5">
        <w:rPr>
          <w:rFonts w:ascii="Calibri" w:eastAsia="Times New Roman" w:hAnsi="Calibri" w:cs="Calibri"/>
          <w:sz w:val="22"/>
          <w:szCs w:val="22"/>
          <w:lang w:eastAsia="en-GB"/>
        </w:rPr>
        <w:t>Soundos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7C056A">
        <w:rPr>
          <w:rFonts w:ascii="Calibri" w:eastAsia="Times New Roman" w:hAnsi="Calibri" w:cs="Calibri"/>
          <w:sz w:val="22"/>
          <w:szCs w:val="22"/>
          <w:lang w:eastAsia="en-GB"/>
        </w:rPr>
        <w:t>are</w:t>
      </w:r>
      <w:r w:rsidR="007C056A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always doing something</w:t>
      </w:r>
      <w:r w:rsidR="001264F6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like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waiting for an air-con to switch off</w:t>
      </w:r>
      <w:r w:rsidR="001264F6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, or </w:t>
      </w:r>
      <w:r w:rsidR="000C1768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a </w:t>
      </w:r>
      <w:r w:rsidR="001264F6" w:rsidRPr="00135AE5">
        <w:rPr>
          <w:rFonts w:ascii="Calibri" w:eastAsia="Times New Roman" w:hAnsi="Calibri" w:cs="Calibri"/>
          <w:sz w:val="22"/>
          <w:szCs w:val="22"/>
          <w:lang w:eastAsia="en-GB"/>
        </w:rPr>
        <w:t>car noise to disappear</w:t>
      </w:r>
      <w:r w:rsidR="000C1768" w:rsidRPr="00135AE5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="001264F6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and we wait</w:t>
      </w:r>
      <w:r w:rsidR="00CE55DF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with them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. </w:t>
      </w:r>
      <w:r w:rsidR="001A5274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And when we </w:t>
      </w:r>
      <w:r w:rsidR="007C056A">
        <w:rPr>
          <w:rFonts w:ascii="Calibri" w:eastAsia="Times New Roman" w:hAnsi="Calibri" w:cs="Calibri"/>
          <w:sz w:val="22"/>
          <w:szCs w:val="22"/>
          <w:lang w:eastAsia="en-GB"/>
        </w:rPr>
        <w:t>aren’t</w:t>
      </w:r>
      <w:r w:rsidR="007C056A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1A5274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waiting on sound, </w:t>
      </w:r>
      <w:r w:rsidR="000C1768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we often treat </w:t>
      </w:r>
      <w:r w:rsidR="00C340D4" w:rsidRPr="00135AE5">
        <w:rPr>
          <w:rFonts w:ascii="Calibri" w:eastAsia="Times New Roman" w:hAnsi="Calibri" w:cs="Calibri"/>
          <w:sz w:val="22"/>
          <w:szCs w:val="22"/>
          <w:lang w:eastAsia="en-GB"/>
        </w:rPr>
        <w:t>sound</w:t>
      </w:r>
      <w:r w:rsidR="001A5274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0C1768" w:rsidRPr="00135AE5">
        <w:rPr>
          <w:rFonts w:ascii="Calibri" w:eastAsia="Times New Roman" w:hAnsi="Calibri" w:cs="Calibri"/>
          <w:sz w:val="22"/>
          <w:szCs w:val="22"/>
          <w:lang w:eastAsia="en-GB"/>
        </w:rPr>
        <w:t>as</w:t>
      </w:r>
      <w:r w:rsidR="001A5274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an after-thought</w:t>
      </w:r>
      <w:r w:rsidR="006C6253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. </w:t>
      </w:r>
      <w:r w:rsidR="001A5274" w:rsidRPr="00135AE5">
        <w:rPr>
          <w:rFonts w:ascii="Calibri" w:eastAsia="Times New Roman" w:hAnsi="Calibri" w:cs="Calibri"/>
          <w:sz w:val="22"/>
          <w:szCs w:val="22"/>
          <w:lang w:eastAsia="en-GB"/>
        </w:rPr>
        <w:t>But sound is the most important of all the reco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>r</w:t>
      </w:r>
      <w:r w:rsidR="001A5274" w:rsidRPr="00135AE5">
        <w:rPr>
          <w:rFonts w:ascii="Calibri" w:eastAsia="Times New Roman" w:hAnsi="Calibri" w:cs="Calibri"/>
          <w:sz w:val="22"/>
          <w:szCs w:val="22"/>
          <w:lang w:eastAsia="en-GB"/>
        </w:rPr>
        <w:t>ded elements.</w:t>
      </w:r>
    </w:p>
    <w:p w14:paraId="03CDE342" w14:textId="77777777" w:rsidR="00135AE5" w:rsidRPr="00135AE5" w:rsidRDefault="00135AE5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70DAECC7" w14:textId="3CFA48A1" w:rsidR="00254E5D" w:rsidRDefault="00254E5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Here are some tips on location sound recording picked up over </w:t>
      </w:r>
      <w:r w:rsidR="000C1768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my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years</w:t>
      </w:r>
      <w:r w:rsidR="00387554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of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television </w:t>
      </w:r>
      <w:r w:rsidR="00C340D4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and mojo </w:t>
      </w:r>
      <w:r w:rsidR="00387554" w:rsidRPr="00135AE5">
        <w:rPr>
          <w:rFonts w:ascii="Calibri" w:eastAsia="Times New Roman" w:hAnsi="Calibri" w:cs="Calibri"/>
          <w:sz w:val="22"/>
          <w:szCs w:val="22"/>
          <w:lang w:eastAsia="en-GB"/>
        </w:rPr>
        <w:t>production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and training, which </w:t>
      </w:r>
      <w:r w:rsidR="00387554" w:rsidRPr="00135AE5">
        <w:rPr>
          <w:rFonts w:ascii="Calibri" w:eastAsia="Times New Roman" w:hAnsi="Calibri" w:cs="Calibri"/>
          <w:sz w:val="22"/>
          <w:szCs w:val="22"/>
          <w:lang w:eastAsia="en-GB"/>
        </w:rPr>
        <w:t>will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1A5274" w:rsidRPr="00135AE5">
        <w:rPr>
          <w:rFonts w:ascii="Calibri" w:eastAsia="Times New Roman" w:hAnsi="Calibri" w:cs="Calibri"/>
          <w:sz w:val="22"/>
          <w:szCs w:val="22"/>
          <w:lang w:eastAsia="en-GB"/>
        </w:rPr>
        <w:t>assist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5278F0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your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mojo work.</w:t>
      </w:r>
    </w:p>
    <w:p w14:paraId="7DAB0FC6" w14:textId="77777777" w:rsidR="00135AE5" w:rsidRPr="00135AE5" w:rsidRDefault="00135AE5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19BA740C" w14:textId="48F49400" w:rsidR="00254E5D" w:rsidRDefault="00254E5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Mojos typically </w:t>
      </w:r>
      <w:r w:rsidR="005278F0" w:rsidRPr="00135AE5">
        <w:rPr>
          <w:rFonts w:ascii="Calibri" w:eastAsia="Times New Roman" w:hAnsi="Calibri" w:cs="Calibri"/>
          <w:sz w:val="22"/>
          <w:szCs w:val="22"/>
          <w:lang w:eastAsia="en-GB"/>
        </w:rPr>
        <w:t>work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without a</w:t>
      </w:r>
      <w:r w:rsidR="00673157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sound recordist</w:t>
      </w:r>
      <w:r w:rsidR="005278F0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and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need to be aware of sound issues when interviewing, shooting </w:t>
      </w:r>
      <w:r w:rsidR="005278F0" w:rsidRPr="00135AE5">
        <w:rPr>
          <w:rFonts w:ascii="Calibri" w:eastAsia="Times New Roman" w:hAnsi="Calibri" w:cs="Calibri"/>
          <w:sz w:val="22"/>
          <w:szCs w:val="22"/>
          <w:lang w:eastAsia="en-GB"/>
        </w:rPr>
        <w:t>B roll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and recording </w:t>
      </w:r>
      <w:r w:rsidR="00387554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actuality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audio. It’s a difficult juggle but </w:t>
      </w:r>
      <w:r w:rsidR="005278F0" w:rsidRPr="00135AE5">
        <w:rPr>
          <w:rFonts w:ascii="Calibri" w:eastAsia="Times New Roman" w:hAnsi="Calibri" w:cs="Calibri"/>
          <w:sz w:val="22"/>
          <w:szCs w:val="22"/>
          <w:lang w:eastAsia="en-GB"/>
        </w:rPr>
        <w:t>with some practice mojo</w:t>
      </w:r>
      <w:r w:rsidR="00CE55DF" w:rsidRPr="00135AE5">
        <w:rPr>
          <w:rFonts w:ascii="Calibri" w:eastAsia="Times New Roman" w:hAnsi="Calibri" w:cs="Calibri"/>
          <w:sz w:val="22"/>
          <w:szCs w:val="22"/>
          <w:lang w:eastAsia="en-GB"/>
        </w:rPr>
        <w:t>s</w:t>
      </w:r>
      <w:r w:rsidR="005278F0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can become </w:t>
      </w:r>
      <w:r w:rsidR="00387554" w:rsidRPr="00135AE5">
        <w:rPr>
          <w:rFonts w:ascii="Calibri" w:eastAsia="Times New Roman" w:hAnsi="Calibri" w:cs="Calibri"/>
          <w:sz w:val="22"/>
          <w:szCs w:val="22"/>
          <w:lang w:eastAsia="en-GB"/>
        </w:rPr>
        <w:t>very</w:t>
      </w:r>
      <w:r w:rsidR="005278F0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effective </w:t>
      </w:r>
      <w:r w:rsidR="00387554" w:rsidRPr="00135AE5">
        <w:rPr>
          <w:rFonts w:ascii="Calibri" w:eastAsia="Times New Roman" w:hAnsi="Calibri" w:cs="Calibri"/>
          <w:sz w:val="22"/>
          <w:szCs w:val="22"/>
          <w:lang w:eastAsia="en-GB"/>
        </w:rPr>
        <w:t>one</w:t>
      </w:r>
      <w:r w:rsidR="009F348E" w:rsidRPr="00135AE5">
        <w:rPr>
          <w:rFonts w:ascii="Calibri" w:eastAsia="Times New Roman" w:hAnsi="Calibri" w:cs="Calibri"/>
          <w:sz w:val="22"/>
          <w:szCs w:val="22"/>
          <w:lang w:eastAsia="en-GB"/>
        </w:rPr>
        <w:t>-</w:t>
      </w:r>
      <w:r w:rsidR="00C340D4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person </w:t>
      </w:r>
      <w:r w:rsidR="00387554" w:rsidRPr="00135AE5">
        <w:rPr>
          <w:rFonts w:ascii="Calibri" w:eastAsia="Times New Roman" w:hAnsi="Calibri" w:cs="Calibri"/>
          <w:sz w:val="22"/>
          <w:szCs w:val="22"/>
          <w:lang w:eastAsia="en-GB"/>
        </w:rPr>
        <w:t>bands.</w:t>
      </w:r>
    </w:p>
    <w:p w14:paraId="0E1C3F13" w14:textId="343B8E15" w:rsidR="00135AE5" w:rsidRDefault="00135AE5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42"/>
        <w:gridCol w:w="2778"/>
      </w:tblGrid>
      <w:tr w:rsidR="005042D0" w14:paraId="766F3D9E" w14:textId="77777777" w:rsidTr="00190A34">
        <w:tc>
          <w:tcPr>
            <w:tcW w:w="4505" w:type="dxa"/>
          </w:tcPr>
          <w:p w14:paraId="207160EE" w14:textId="580D5AC2" w:rsidR="00135AE5" w:rsidRDefault="00135AE5" w:rsidP="00190A34">
            <w:pPr>
              <w:spacing w:line="360" w:lineRule="auto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135AE5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135FA3CA" wp14:editId="1DDE39A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57785</wp:posOffset>
                  </wp:positionV>
                  <wp:extent cx="3895090" cy="1892300"/>
                  <wp:effectExtent l="0" t="0" r="0" b="0"/>
                  <wp:wrapTight wrapText="bothSides">
                    <wp:wrapPolygon edited="0">
                      <wp:start x="0" y="0"/>
                      <wp:lineTo x="0" y="21310"/>
                      <wp:lineTo x="21445" y="21310"/>
                      <wp:lineTo x="21445" y="0"/>
                      <wp:lineTo x="0" y="0"/>
                    </wp:wrapPolygon>
                  </wp:wrapTight>
                  <wp:docPr id="12" name="Picture 12" descr="A picture containing person, outdoor, man, ho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.1 Recording a impromptu interview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</w:tcPr>
          <w:p w14:paraId="0D74B775" w14:textId="77777777" w:rsidR="00135AE5" w:rsidRPr="00135AE5" w:rsidRDefault="00135AE5" w:rsidP="00135AE5">
            <w:pPr>
              <w:rPr>
                <w:rFonts w:ascii="Calibri" w:eastAsia="Times New Roman" w:hAnsi="Calibri" w:cs="Calibri"/>
                <w:i/>
                <w:iCs/>
                <w:sz w:val="22"/>
                <w:szCs w:val="22"/>
                <w:lang w:eastAsia="en-GB"/>
              </w:rPr>
            </w:pPr>
            <w:r w:rsidRPr="00135AE5">
              <w:rPr>
                <w:rFonts w:ascii="Calibri" w:eastAsia="Times New Roman" w:hAnsi="Calibri" w:cs="Calibri"/>
                <w:i/>
                <w:iCs/>
                <w:sz w:val="22"/>
                <w:szCs w:val="22"/>
                <w:lang w:eastAsia="en-GB"/>
              </w:rPr>
              <w:t>Figure 1</w:t>
            </w:r>
          </w:p>
          <w:p w14:paraId="38A03DCA" w14:textId="2DAF935C" w:rsidR="00135AE5" w:rsidRDefault="00135AE5" w:rsidP="00135AE5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Mojos recording sound at a suspected murder scene</w:t>
            </w: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br/>
              <w:t>(Photo credit: Ivo Burum)</w:t>
            </w:r>
          </w:p>
        </w:tc>
      </w:tr>
    </w:tbl>
    <w:p w14:paraId="2DB853BB" w14:textId="77777777" w:rsidR="00135AE5" w:rsidRPr="00135AE5" w:rsidRDefault="00135AE5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2102BD9D" w14:textId="77777777" w:rsidR="00254E5D" w:rsidRPr="00135AE5" w:rsidRDefault="00254E5D" w:rsidP="008D7CB5">
      <w:pPr>
        <w:spacing w:line="360" w:lineRule="auto"/>
        <w:outlineLvl w:val="2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 xml:space="preserve">Location Audio </w:t>
      </w:r>
    </w:p>
    <w:p w14:paraId="0130EDEE" w14:textId="06D6D388" w:rsidR="00387554" w:rsidRPr="00135AE5" w:rsidRDefault="00EA65E3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Clean audio </w:t>
      </w:r>
      <w:r w:rsidR="000C1768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recording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begins with a sound strategy</w:t>
      </w:r>
      <w:r w:rsidR="00CE64A6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C340D4" w:rsidRPr="00135AE5">
        <w:rPr>
          <w:rFonts w:ascii="Calibri" w:eastAsia="Times New Roman" w:hAnsi="Calibri" w:cs="Calibri"/>
          <w:sz w:val="22"/>
          <w:szCs w:val="22"/>
          <w:lang w:eastAsia="en-GB"/>
        </w:rPr>
        <w:t>—</w:t>
      </w:r>
      <w:r w:rsidR="00CE64A6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having the correct equipment and knowing how to use it</w:t>
      </w:r>
      <w:r w:rsidR="00CE64A6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0C1768" w:rsidRPr="00135AE5">
        <w:rPr>
          <w:rFonts w:ascii="Calibri" w:eastAsia="Times New Roman" w:hAnsi="Calibri" w:cs="Calibri"/>
          <w:sz w:val="22"/>
          <w:szCs w:val="22"/>
          <w:lang w:eastAsia="en-GB"/>
        </w:rPr>
        <w:t>—</w:t>
      </w:r>
      <w:r w:rsidR="00CE64A6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0C1768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understanding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the parameters of the task </w:t>
      </w:r>
      <w:r w:rsidR="000C1768" w:rsidRPr="00135AE5">
        <w:rPr>
          <w:rFonts w:ascii="Calibri" w:eastAsia="Times New Roman" w:hAnsi="Calibri" w:cs="Calibri"/>
          <w:sz w:val="22"/>
          <w:szCs w:val="22"/>
          <w:lang w:eastAsia="en-GB"/>
        </w:rPr>
        <w:t>and</w:t>
      </w:r>
      <w:r w:rsidR="00673157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>planning</w:t>
      </w:r>
      <w:r w:rsidR="000C1768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accordingly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>.</w:t>
      </w:r>
      <w:r w:rsidR="00A70D70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>If you’re recording speech, one of the dynamic microphones or cheaper lapel mics mentioned in</w:t>
      </w:r>
      <w:r w:rsidR="00673157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387554" w:rsidRPr="00135AE5">
        <w:rPr>
          <w:rFonts w:ascii="Calibri" w:eastAsia="Times New Roman" w:hAnsi="Calibri" w:cs="Calibri"/>
          <w:sz w:val="22"/>
          <w:szCs w:val="22"/>
          <w:lang w:eastAsia="en-GB"/>
        </w:rPr>
        <w:t>the mojo tools article</w:t>
      </w:r>
      <w:r w:rsidR="00A70D70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>might be right for your job. At a press conference</w:t>
      </w:r>
      <w:r w:rsidR="00C340D4" w:rsidRPr="00135AE5">
        <w:rPr>
          <w:rFonts w:ascii="Calibri" w:eastAsia="Times New Roman" w:hAnsi="Calibri" w:cs="Calibri"/>
          <w:sz w:val="22"/>
          <w:szCs w:val="22"/>
          <w:lang w:eastAsia="en-GB"/>
        </w:rPr>
        <w:t>, a demonstration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="00C340D4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or 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 xml:space="preserve">a </w:t>
      </w:r>
      <w:r w:rsidR="00C340D4" w:rsidRPr="00135AE5">
        <w:rPr>
          <w:rFonts w:ascii="Calibri" w:eastAsia="Times New Roman" w:hAnsi="Calibri" w:cs="Calibri"/>
          <w:sz w:val="22"/>
          <w:szCs w:val="22"/>
          <w:lang w:eastAsia="en-GB"/>
        </w:rPr>
        <w:t>sport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>ing event</w:t>
      </w:r>
      <w:r w:rsidR="00C340D4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, 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>where cables can be an issue, a wireless set</w:t>
      </w:r>
      <w:r w:rsidR="00673157" w:rsidRPr="00135AE5">
        <w:rPr>
          <w:rFonts w:ascii="Calibri" w:eastAsia="Times New Roman" w:hAnsi="Calibri" w:cs="Calibri"/>
          <w:sz w:val="22"/>
          <w:szCs w:val="22"/>
          <w:lang w:eastAsia="en-GB"/>
        </w:rPr>
        <w:t>-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up might </w:t>
      </w:r>
      <w:r w:rsidR="00A70D70" w:rsidRPr="00135AE5">
        <w:rPr>
          <w:rFonts w:ascii="Calibri" w:eastAsia="Times New Roman" w:hAnsi="Calibri" w:cs="Calibri"/>
          <w:sz w:val="22"/>
          <w:szCs w:val="22"/>
          <w:lang w:eastAsia="en-GB"/>
        </w:rPr>
        <w:t>work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best. </w:t>
      </w:r>
      <w:r w:rsidR="00A70D70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However, whether you’re using a 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lapel, shotgun, or wireless </w:t>
      </w:r>
      <w:r w:rsidR="00A70D70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microphone, 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it helps to understand </w:t>
      </w:r>
      <w:r w:rsidR="000205CC" w:rsidRPr="00135AE5">
        <w:rPr>
          <w:rFonts w:ascii="Calibri" w:eastAsia="Times New Roman" w:hAnsi="Calibri" w:cs="Calibri"/>
          <w:sz w:val="22"/>
          <w:szCs w:val="22"/>
          <w:lang w:eastAsia="en-GB"/>
        </w:rPr>
        <w:t>sound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recording 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>princip</w:t>
      </w:r>
      <w:r w:rsidR="00CE64A6">
        <w:rPr>
          <w:rFonts w:ascii="Calibri" w:eastAsia="Times New Roman" w:hAnsi="Calibri" w:cs="Calibri"/>
          <w:sz w:val="22"/>
          <w:szCs w:val="22"/>
          <w:lang w:eastAsia="en-GB"/>
        </w:rPr>
        <w:t>les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>.</w:t>
      </w:r>
    </w:p>
    <w:p w14:paraId="4D247849" w14:textId="055BEF49" w:rsidR="00254E5D" w:rsidRPr="00135AE5" w:rsidRDefault="006359EC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lastRenderedPageBreak/>
        <w:t xml:space="preserve">Generally, the closer </w:t>
      </w:r>
      <w:r w:rsidR="00387554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a microphone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is to the sound source</w:t>
      </w:r>
      <w:r w:rsidR="00190A34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the more focused</w:t>
      </w:r>
      <w:r w:rsidR="000C1768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the </w:t>
      </w:r>
      <w:r w:rsidR="000C1768" w:rsidRPr="00135AE5">
        <w:rPr>
          <w:rFonts w:ascii="Calibri" w:eastAsia="Times New Roman" w:hAnsi="Calibri" w:cs="Calibri"/>
          <w:sz w:val="22"/>
          <w:szCs w:val="22"/>
          <w:lang w:eastAsia="en-GB"/>
        </w:rPr>
        <w:t>audio</w:t>
      </w:r>
      <w:r w:rsidR="00C340D4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, </w:t>
      </w:r>
      <w:r w:rsidR="000C1768" w:rsidRPr="00135AE5">
        <w:rPr>
          <w:rFonts w:ascii="Calibri" w:eastAsia="Times New Roman" w:hAnsi="Calibri" w:cs="Calibri"/>
          <w:sz w:val="22"/>
          <w:szCs w:val="22"/>
          <w:lang w:eastAsia="en-GB"/>
        </w:rPr>
        <w:t>and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the richer the sound. A 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>microphone’s</w:t>
      </w:r>
      <w:r w:rsidR="00673157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>polar or pick-up pattern</w:t>
      </w:r>
      <w:r w:rsidR="00673157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>determines how it picks up sound</w:t>
      </w:r>
      <w:r w:rsidR="00277068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>— at the front, the side</w:t>
      </w:r>
      <w:r w:rsidR="00A70D70" w:rsidRPr="00135AE5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behind </w:t>
      </w:r>
      <w:r w:rsidR="00C340D4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or all around 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>the microphone capsule:</w:t>
      </w:r>
    </w:p>
    <w:p w14:paraId="0B276489" w14:textId="1F893A45" w:rsidR="00254E5D" w:rsidRPr="00135AE5" w:rsidRDefault="00254E5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– </w:t>
      </w:r>
      <w:r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>Omni-directional microphones</w:t>
      </w:r>
      <w:r w:rsidR="00673157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have a 360-degree 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 xml:space="preserve">pick-up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pattern and are excellent for placing on a table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to record </w:t>
      </w:r>
      <w:r w:rsidR="007C056A" w:rsidRPr="00135AE5">
        <w:rPr>
          <w:rFonts w:ascii="Calibri" w:eastAsia="Times New Roman" w:hAnsi="Calibri" w:cs="Calibri"/>
          <w:sz w:val="22"/>
          <w:szCs w:val="22"/>
          <w:lang w:eastAsia="en-GB"/>
        </w:rPr>
        <w:t>several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sources, or for use as neck mics.</w:t>
      </w:r>
    </w:p>
    <w:p w14:paraId="01489CD0" w14:textId="32F7719A" w:rsidR="00254E5D" w:rsidRDefault="00254E5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– </w:t>
      </w:r>
      <w:r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>Cardioid</w:t>
      </w:r>
      <w:r w:rsidR="000C1768"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>,</w:t>
      </w:r>
      <w:r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 xml:space="preserve"> </w:t>
      </w:r>
      <w:r w:rsidR="000C1768"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>or super-cardioid and super</w:t>
      </w:r>
      <w:r w:rsidR="0054468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>-</w:t>
      </w:r>
      <w:r w:rsidR="000C1768"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 xml:space="preserve">directional shotgun </w:t>
      </w:r>
      <w:r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>microphones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have a narrower pick-up pattern and are found in handheld microphones</w:t>
      </w:r>
      <w:r w:rsidR="00387554" w:rsidRPr="00135AE5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or on video cameras used by news and documentary makers</w:t>
      </w:r>
      <w:r w:rsidR="00387554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and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mobile journalists.</w:t>
      </w:r>
    </w:p>
    <w:p w14:paraId="2FAE2CB3" w14:textId="47F5A711" w:rsidR="00190A34" w:rsidRDefault="00190A34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7188"/>
        <w:gridCol w:w="1832"/>
      </w:tblGrid>
      <w:tr w:rsidR="00190A34" w14:paraId="2521F532" w14:textId="77777777" w:rsidTr="005042D0">
        <w:tc>
          <w:tcPr>
            <w:tcW w:w="6799" w:type="dxa"/>
          </w:tcPr>
          <w:p w14:paraId="224EA2C7" w14:textId="5B28F086" w:rsidR="00190A34" w:rsidRDefault="00190A34" w:rsidP="008D7CB5">
            <w:pPr>
              <w:spacing w:line="360" w:lineRule="auto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135AE5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CA0348C" wp14:editId="6C642336">
                  <wp:extent cx="4488037" cy="1308100"/>
                  <wp:effectExtent l="0" t="0" r="8255" b="6350"/>
                  <wp:docPr id="5" name="Picture 5" descr="A picture containing game, 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1 Pola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649" cy="1350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14:paraId="0CD8B8A1" w14:textId="51B569CD" w:rsidR="00190A34" w:rsidRPr="00135AE5" w:rsidRDefault="00190A34" w:rsidP="00190A34">
            <w:pPr>
              <w:rPr>
                <w:rFonts w:ascii="Calibri" w:eastAsia="Times New Roman" w:hAnsi="Calibri" w:cs="Calibri"/>
                <w:i/>
                <w:iCs/>
                <w:sz w:val="22"/>
                <w:szCs w:val="22"/>
                <w:lang w:eastAsia="en-GB"/>
              </w:rPr>
            </w:pPr>
            <w:r w:rsidRPr="00135AE5">
              <w:rPr>
                <w:rFonts w:ascii="Calibri" w:eastAsia="Times New Roman" w:hAnsi="Calibri" w:cs="Calibri"/>
                <w:i/>
                <w:iCs/>
                <w:sz w:val="22"/>
                <w:szCs w:val="22"/>
                <w:lang w:eastAsia="en-GB"/>
              </w:rPr>
              <w:t xml:space="preserve">Figure </w:t>
            </w:r>
            <w:r w:rsidR="00544685">
              <w:rPr>
                <w:rFonts w:ascii="Calibri" w:eastAsia="Times New Roman" w:hAnsi="Calibri" w:cs="Calibri"/>
                <w:i/>
                <w:iCs/>
                <w:sz w:val="22"/>
                <w:szCs w:val="22"/>
                <w:lang w:eastAsia="en-GB"/>
              </w:rPr>
              <w:t>2</w:t>
            </w:r>
          </w:p>
          <w:p w14:paraId="3DC762B1" w14:textId="4A2E9A75" w:rsidR="00190A34" w:rsidRDefault="00190A34" w:rsidP="00190A34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 xml:space="preserve">Polar patterns </w:t>
            </w: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br/>
              <w:t>(by Ivo Burum)</w:t>
            </w:r>
          </w:p>
        </w:tc>
      </w:tr>
    </w:tbl>
    <w:p w14:paraId="3617216D" w14:textId="306A1BCE" w:rsidR="00190A34" w:rsidRDefault="00190A34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7C58668C" w14:textId="0A1B0231" w:rsidR="00254E5D" w:rsidRDefault="00651C0C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Here are some tips for recording audio as a one-person band or mojo in a variety of scenarios. </w:t>
      </w:r>
    </w:p>
    <w:p w14:paraId="029CB54B" w14:textId="77777777" w:rsidR="00190A34" w:rsidRPr="00135AE5" w:rsidRDefault="00190A34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6662FFFE" w14:textId="147A9790" w:rsidR="00254E5D" w:rsidRPr="00135AE5" w:rsidRDefault="00254E5D" w:rsidP="008D7CB5">
      <w:pPr>
        <w:spacing w:line="360" w:lineRule="auto"/>
        <w:outlineLvl w:val="2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 xml:space="preserve">Recording </w:t>
      </w:r>
      <w:r w:rsidR="00544685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A</w:t>
      </w:r>
      <w:r w:rsidRPr="00135AE5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 xml:space="preserve">ctuality </w:t>
      </w:r>
      <w:r w:rsidR="00544685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A</w:t>
      </w:r>
      <w:r w:rsidRPr="00135AE5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udio</w:t>
      </w:r>
    </w:p>
    <w:p w14:paraId="7F03AC47" w14:textId="23CE1847" w:rsidR="00254E5D" w:rsidRDefault="00254E5D" w:rsidP="008D7CB5">
      <w:pPr>
        <w:spacing w:line="360" w:lineRule="auto"/>
        <w:outlineLvl w:val="2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Actuality is the time</w:t>
      </w:r>
      <w:r w:rsidR="00673157" w:rsidRPr="00135AE5">
        <w:rPr>
          <w:rFonts w:ascii="Calibri" w:eastAsia="Times New Roman" w:hAnsi="Calibri" w:cs="Calibri"/>
          <w:sz w:val="22"/>
          <w:szCs w:val="22"/>
          <w:lang w:eastAsia="en-GB"/>
        </w:rPr>
        <w:t>-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sensitive content that you don’t need to set up – police, ambulance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or </w:t>
      </w:r>
      <w:r w:rsidR="00903718">
        <w:rPr>
          <w:rFonts w:ascii="Calibri" w:eastAsia="Times New Roman" w:hAnsi="Calibri" w:cs="Calibri"/>
          <w:sz w:val="22"/>
          <w:szCs w:val="22"/>
          <w:lang w:eastAsia="en-GB"/>
        </w:rPr>
        <w:t>witnesses</w:t>
      </w:r>
      <w:r w:rsidR="00C0145D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at an accident – </w:t>
      </w:r>
      <w:r w:rsidR="00387554" w:rsidRPr="00135AE5">
        <w:rPr>
          <w:rFonts w:ascii="Calibri" w:eastAsia="Times New Roman" w:hAnsi="Calibri" w:cs="Calibri"/>
          <w:sz w:val="22"/>
          <w:szCs w:val="22"/>
          <w:lang w:eastAsia="en-GB"/>
        </w:rPr>
        <w:t>it’s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not full of the journalist</w:t>
      </w:r>
      <w:r w:rsidR="00AC4C20" w:rsidRPr="00135AE5">
        <w:rPr>
          <w:rFonts w:ascii="Calibri" w:eastAsia="Times New Roman" w:hAnsi="Calibri" w:cs="Calibri"/>
          <w:sz w:val="22"/>
          <w:szCs w:val="22"/>
          <w:lang w:eastAsia="en-GB"/>
        </w:rPr>
        <w:t>’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s questions. Sometimes called B roll, cutaways, overlay, and a bunch of other names, actuality is used during an edit to create atmosphere, cover cuts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and 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 xml:space="preserve">can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give the story currency.</w:t>
      </w:r>
    </w:p>
    <w:p w14:paraId="5C1DE790" w14:textId="77777777" w:rsidR="00544685" w:rsidRPr="00135AE5" w:rsidRDefault="00544685" w:rsidP="008D7CB5">
      <w:pPr>
        <w:spacing w:line="360" w:lineRule="auto"/>
        <w:outlineLvl w:val="2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4AF52D68" w14:textId="06E736D6" w:rsidR="00254E5D" w:rsidRPr="00544685" w:rsidRDefault="00544685" w:rsidP="008D7CB5">
      <w:pPr>
        <w:spacing w:line="360" w:lineRule="auto"/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</w:pPr>
      <w:r w:rsidRPr="00544685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Ivo’s tip</w:t>
      </w:r>
      <w:r w:rsidR="00254E5D" w:rsidRPr="00544685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: Never record </w:t>
      </w:r>
      <w:r w:rsidR="000C1768" w:rsidRPr="00544685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actuality or </w:t>
      </w:r>
      <w:r w:rsidR="00254E5D" w:rsidRPr="00544685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B roll</w:t>
      </w:r>
      <w:r w:rsidR="000205CC" w:rsidRPr="00544685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 mute</w:t>
      </w:r>
      <w:r w:rsidR="00C0145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 because you never know what will be said</w:t>
      </w:r>
      <w:r w:rsidR="00254E5D" w:rsidRPr="00544685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.</w:t>
      </w:r>
    </w:p>
    <w:p w14:paraId="015E5E07" w14:textId="77777777" w:rsidR="00544685" w:rsidRPr="00135AE5" w:rsidRDefault="00544685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3ADBD44F" w14:textId="59CDEF9E" w:rsidR="00254E5D" w:rsidRDefault="000C1768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>On</w:t>
      </w:r>
      <w:r w:rsidR="0054468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>-</w:t>
      </w:r>
      <w:r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>camera cardioid</w:t>
      </w:r>
      <w:r w:rsidR="00C340D4"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 xml:space="preserve">, </w:t>
      </w:r>
      <w:r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 xml:space="preserve">super-cardioid </w:t>
      </w:r>
      <w:r w:rsidR="00C340D4"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>and super</w:t>
      </w:r>
      <w:r w:rsidR="0054468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>-</w:t>
      </w:r>
      <w:r w:rsidR="00C340D4"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 xml:space="preserve">directional </w:t>
      </w:r>
      <w:r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 xml:space="preserve">shotgun </w:t>
      </w:r>
      <w:r w:rsidR="00254E5D"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>microphones</w:t>
      </w:r>
      <w:r w:rsidR="00673157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may be </w:t>
      </w:r>
      <w:r w:rsidR="0084413A" w:rsidRPr="00135AE5">
        <w:rPr>
          <w:rFonts w:ascii="Calibri" w:eastAsia="Times New Roman" w:hAnsi="Calibri" w:cs="Calibri"/>
          <w:sz w:val="22"/>
          <w:szCs w:val="22"/>
          <w:lang w:eastAsia="en-GB"/>
        </w:rPr>
        <w:t>the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84413A" w:rsidRPr="00135AE5">
        <w:rPr>
          <w:rFonts w:ascii="Calibri" w:eastAsia="Times New Roman" w:hAnsi="Calibri" w:cs="Calibri"/>
          <w:sz w:val="22"/>
          <w:szCs w:val="22"/>
          <w:lang w:eastAsia="en-GB"/>
        </w:rPr>
        <w:t>right</w:t>
      </w:r>
      <w:r w:rsidR="00673157"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 xml:space="preserve"> 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>option for mojo</w:t>
      </w:r>
      <w:r w:rsidR="0084413A" w:rsidRPr="00135AE5">
        <w:rPr>
          <w:rFonts w:ascii="Calibri" w:eastAsia="Times New Roman" w:hAnsi="Calibri" w:cs="Calibri"/>
          <w:sz w:val="22"/>
          <w:szCs w:val="22"/>
          <w:lang w:eastAsia="en-GB"/>
        </w:rPr>
        <w:t>s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covering evolving </w:t>
      </w:r>
      <w:r w:rsidR="000205CC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run and gun 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>event</w:t>
      </w:r>
      <w:r w:rsidR="0084413A" w:rsidRPr="00135AE5">
        <w:rPr>
          <w:rFonts w:ascii="Calibri" w:eastAsia="Times New Roman" w:hAnsi="Calibri" w:cs="Calibri"/>
          <w:sz w:val="22"/>
          <w:szCs w:val="22"/>
          <w:lang w:eastAsia="en-GB"/>
        </w:rPr>
        <w:t>s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>, primarily because mojos normally work close to the source and not on a long lens. These on-camera microphones</w:t>
      </w:r>
      <w:r w:rsidR="0084413A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have a </w:t>
      </w:r>
      <w:r w:rsidR="0084413A" w:rsidRPr="00135AE5">
        <w:rPr>
          <w:rFonts w:ascii="Calibri" w:eastAsia="Times New Roman" w:hAnsi="Calibri" w:cs="Calibri"/>
          <w:sz w:val="22"/>
          <w:szCs w:val="22"/>
          <w:lang w:eastAsia="en-GB"/>
        </w:rPr>
        <w:t>directional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pattern</w:t>
      </w:r>
      <w:r w:rsidR="0084413A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that focuses </w:t>
      </w:r>
      <w:r w:rsidR="00206716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on audio </w:t>
      </w:r>
      <w:r w:rsidR="0084413A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in the direction they are pointed. </w:t>
      </w:r>
    </w:p>
    <w:p w14:paraId="037F483B" w14:textId="77777777" w:rsidR="00544685" w:rsidRPr="00135AE5" w:rsidRDefault="00544685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1E6CB943" w14:textId="4E9CF958" w:rsidR="0084413A" w:rsidRDefault="00254E5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A professional crew might include a sound recordist. </w:t>
      </w:r>
      <w:r w:rsidR="0084413A" w:rsidRPr="00135AE5">
        <w:rPr>
          <w:rFonts w:ascii="Calibri" w:eastAsia="Times New Roman" w:hAnsi="Calibri" w:cs="Calibri"/>
          <w:sz w:val="22"/>
          <w:szCs w:val="22"/>
          <w:lang w:eastAsia="en-GB"/>
        </w:rPr>
        <w:t>However, on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a </w:t>
      </w:r>
      <w:r w:rsidR="0084413A" w:rsidRPr="00135AE5">
        <w:rPr>
          <w:rFonts w:ascii="Calibri" w:eastAsia="Times New Roman" w:hAnsi="Calibri" w:cs="Calibri"/>
          <w:sz w:val="22"/>
          <w:szCs w:val="22"/>
          <w:lang w:eastAsia="en-GB"/>
        </w:rPr>
        <w:t>busy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current affairs shoot, the cameraperson </w:t>
      </w:r>
      <w:r w:rsidR="0084413A" w:rsidRPr="00135AE5">
        <w:rPr>
          <w:rFonts w:ascii="Calibri" w:eastAsia="Times New Roman" w:hAnsi="Calibri" w:cs="Calibri"/>
          <w:sz w:val="22"/>
          <w:szCs w:val="22"/>
          <w:lang w:eastAsia="en-GB"/>
        </w:rPr>
        <w:t>may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pull out the sound recordist’s</w:t>
      </w:r>
      <w:r w:rsidR="00CA5918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cable and go top mic</w:t>
      </w:r>
      <w:r w:rsidR="0084413A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(</w:t>
      </w:r>
      <w:r w:rsidR="00A66A56">
        <w:rPr>
          <w:rFonts w:ascii="Calibri" w:eastAsia="Times New Roman" w:hAnsi="Calibri" w:cs="Calibri"/>
          <w:sz w:val="22"/>
          <w:szCs w:val="22"/>
          <w:lang w:eastAsia="en-GB"/>
        </w:rPr>
        <w:t xml:space="preserve">directional or </w:t>
      </w:r>
      <w:r w:rsidR="0084413A" w:rsidRPr="00135AE5">
        <w:rPr>
          <w:rFonts w:ascii="Calibri" w:eastAsia="Times New Roman" w:hAnsi="Calibri" w:cs="Calibri"/>
          <w:sz w:val="22"/>
          <w:szCs w:val="22"/>
          <w:lang w:eastAsia="en-GB"/>
        </w:rPr>
        <w:t>shotgun)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only. The sound recordist</w:t>
      </w:r>
      <w:r w:rsidR="00CA5918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6B3C78" w:rsidRPr="00135AE5">
        <w:rPr>
          <w:rFonts w:ascii="Calibri" w:eastAsia="Times New Roman" w:hAnsi="Calibri" w:cs="Calibri"/>
          <w:sz w:val="22"/>
          <w:szCs w:val="22"/>
          <w:lang w:eastAsia="en-GB"/>
        </w:rPr>
        <w:t>might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keep recording on a digital recorder</w:t>
      </w:r>
      <w:r w:rsidR="0084413A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C340D4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as </w:t>
      </w:r>
      <w:r w:rsidR="006B3C78" w:rsidRPr="00135AE5">
        <w:rPr>
          <w:rFonts w:ascii="Calibri" w:eastAsia="Times New Roman" w:hAnsi="Calibri" w:cs="Calibri"/>
          <w:sz w:val="22"/>
          <w:szCs w:val="22"/>
          <w:lang w:eastAsia="en-GB"/>
        </w:rPr>
        <w:t>s</w:t>
      </w:r>
      <w:r w:rsidR="00CA5918" w:rsidRPr="00135AE5">
        <w:rPr>
          <w:rFonts w:ascii="Calibri" w:eastAsia="Times New Roman" w:hAnsi="Calibri" w:cs="Calibri"/>
          <w:sz w:val="22"/>
          <w:szCs w:val="22"/>
          <w:lang w:eastAsia="en-GB"/>
        </w:rPr>
        <w:t>/</w:t>
      </w:r>
      <w:r w:rsidR="006B3C78" w:rsidRPr="00135AE5">
        <w:rPr>
          <w:rFonts w:ascii="Calibri" w:eastAsia="Times New Roman" w:hAnsi="Calibri" w:cs="Calibri"/>
          <w:sz w:val="22"/>
          <w:szCs w:val="22"/>
          <w:lang w:eastAsia="en-GB"/>
        </w:rPr>
        <w:t>he and the</w:t>
      </w:r>
      <w:r w:rsidR="0084413A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cameraperson roam freely </w:t>
      </w:r>
      <w:r w:rsidR="006B3C78" w:rsidRPr="00135AE5">
        <w:rPr>
          <w:rFonts w:ascii="Calibri" w:eastAsia="Times New Roman" w:hAnsi="Calibri" w:cs="Calibri"/>
          <w:sz w:val="22"/>
          <w:szCs w:val="22"/>
          <w:lang w:eastAsia="en-GB"/>
        </w:rPr>
        <w:t>picking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up video </w:t>
      </w:r>
      <w:r w:rsidR="0084413A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and audio </w:t>
      </w:r>
      <w:r w:rsidR="000205CC" w:rsidRPr="00135AE5">
        <w:rPr>
          <w:rFonts w:ascii="Calibri" w:eastAsia="Times New Roman" w:hAnsi="Calibri" w:cs="Calibri"/>
          <w:sz w:val="22"/>
          <w:szCs w:val="22"/>
          <w:lang w:eastAsia="en-GB"/>
        </w:rPr>
        <w:t>actuality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while it’s </w:t>
      </w:r>
      <w:r w:rsidR="00206716" w:rsidRPr="00135AE5">
        <w:rPr>
          <w:rFonts w:ascii="Calibri" w:eastAsia="Times New Roman" w:hAnsi="Calibri" w:cs="Calibri"/>
          <w:sz w:val="22"/>
          <w:szCs w:val="22"/>
          <w:lang w:eastAsia="en-GB"/>
        </w:rPr>
        <w:t>evolving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.</w:t>
      </w:r>
    </w:p>
    <w:p w14:paraId="25A7B12D" w14:textId="77777777" w:rsidR="00544685" w:rsidRPr="00135AE5" w:rsidRDefault="00544685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02C23E57" w14:textId="2EF574D7" w:rsidR="00254E5D" w:rsidRPr="00544685" w:rsidRDefault="00D41B3A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>
        <w:rPr>
          <w:rFonts w:ascii="Calibri" w:eastAsia="Times New Roman" w:hAnsi="Calibri" w:cs="Calibri"/>
          <w:sz w:val="22"/>
          <w:szCs w:val="22"/>
          <w:lang w:eastAsia="en-GB"/>
        </w:rPr>
        <w:t xml:space="preserve">In this article we preview some Sennheiser microphone options 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 xml:space="preserve">ideal </w:t>
      </w:r>
      <w:r>
        <w:rPr>
          <w:rFonts w:ascii="Calibri" w:eastAsia="Times New Roman" w:hAnsi="Calibri" w:cs="Calibri"/>
          <w:sz w:val="22"/>
          <w:szCs w:val="22"/>
          <w:lang w:eastAsia="en-GB"/>
        </w:rPr>
        <w:t>for mojo work. A</w:t>
      </w:r>
      <w:r w:rsidR="00A66A56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>
        <w:rPr>
          <w:rFonts w:ascii="Calibri" w:eastAsia="Times New Roman" w:hAnsi="Calibri" w:cs="Calibri"/>
          <w:sz w:val="22"/>
          <w:szCs w:val="22"/>
          <w:lang w:eastAsia="en-GB"/>
        </w:rPr>
        <w:t xml:space="preserve">more comprehensive list can be found in </w:t>
      </w:r>
      <w:r w:rsidRPr="00184960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>The Mojo Handbook: Theory to Praxis</w:t>
      </w:r>
      <w:r>
        <w:rPr>
          <w:rFonts w:ascii="Calibri" w:eastAsia="Times New Roman" w:hAnsi="Calibri" w:cs="Calibri"/>
          <w:sz w:val="22"/>
          <w:szCs w:val="22"/>
          <w:lang w:eastAsia="en-GB"/>
        </w:rPr>
        <w:t xml:space="preserve"> (Routledge). </w:t>
      </w:r>
      <w:r w:rsidR="00254E5D" w:rsidRPr="00544685">
        <w:rPr>
          <w:rFonts w:ascii="Calibri" w:eastAsia="Times New Roman" w:hAnsi="Calibri" w:cs="Calibri"/>
          <w:sz w:val="22"/>
          <w:szCs w:val="22"/>
          <w:lang w:eastAsia="en-GB"/>
        </w:rPr>
        <w:t>If you want</w:t>
      </w:r>
      <w:r w:rsidR="00A66A56">
        <w:rPr>
          <w:rFonts w:ascii="Calibri" w:eastAsia="Times New Roman" w:hAnsi="Calibri" w:cs="Calibri"/>
          <w:sz w:val="22"/>
          <w:szCs w:val="22"/>
          <w:lang w:eastAsia="en-GB"/>
        </w:rPr>
        <w:t>, or need,</w:t>
      </w:r>
      <w:r w:rsidR="00254E5D" w:rsidRPr="0054468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A66A56">
        <w:rPr>
          <w:rFonts w:ascii="Calibri" w:eastAsia="Times New Roman" w:hAnsi="Calibri" w:cs="Calibri"/>
          <w:sz w:val="22"/>
          <w:szCs w:val="22"/>
          <w:lang w:eastAsia="en-GB"/>
        </w:rPr>
        <w:t xml:space="preserve">a </w:t>
      </w:r>
      <w:r w:rsidR="00254E5D" w:rsidRPr="00544685">
        <w:rPr>
          <w:rFonts w:ascii="Calibri" w:eastAsia="Times New Roman" w:hAnsi="Calibri" w:cs="Calibri"/>
          <w:sz w:val="22"/>
          <w:szCs w:val="22"/>
          <w:lang w:eastAsia="en-GB"/>
        </w:rPr>
        <w:t xml:space="preserve">condenser directional microphone </w:t>
      </w:r>
      <w:r w:rsidR="0084413A" w:rsidRPr="00544685">
        <w:rPr>
          <w:rFonts w:ascii="Calibri" w:eastAsia="Times New Roman" w:hAnsi="Calibri" w:cs="Calibri"/>
          <w:sz w:val="22"/>
          <w:szCs w:val="22"/>
          <w:lang w:eastAsia="en-GB"/>
        </w:rPr>
        <w:t>with attenuation to enable recording in low</w:t>
      </w:r>
      <w:r w:rsidR="00544685">
        <w:rPr>
          <w:rFonts w:ascii="Calibri" w:eastAsia="Times New Roman" w:hAnsi="Calibri" w:cs="Calibri"/>
          <w:sz w:val="22"/>
          <w:szCs w:val="22"/>
          <w:lang w:eastAsia="en-GB"/>
        </w:rPr>
        <w:t>-</w:t>
      </w:r>
      <w:r w:rsidR="006B3C78" w:rsidRPr="00544685">
        <w:rPr>
          <w:rFonts w:ascii="Calibri" w:eastAsia="Times New Roman" w:hAnsi="Calibri" w:cs="Calibri"/>
          <w:sz w:val="22"/>
          <w:szCs w:val="22"/>
          <w:lang w:eastAsia="en-GB"/>
        </w:rPr>
        <w:t>level</w:t>
      </w:r>
      <w:r w:rsidR="0084413A" w:rsidRPr="00544685">
        <w:rPr>
          <w:rFonts w:ascii="Calibri" w:eastAsia="Times New Roman" w:hAnsi="Calibri" w:cs="Calibri"/>
          <w:sz w:val="22"/>
          <w:szCs w:val="22"/>
          <w:lang w:eastAsia="en-GB"/>
        </w:rPr>
        <w:t xml:space="preserve"> or loud environments</w:t>
      </w:r>
      <w:r w:rsidR="00A66A56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="0084413A" w:rsidRPr="0054468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>
        <w:rPr>
          <w:rFonts w:ascii="Calibri" w:eastAsia="Times New Roman" w:hAnsi="Calibri" w:cs="Calibri"/>
          <w:sz w:val="22"/>
          <w:szCs w:val="22"/>
          <w:lang w:eastAsia="en-GB"/>
        </w:rPr>
        <w:t>the</w:t>
      </w:r>
      <w:r w:rsidRPr="0054468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254E5D" w:rsidRPr="00544685">
        <w:rPr>
          <w:rFonts w:ascii="Calibri" w:eastAsia="Times New Roman" w:hAnsi="Calibri" w:cs="Calibri"/>
          <w:sz w:val="22"/>
          <w:szCs w:val="22"/>
          <w:lang w:eastAsia="en-GB"/>
        </w:rPr>
        <w:t>Sennheiser</w:t>
      </w:r>
      <w:r w:rsidR="0084413A" w:rsidRPr="0054468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254E5D" w:rsidRPr="00544685">
        <w:rPr>
          <w:rFonts w:ascii="Calibri" w:eastAsia="Times New Roman" w:hAnsi="Calibri" w:cs="Calibri"/>
          <w:sz w:val="22"/>
          <w:szCs w:val="22"/>
          <w:lang w:eastAsia="en-GB"/>
        </w:rPr>
        <w:t>MKE 400 (</w:t>
      </w:r>
      <w:r w:rsidR="001A13F3">
        <w:rPr>
          <w:rFonts w:ascii="Calibri" w:eastAsia="Times New Roman" w:hAnsi="Calibri" w:cs="Calibri"/>
          <w:sz w:val="22"/>
          <w:szCs w:val="22"/>
          <w:lang w:eastAsia="en-GB"/>
        </w:rPr>
        <w:t>$</w:t>
      </w:r>
      <w:r w:rsidR="00254E5D" w:rsidRPr="00544685">
        <w:rPr>
          <w:rFonts w:ascii="Calibri" w:eastAsia="Times New Roman" w:hAnsi="Calibri" w:cs="Calibri"/>
          <w:sz w:val="22"/>
          <w:szCs w:val="22"/>
          <w:lang w:eastAsia="en-GB"/>
        </w:rPr>
        <w:t>199</w:t>
      </w:r>
      <w:r w:rsidR="0034169A">
        <w:rPr>
          <w:rFonts w:ascii="Calibri" w:eastAsia="Times New Roman" w:hAnsi="Calibri" w:cs="Calibri"/>
          <w:sz w:val="22"/>
          <w:szCs w:val="22"/>
          <w:lang w:eastAsia="en-GB"/>
        </w:rPr>
        <w:t>.95</w:t>
      </w:r>
      <w:r w:rsidR="001A13F3">
        <w:rPr>
          <w:rFonts w:ascii="Calibri" w:eastAsia="Times New Roman" w:hAnsi="Calibri" w:cs="Calibri"/>
          <w:sz w:val="22"/>
          <w:szCs w:val="22"/>
          <w:lang w:eastAsia="en-GB"/>
        </w:rPr>
        <w:t>USD</w:t>
      </w:r>
      <w:r w:rsidR="00254E5D" w:rsidRPr="00544685">
        <w:rPr>
          <w:rFonts w:ascii="Calibri" w:eastAsia="Times New Roman" w:hAnsi="Calibri" w:cs="Calibri"/>
          <w:sz w:val="22"/>
          <w:szCs w:val="22"/>
          <w:lang w:eastAsia="en-GB"/>
        </w:rPr>
        <w:t>)</w:t>
      </w:r>
      <w:r>
        <w:rPr>
          <w:rFonts w:ascii="Calibri" w:eastAsia="Times New Roman" w:hAnsi="Calibri" w:cs="Calibri"/>
          <w:sz w:val="22"/>
          <w:szCs w:val="22"/>
          <w:lang w:eastAsia="en-GB"/>
        </w:rPr>
        <w:t xml:space="preserve"> might be for you</w:t>
      </w:r>
      <w:r w:rsidR="006B3C78" w:rsidRPr="00544685">
        <w:rPr>
          <w:rFonts w:ascii="Calibri" w:eastAsia="Times New Roman" w:hAnsi="Calibri" w:cs="Calibri"/>
          <w:sz w:val="22"/>
          <w:szCs w:val="22"/>
          <w:lang w:eastAsia="en-GB"/>
        </w:rPr>
        <w:t>.</w:t>
      </w:r>
      <w:r w:rsidR="00544685" w:rsidRPr="0054468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>
        <w:rPr>
          <w:rFonts w:ascii="Calibri" w:eastAsia="Times New Roman" w:hAnsi="Calibri" w:cs="Calibri"/>
          <w:sz w:val="22"/>
          <w:szCs w:val="22"/>
          <w:lang w:eastAsia="en-GB"/>
        </w:rPr>
        <w:t>A cheaper option is the MKE 200</w:t>
      </w:r>
      <w:r w:rsidR="0085318A">
        <w:rPr>
          <w:rFonts w:ascii="Calibri" w:eastAsia="Times New Roman" w:hAnsi="Calibri" w:cs="Calibri"/>
          <w:sz w:val="22"/>
          <w:szCs w:val="22"/>
          <w:lang w:eastAsia="en-GB"/>
        </w:rPr>
        <w:t xml:space="preserve"> ($</w:t>
      </w:r>
      <w:r w:rsidR="0034169A">
        <w:rPr>
          <w:rFonts w:ascii="Calibri" w:eastAsia="Times New Roman" w:hAnsi="Calibri" w:cs="Calibri"/>
          <w:sz w:val="22"/>
          <w:szCs w:val="22"/>
          <w:lang w:eastAsia="en-GB"/>
        </w:rPr>
        <w:t>99.95</w:t>
      </w:r>
      <w:r w:rsidR="0085318A">
        <w:rPr>
          <w:rFonts w:ascii="Calibri" w:eastAsia="Times New Roman" w:hAnsi="Calibri" w:cs="Calibri"/>
          <w:sz w:val="22"/>
          <w:szCs w:val="22"/>
          <w:lang w:eastAsia="en-GB"/>
        </w:rPr>
        <w:t>USD)</w:t>
      </w:r>
      <w:r>
        <w:rPr>
          <w:rFonts w:ascii="Calibri" w:eastAsia="Times New Roman" w:hAnsi="Calibri" w:cs="Calibri"/>
          <w:sz w:val="22"/>
          <w:szCs w:val="22"/>
          <w:lang w:eastAsia="en-GB"/>
        </w:rPr>
        <w:t>. A stubby directional microphone</w:t>
      </w:r>
      <w:r w:rsidR="00A66A56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>
        <w:rPr>
          <w:rFonts w:ascii="Calibri" w:eastAsia="Times New Roman" w:hAnsi="Calibri" w:cs="Calibri"/>
          <w:sz w:val="22"/>
          <w:szCs w:val="22"/>
          <w:lang w:eastAsia="en-GB"/>
        </w:rPr>
        <w:t xml:space="preserve"> it has an inbuilt shock mount and a novel metal windshield. </w:t>
      </w:r>
      <w:r w:rsidR="00254E5D" w:rsidRPr="00544685">
        <w:rPr>
          <w:rFonts w:ascii="Calibri" w:eastAsia="Times New Roman" w:hAnsi="Calibri" w:cs="Calibri"/>
          <w:sz w:val="22"/>
          <w:szCs w:val="22"/>
          <w:lang w:eastAsia="en-GB"/>
        </w:rPr>
        <w:t xml:space="preserve">Both </w:t>
      </w:r>
      <w:r w:rsidR="00C340D4" w:rsidRPr="000E7A0B">
        <w:rPr>
          <w:rFonts w:ascii="Calibri" w:eastAsia="Times New Roman" w:hAnsi="Calibri" w:cs="Calibri"/>
          <w:sz w:val="22"/>
          <w:szCs w:val="22"/>
          <w:lang w:eastAsia="en-GB"/>
        </w:rPr>
        <w:t xml:space="preserve">microphones </w:t>
      </w:r>
      <w:r w:rsidR="00184960" w:rsidRPr="000E7A0B">
        <w:rPr>
          <w:rFonts w:ascii="Calibri" w:eastAsia="Times New Roman" w:hAnsi="Calibri" w:cs="Calibri"/>
          <w:sz w:val="22"/>
          <w:szCs w:val="22"/>
          <w:lang w:eastAsia="en-GB"/>
        </w:rPr>
        <w:t>come with</w:t>
      </w:r>
      <w:r w:rsidR="00254E5D" w:rsidRPr="000E7A0B">
        <w:rPr>
          <w:rFonts w:ascii="Calibri" w:eastAsia="Times New Roman" w:hAnsi="Calibri" w:cs="Calibri"/>
          <w:sz w:val="22"/>
          <w:szCs w:val="22"/>
          <w:lang w:eastAsia="en-GB"/>
        </w:rPr>
        <w:t xml:space="preserve"> a dead</w:t>
      </w:r>
      <w:r w:rsidR="00254E5D" w:rsidRPr="00544685">
        <w:rPr>
          <w:rFonts w:ascii="Calibri" w:eastAsia="Times New Roman" w:hAnsi="Calibri" w:cs="Calibri"/>
          <w:sz w:val="22"/>
          <w:szCs w:val="22"/>
          <w:lang w:eastAsia="en-GB"/>
        </w:rPr>
        <w:t xml:space="preserve"> cat (furry windshield) for</w:t>
      </w:r>
      <w:r w:rsidR="00A66A56">
        <w:rPr>
          <w:rFonts w:ascii="Calibri" w:eastAsia="Times New Roman" w:hAnsi="Calibri" w:cs="Calibri"/>
          <w:sz w:val="22"/>
          <w:szCs w:val="22"/>
          <w:lang w:eastAsia="en-GB"/>
        </w:rPr>
        <w:t xml:space="preserve"> use when recording audio in</w:t>
      </w:r>
      <w:r w:rsidR="00254E5D" w:rsidRPr="0054468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>
        <w:rPr>
          <w:rFonts w:ascii="Calibri" w:eastAsia="Times New Roman" w:hAnsi="Calibri" w:cs="Calibri"/>
          <w:sz w:val="22"/>
          <w:szCs w:val="22"/>
          <w:lang w:eastAsia="en-GB"/>
        </w:rPr>
        <w:t xml:space="preserve">extreme </w:t>
      </w:r>
      <w:r w:rsidR="00254E5D" w:rsidRPr="00544685">
        <w:rPr>
          <w:rFonts w:ascii="Calibri" w:eastAsia="Times New Roman" w:hAnsi="Calibri" w:cs="Calibri"/>
          <w:sz w:val="22"/>
          <w:szCs w:val="22"/>
          <w:lang w:eastAsia="en-GB"/>
        </w:rPr>
        <w:t xml:space="preserve">wind </w:t>
      </w:r>
      <w:r>
        <w:rPr>
          <w:rFonts w:ascii="Calibri" w:eastAsia="Times New Roman" w:hAnsi="Calibri" w:cs="Calibri"/>
          <w:sz w:val="22"/>
          <w:szCs w:val="22"/>
          <w:lang w:eastAsia="en-GB"/>
        </w:rPr>
        <w:t xml:space="preserve">in </w:t>
      </w:r>
      <w:r w:rsidR="00254E5D" w:rsidRPr="00544685">
        <w:rPr>
          <w:rFonts w:ascii="Calibri" w:eastAsia="Times New Roman" w:hAnsi="Calibri" w:cs="Calibri"/>
          <w:sz w:val="22"/>
          <w:szCs w:val="22"/>
          <w:lang w:eastAsia="en-GB"/>
        </w:rPr>
        <w:t>outdoor locations.</w:t>
      </w:r>
    </w:p>
    <w:p w14:paraId="661AE61F" w14:textId="30FB10EC" w:rsidR="00544685" w:rsidRDefault="00544685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88"/>
        <w:gridCol w:w="3332"/>
      </w:tblGrid>
      <w:tr w:rsidR="00544685" w:rsidRPr="000E7A0B" w14:paraId="1ACDD0F5" w14:textId="77777777" w:rsidTr="00C334D5">
        <w:tc>
          <w:tcPr>
            <w:tcW w:w="4505" w:type="dxa"/>
          </w:tcPr>
          <w:p w14:paraId="6253E522" w14:textId="2BC68BB9" w:rsidR="00544685" w:rsidRPr="00184960" w:rsidRDefault="000E7A0B" w:rsidP="008D7CB5">
            <w:pPr>
              <w:spacing w:line="360" w:lineRule="auto"/>
              <w:rPr>
                <w:rFonts w:ascii="Calibri" w:eastAsia="Times New Roman" w:hAnsi="Calibri" w:cs="Calibri"/>
                <w:sz w:val="22"/>
                <w:szCs w:val="22"/>
                <w:highlight w:val="yellow"/>
                <w:lang w:eastAsia="en-GB"/>
              </w:rPr>
            </w:pPr>
            <w:r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AEAFFD6" wp14:editId="2BDE8F63">
                  <wp:extent cx="3543300" cy="1785792"/>
                  <wp:effectExtent l="0" t="0" r="0" b="5080"/>
                  <wp:docPr id="2" name="Picture 2" descr="A picture containing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electronic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203" cy="178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66F3CCF4" w14:textId="795F9D4D" w:rsidR="00544685" w:rsidRPr="000E7A0B" w:rsidRDefault="00544685" w:rsidP="00544685">
            <w:pPr>
              <w:rPr>
                <w:rFonts w:ascii="Calibri" w:eastAsia="Times New Roman" w:hAnsi="Calibri" w:cs="Calibri"/>
                <w:i/>
                <w:iCs/>
                <w:sz w:val="22"/>
                <w:szCs w:val="22"/>
                <w:lang w:eastAsia="en-GB"/>
              </w:rPr>
            </w:pPr>
            <w:r w:rsidRPr="000E7A0B">
              <w:rPr>
                <w:rFonts w:ascii="Calibri" w:eastAsia="Times New Roman" w:hAnsi="Calibri" w:cs="Calibri"/>
                <w:i/>
                <w:iCs/>
                <w:sz w:val="22"/>
                <w:szCs w:val="22"/>
                <w:lang w:eastAsia="en-GB"/>
              </w:rPr>
              <w:t>Figure 3</w:t>
            </w:r>
          </w:p>
          <w:p w14:paraId="478A2C2F" w14:textId="28CBEE94" w:rsidR="00544685" w:rsidRPr="000E7A0B" w:rsidRDefault="00806F82" w:rsidP="00544685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0E7A0B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Sennheiser MKE400 and MKE200 directional</w:t>
            </w:r>
            <w:r w:rsidR="00544685" w:rsidRPr="000E7A0B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 xml:space="preserve"> mics</w:t>
            </w:r>
            <w:r w:rsidR="00544685" w:rsidRPr="000E7A0B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br/>
              <w:t>(composite by Ivo Burum)</w:t>
            </w:r>
          </w:p>
        </w:tc>
      </w:tr>
    </w:tbl>
    <w:p w14:paraId="19F2C774" w14:textId="77777777" w:rsidR="00544685" w:rsidRPr="00135AE5" w:rsidRDefault="00544685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70DE4F11" w14:textId="76E8F87E" w:rsidR="00254E5D" w:rsidRPr="00135AE5" w:rsidRDefault="00254E5D" w:rsidP="008D7CB5">
      <w:pPr>
        <w:spacing w:line="360" w:lineRule="auto"/>
        <w:outlineLvl w:val="2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Recording Interview Audio</w:t>
      </w:r>
    </w:p>
    <w:p w14:paraId="1B8C399D" w14:textId="78672B9D" w:rsidR="00254E5D" w:rsidRDefault="00254E5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fldChar w:fldCharType="begin"/>
      </w:r>
      <w:r w:rsidR="00082C9B">
        <w:rPr>
          <w:rFonts w:ascii="Calibri" w:eastAsia="Times New Roman" w:hAnsi="Calibri" w:cs="Calibri"/>
          <w:sz w:val="22"/>
          <w:szCs w:val="22"/>
          <w:lang w:eastAsia="en-GB"/>
        </w:rPr>
        <w:instrText xml:space="preserve"> INCLUDEPICTURE "C:\\var\\folders\\rn\\cxd2k_ln3d51y3nck90_2nxd2nlnm_\\T\\com.microsoft.Word\\WebArchiveCopyPasteTempFiles\\mojo-medium-close-up-shot.jpg" \* MERGEFORMAT </w:instrTex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fldChar w:fldCharType="end"/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Individual interviews are generally recorded in a medium close-up (MCU) </w:t>
      </w:r>
      <w:r w:rsidR="006B3C78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shot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that’s cut off around chest area; close enough to feel emotion and to enable a sound recordist</w:t>
      </w:r>
      <w:r w:rsidR="00CA5918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392DEE">
        <w:rPr>
          <w:rFonts w:ascii="Calibri" w:eastAsia="Times New Roman" w:hAnsi="Calibri" w:cs="Calibri"/>
          <w:sz w:val="22"/>
          <w:szCs w:val="22"/>
          <w:lang w:eastAsia="en-GB"/>
        </w:rPr>
        <w:t xml:space="preserve">(when working with a crew)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to swing their boom close to the edge of frame. A mojo will shoot most interviews in an MCU</w:t>
      </w:r>
      <w:r w:rsidR="00392DEE">
        <w:rPr>
          <w:rFonts w:ascii="Calibri" w:eastAsia="Times New Roman" w:hAnsi="Calibri" w:cs="Calibri"/>
          <w:sz w:val="22"/>
          <w:szCs w:val="22"/>
          <w:lang w:eastAsia="en-GB"/>
        </w:rPr>
        <w:t xml:space="preserve"> and without a sound recordist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. </w:t>
      </w:r>
      <w:r w:rsidR="006B3C78" w:rsidRPr="00135AE5">
        <w:rPr>
          <w:rFonts w:ascii="Calibri" w:eastAsia="Times New Roman" w:hAnsi="Calibri" w:cs="Calibri"/>
          <w:sz w:val="22"/>
          <w:szCs w:val="22"/>
          <w:lang w:eastAsia="en-GB"/>
        </w:rPr>
        <w:t>For a more animated interviewee</w:t>
      </w:r>
      <w:r w:rsidR="00CA5918" w:rsidRPr="00135AE5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="006B3C78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a </w:t>
      </w:r>
      <w:r w:rsidR="00B84FC0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slightly wider </w:t>
      </w:r>
      <w:r w:rsidR="006B3C78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mid-shot (MS) might be </w:t>
      </w:r>
      <w:r w:rsidR="00C340D4" w:rsidRPr="00135AE5">
        <w:rPr>
          <w:rFonts w:ascii="Calibri" w:eastAsia="Times New Roman" w:hAnsi="Calibri" w:cs="Calibri"/>
          <w:sz w:val="22"/>
          <w:szCs w:val="22"/>
          <w:lang w:eastAsia="en-GB"/>
        </w:rPr>
        <w:t>best</w:t>
      </w:r>
      <w:r w:rsidR="006B3C78" w:rsidRPr="00135AE5">
        <w:rPr>
          <w:rFonts w:ascii="Calibri" w:eastAsia="Times New Roman" w:hAnsi="Calibri" w:cs="Calibri"/>
          <w:sz w:val="22"/>
          <w:szCs w:val="22"/>
          <w:lang w:eastAsia="en-GB"/>
        </w:rPr>
        <w:t>.</w:t>
      </w:r>
    </w:p>
    <w:p w14:paraId="52999524" w14:textId="5A0FC2AD" w:rsidR="006E14ED" w:rsidRDefault="006E14E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8"/>
        <w:gridCol w:w="4088"/>
      </w:tblGrid>
      <w:tr w:rsidR="006E14ED" w14:paraId="11DB182A" w14:textId="77777777" w:rsidTr="005C0A0D">
        <w:trPr>
          <w:trHeight w:val="2961"/>
        </w:trPr>
        <w:tc>
          <w:tcPr>
            <w:tcW w:w="4088" w:type="dxa"/>
          </w:tcPr>
          <w:p w14:paraId="232F83A9" w14:textId="269AE939" w:rsidR="006E14ED" w:rsidRDefault="006E14ED" w:rsidP="008D7CB5">
            <w:pPr>
              <w:spacing w:line="360" w:lineRule="auto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135AE5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1FF1FED5" wp14:editId="0113207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312035" cy="1732915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75" y="21370"/>
                      <wp:lineTo x="21475" y="0"/>
                      <wp:lineTo x="0" y="0"/>
                    </wp:wrapPolygon>
                  </wp:wrapTight>
                  <wp:docPr id="7" name="Picture 7" descr="A picture containing fence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3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8" w:type="dxa"/>
          </w:tcPr>
          <w:p w14:paraId="36813655" w14:textId="0F5201AB" w:rsidR="006E14ED" w:rsidRPr="00135AE5" w:rsidRDefault="006E14ED" w:rsidP="006E14ED">
            <w:pPr>
              <w:rPr>
                <w:rFonts w:ascii="Calibri" w:eastAsia="Times New Roman" w:hAnsi="Calibri" w:cs="Calibri"/>
                <w:i/>
                <w:iCs/>
                <w:sz w:val="22"/>
                <w:szCs w:val="22"/>
                <w:lang w:eastAsia="en-GB"/>
              </w:rPr>
            </w:pPr>
            <w:r w:rsidRPr="00135AE5">
              <w:rPr>
                <w:rFonts w:ascii="Calibri" w:eastAsia="Times New Roman" w:hAnsi="Calibri" w:cs="Calibri"/>
                <w:i/>
                <w:iCs/>
                <w:sz w:val="22"/>
                <w:szCs w:val="22"/>
                <w:lang w:eastAsia="en-GB"/>
              </w:rPr>
              <w:t xml:space="preserve">Figure </w:t>
            </w:r>
            <w:r>
              <w:rPr>
                <w:rFonts w:ascii="Calibri" w:eastAsia="Times New Roman" w:hAnsi="Calibri" w:cs="Calibri"/>
                <w:i/>
                <w:iCs/>
                <w:sz w:val="22"/>
                <w:szCs w:val="22"/>
                <w:lang w:eastAsia="en-GB"/>
              </w:rPr>
              <w:t>4</w:t>
            </w:r>
          </w:p>
          <w:p w14:paraId="214ACC3E" w14:textId="5EF4822B" w:rsidR="006E14ED" w:rsidRDefault="006E14ED" w:rsidP="006E14ED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Framing</w:t>
            </w:r>
          </w:p>
          <w:p w14:paraId="70DAB83E" w14:textId="6532A467" w:rsidR="006E14ED" w:rsidRDefault="006E14ED" w:rsidP="006E14ED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(by Ivo Burum)</w:t>
            </w:r>
          </w:p>
        </w:tc>
      </w:tr>
    </w:tbl>
    <w:p w14:paraId="1005BBC0" w14:textId="4700799C" w:rsidR="006E14ED" w:rsidRDefault="006E14E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6D8AFEF2" w14:textId="21684BF3" w:rsidR="00254E5D" w:rsidRDefault="00254E5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lastRenderedPageBreak/>
        <w:t>Lapel, or lavalier, microphones</w:t>
      </w:r>
      <w:r w:rsidR="00CA5918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are preferable for recording interviews. Pinned 6 to 8 inches (the spread of a hand) from the interviewee’s mouth, they are close to the sound source and shielded from the wind by the subject’s body.</w:t>
      </w:r>
      <w:r w:rsidR="006E14ED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6E14ED" w:rsidRPr="00135AE5">
        <w:rPr>
          <w:rFonts w:ascii="Calibri" w:eastAsia="Times New Roman" w:hAnsi="Calibri" w:cs="Calibri"/>
          <w:sz w:val="22"/>
          <w:szCs w:val="22"/>
          <w:lang w:eastAsia="en-GB"/>
        </w:rPr>
        <w:t>The microphone cable should be at least 2.0 meters long</w:t>
      </w:r>
      <w:r w:rsidR="00504405">
        <w:rPr>
          <w:rFonts w:ascii="Calibri" w:eastAsia="Times New Roman" w:hAnsi="Calibri" w:cs="Calibri"/>
          <w:sz w:val="22"/>
          <w:szCs w:val="22"/>
          <w:lang w:eastAsia="en-GB"/>
        </w:rPr>
        <w:t>, like on the new XS Lav,</w:t>
      </w:r>
      <w:r w:rsidR="006E14ED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so it can be hidden under a shirt.</w:t>
      </w:r>
    </w:p>
    <w:p w14:paraId="0F753A38" w14:textId="1F474027" w:rsidR="006E14ED" w:rsidRDefault="006E14E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6"/>
        <w:gridCol w:w="4504"/>
      </w:tblGrid>
      <w:tr w:rsidR="006E14ED" w14:paraId="62A49830" w14:textId="77777777" w:rsidTr="006E14ED">
        <w:tc>
          <w:tcPr>
            <w:tcW w:w="4505" w:type="dxa"/>
          </w:tcPr>
          <w:p w14:paraId="6A0C269A" w14:textId="6904C96F" w:rsidR="006E14ED" w:rsidRDefault="006E14ED" w:rsidP="008D7CB5">
            <w:pPr>
              <w:spacing w:line="360" w:lineRule="auto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135AE5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77B0861B" wp14:editId="4C845039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13970</wp:posOffset>
                  </wp:positionV>
                  <wp:extent cx="2730500" cy="2029460"/>
                  <wp:effectExtent l="0" t="0" r="0" b="8890"/>
                  <wp:wrapTight wrapText="bothSides">
                    <wp:wrapPolygon edited="0">
                      <wp:start x="0" y="0"/>
                      <wp:lineTo x="0" y="21492"/>
                      <wp:lineTo x="21399" y="21492"/>
                      <wp:lineTo x="21399" y="0"/>
                      <wp:lineTo x="0" y="0"/>
                    </wp:wrapPolygon>
                  </wp:wrapTight>
                  <wp:docPr id="6" name="Picture 6" descr="A picture containing man, indoor, person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202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</w:tcPr>
          <w:p w14:paraId="2AFAF94D" w14:textId="5FA3C2D0" w:rsidR="006E14ED" w:rsidRPr="00135AE5" w:rsidRDefault="006E14ED" w:rsidP="006E14ED">
            <w:pPr>
              <w:rPr>
                <w:rFonts w:ascii="Calibri" w:eastAsia="Times New Roman" w:hAnsi="Calibri" w:cs="Calibri"/>
                <w:i/>
                <w:iCs/>
                <w:sz w:val="22"/>
                <w:szCs w:val="22"/>
                <w:lang w:eastAsia="en-GB"/>
              </w:rPr>
            </w:pPr>
            <w:r w:rsidRPr="00135AE5">
              <w:rPr>
                <w:rFonts w:ascii="Calibri" w:eastAsia="Times New Roman" w:hAnsi="Calibri" w:cs="Calibri"/>
                <w:i/>
                <w:iCs/>
                <w:sz w:val="22"/>
                <w:szCs w:val="22"/>
                <w:lang w:eastAsia="en-GB"/>
              </w:rPr>
              <w:t xml:space="preserve">Figure </w:t>
            </w:r>
            <w:r>
              <w:rPr>
                <w:rFonts w:ascii="Calibri" w:eastAsia="Times New Roman" w:hAnsi="Calibri" w:cs="Calibri"/>
                <w:i/>
                <w:iCs/>
                <w:sz w:val="22"/>
                <w:szCs w:val="22"/>
                <w:lang w:eastAsia="en-GB"/>
              </w:rPr>
              <w:t>5</w:t>
            </w:r>
          </w:p>
          <w:p w14:paraId="793AD463" w14:textId="18D59DC6" w:rsidR="006E14ED" w:rsidRDefault="006E14ED" w:rsidP="006E14ED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Mic positioning</w:t>
            </w:r>
          </w:p>
          <w:p w14:paraId="6F31C021" w14:textId="60F2DCDD" w:rsidR="006E14ED" w:rsidRDefault="006E14ED" w:rsidP="006E14ED">
            <w:pPr>
              <w:spacing w:line="360" w:lineRule="auto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(by Ivo Burum)</w:t>
            </w:r>
          </w:p>
        </w:tc>
      </w:tr>
    </w:tbl>
    <w:p w14:paraId="0B74C86D" w14:textId="77777777" w:rsidR="006E14ED" w:rsidRPr="00135AE5" w:rsidRDefault="006E14E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08636BA0" w14:textId="385B9D59" w:rsidR="00254E5D" w:rsidRDefault="00254E5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fldChar w:fldCharType="begin"/>
      </w:r>
      <w:r w:rsidR="00082C9B">
        <w:rPr>
          <w:rFonts w:ascii="Calibri" w:eastAsia="Times New Roman" w:hAnsi="Calibri" w:cs="Calibri"/>
          <w:sz w:val="22"/>
          <w:szCs w:val="22"/>
          <w:lang w:eastAsia="en-GB"/>
        </w:rPr>
        <w:instrText xml:space="preserve"> INCLUDEPICTURE "C:\\var\\folders\\rn\\cxd2k_ln3d51y3nck90_2nxd2nlnm_\\T\\com.microsoft.Word\\WebArchiveCopyPasteTempFiles\\mojo-lapel-mike.jpg" \* MERGEFORMAT </w:instrTex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fldChar w:fldCharType="end"/>
      </w:r>
      <w:r w:rsidR="00B84FC0" w:rsidRPr="00135AE5">
        <w:rPr>
          <w:rFonts w:ascii="Calibri" w:eastAsia="Times New Roman" w:hAnsi="Calibri" w:cs="Calibri"/>
          <w:sz w:val="22"/>
          <w:szCs w:val="22"/>
          <w:lang w:eastAsia="en-GB"/>
        </w:rPr>
        <w:t>Cardioid and super</w:t>
      </w:r>
      <w:r w:rsidR="006E14ED">
        <w:rPr>
          <w:rFonts w:ascii="Calibri" w:eastAsia="Times New Roman" w:hAnsi="Calibri" w:cs="Calibri"/>
          <w:sz w:val="22"/>
          <w:szCs w:val="22"/>
          <w:lang w:eastAsia="en-GB"/>
        </w:rPr>
        <w:t>-</w:t>
      </w:r>
      <w:r w:rsidR="00B84FC0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cardioid shotgun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microphones</w:t>
      </w:r>
      <w:r w:rsidR="00C340D4" w:rsidRPr="00135AE5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placed on the </w:t>
      </w:r>
      <w:r w:rsidR="00B84FC0" w:rsidRPr="00135AE5">
        <w:rPr>
          <w:rFonts w:ascii="Calibri" w:eastAsia="Times New Roman" w:hAnsi="Calibri" w:cs="Calibri"/>
          <w:sz w:val="22"/>
          <w:szCs w:val="22"/>
          <w:lang w:eastAsia="en-GB"/>
        </w:rPr>
        <w:t>smartphone</w:t>
      </w:r>
      <w:r w:rsidR="00C340D4" w:rsidRPr="00135AE5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="00B84FC0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will work fine </w:t>
      </w:r>
      <w:r w:rsidR="007C056A" w:rsidRPr="00135AE5">
        <w:rPr>
          <w:rFonts w:ascii="Calibri" w:eastAsia="Times New Roman" w:hAnsi="Calibri" w:cs="Calibri"/>
          <w:sz w:val="22"/>
          <w:szCs w:val="22"/>
          <w:lang w:eastAsia="en-GB"/>
        </w:rPr>
        <w:t>if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they’re positioned within a meter (750mm) of the interviewee and there is not too much background noise.</w:t>
      </w:r>
      <w:r w:rsidR="00806F82">
        <w:rPr>
          <w:rFonts w:ascii="Calibri" w:eastAsia="Times New Roman" w:hAnsi="Calibri" w:cs="Calibri"/>
          <w:sz w:val="22"/>
          <w:szCs w:val="22"/>
          <w:lang w:eastAsia="en-GB"/>
        </w:rPr>
        <w:t xml:space="preserve"> Talent should be positioned so that extraneous noise hits the 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>interviewer</w:t>
      </w:r>
      <w:r w:rsidR="00180312">
        <w:rPr>
          <w:rFonts w:ascii="Calibri" w:eastAsia="Times New Roman" w:hAnsi="Calibri" w:cs="Calibri"/>
          <w:sz w:val="22"/>
          <w:szCs w:val="22"/>
          <w:lang w:eastAsia="en-GB"/>
        </w:rPr>
        <w:t>’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 xml:space="preserve">s back and the </w:t>
      </w:r>
      <w:r w:rsidR="00806F82">
        <w:rPr>
          <w:rFonts w:ascii="Calibri" w:eastAsia="Times New Roman" w:hAnsi="Calibri" w:cs="Calibri"/>
          <w:sz w:val="22"/>
          <w:szCs w:val="22"/>
          <w:lang w:eastAsia="en-GB"/>
        </w:rPr>
        <w:t>back of the microphone.</w:t>
      </w:r>
    </w:p>
    <w:p w14:paraId="3671E5DB" w14:textId="77777777" w:rsidR="006E14ED" w:rsidRPr="00135AE5" w:rsidRDefault="006E14E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69248734" w14:textId="062BB87C" w:rsidR="00254E5D" w:rsidRPr="006E14ED" w:rsidRDefault="006E14ED" w:rsidP="008D7CB5">
      <w:pPr>
        <w:spacing w:line="360" w:lineRule="auto"/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</w:pPr>
      <w:r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Ivo’s t</w:t>
      </w:r>
      <w:r w:rsidR="00254E5D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ip: </w:t>
      </w:r>
      <w:r w:rsidR="00B84FC0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Using a </w:t>
      </w:r>
      <w:r w:rsidR="00254E5D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wide lens</w:t>
      </w:r>
      <w:r w:rsidR="00806F82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 on your smartphone rigg</w:t>
      </w:r>
      <w:r w:rsidR="00254E5D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 enable</w:t>
      </w:r>
      <w:r w:rsidR="00E42853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s</w:t>
      </w:r>
      <w:r w:rsidR="00254E5D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 </w:t>
      </w:r>
      <w:r w:rsidR="00AB3D9A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mojos</w:t>
      </w:r>
      <w:r w:rsidR="00254E5D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 to get </w:t>
      </w:r>
      <w:r w:rsidR="00B84FC0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their </w:t>
      </w:r>
      <w:r w:rsidR="00806F82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directional or </w:t>
      </w:r>
      <w:r w:rsidR="00B84FC0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top-mic </w:t>
      </w:r>
      <w:r w:rsidR="00254E5D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closer to the subject </w:t>
      </w:r>
      <w:r w:rsidR="00B84FC0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and the sound source </w:t>
      </w:r>
      <w:r w:rsidR="00254E5D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while retaining </w:t>
      </w:r>
      <w:r w:rsidR="000205CC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an</w:t>
      </w:r>
      <w:r w:rsidR="00254E5D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 MCU</w:t>
      </w:r>
      <w:r w:rsidR="00806F82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 interview</w:t>
      </w:r>
      <w:r w:rsidR="000205CC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 frame</w:t>
      </w:r>
      <w:r w:rsidR="00254E5D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.</w:t>
      </w:r>
    </w:p>
    <w:p w14:paraId="44CBAB42" w14:textId="77777777" w:rsidR="006E14ED" w:rsidRPr="00135AE5" w:rsidRDefault="006E14E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3963CAEE" w14:textId="39367E9F" w:rsidR="00254E5D" w:rsidRDefault="0022492C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I</w:t>
      </w:r>
      <w:r w:rsidR="00AB3D9A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f interviewees are sitting next to each other, try using an omni-directional microphone placed between them. Alternatively, a splitter </w:t>
      </w:r>
      <w:r w:rsidR="00806F82">
        <w:rPr>
          <w:rFonts w:ascii="Calibri" w:eastAsia="Times New Roman" w:hAnsi="Calibri" w:cs="Calibri"/>
          <w:sz w:val="22"/>
          <w:szCs w:val="22"/>
          <w:lang w:eastAsia="en-GB"/>
        </w:rPr>
        <w:t xml:space="preserve">plugged into the smartphone </w:t>
      </w:r>
      <w:r w:rsidR="00AB3D9A" w:rsidRPr="00135AE5">
        <w:rPr>
          <w:rFonts w:ascii="Calibri" w:eastAsia="Times New Roman" w:hAnsi="Calibri" w:cs="Calibri"/>
          <w:sz w:val="22"/>
          <w:szCs w:val="22"/>
          <w:lang w:eastAsia="en-GB"/>
        </w:rPr>
        <w:t>enables two microphones to be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 xml:space="preserve"> used</w:t>
      </w:r>
      <w:r w:rsidR="00AB3D9A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806F82">
        <w:rPr>
          <w:rFonts w:ascii="Calibri" w:eastAsia="Times New Roman" w:hAnsi="Calibri" w:cs="Calibri"/>
          <w:sz w:val="22"/>
          <w:szCs w:val="22"/>
          <w:lang w:eastAsia="en-GB"/>
        </w:rPr>
        <w:t>when</w:t>
      </w:r>
      <w:r w:rsidR="00AB3D9A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interview</w:t>
      </w:r>
      <w:r w:rsidR="00806F82">
        <w:rPr>
          <w:rFonts w:ascii="Calibri" w:eastAsia="Times New Roman" w:hAnsi="Calibri" w:cs="Calibri"/>
          <w:sz w:val="22"/>
          <w:szCs w:val="22"/>
          <w:lang w:eastAsia="en-GB"/>
        </w:rPr>
        <w:t>ing</w:t>
      </w:r>
      <w:r w:rsidR="00AB3D9A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two people.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400F2F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You’ll get two distinct </w:t>
      </w:r>
      <w:r w:rsidR="00806F82">
        <w:rPr>
          <w:rFonts w:ascii="Calibri" w:eastAsia="Times New Roman" w:hAnsi="Calibri" w:cs="Calibri"/>
          <w:sz w:val="22"/>
          <w:szCs w:val="22"/>
          <w:lang w:eastAsia="en-GB"/>
        </w:rPr>
        <w:t xml:space="preserve">audio </w:t>
      </w:r>
      <w:r w:rsidR="00400F2F" w:rsidRPr="00135AE5">
        <w:rPr>
          <w:rFonts w:ascii="Calibri" w:eastAsia="Times New Roman" w:hAnsi="Calibri" w:cs="Calibri"/>
          <w:sz w:val="22"/>
          <w:szCs w:val="22"/>
          <w:lang w:eastAsia="en-GB"/>
        </w:rPr>
        <w:t>feeds</w:t>
      </w:r>
      <w:r w:rsidR="00E42853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that are recorded as</w:t>
      </w:r>
      <w:r w:rsidR="00400F2F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one track on a smartphone. If you need two tracks</w:t>
      </w:r>
      <w:r w:rsidR="00806F82">
        <w:rPr>
          <w:rFonts w:ascii="Calibri" w:eastAsia="Times New Roman" w:hAnsi="Calibri" w:cs="Calibri"/>
          <w:sz w:val="22"/>
          <w:szCs w:val="22"/>
          <w:lang w:eastAsia="en-GB"/>
        </w:rPr>
        <w:t xml:space="preserve"> for editing</w:t>
      </w:r>
      <w:r w:rsidR="00400F2F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, you’ll need to record one of the interviewees </w:t>
      </w:r>
      <w:r w:rsidR="00AB3D9A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separately </w:t>
      </w:r>
      <w:r w:rsidR="00400F2F" w:rsidRPr="00135AE5">
        <w:rPr>
          <w:rFonts w:ascii="Calibri" w:eastAsia="Times New Roman" w:hAnsi="Calibri" w:cs="Calibri"/>
          <w:sz w:val="22"/>
          <w:szCs w:val="22"/>
          <w:lang w:eastAsia="en-GB"/>
        </w:rPr>
        <w:t>on, for example, a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n</w:t>
      </w:r>
      <w:r w:rsidR="00400F2F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H1 Zoom recorder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>, or an audio app that records split tracks (and sync in the edit).</w:t>
      </w:r>
    </w:p>
    <w:p w14:paraId="193DFBB5" w14:textId="77777777" w:rsidR="006E14ED" w:rsidRPr="006E14ED" w:rsidRDefault="006E14E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0F29CFB1" w14:textId="77777777" w:rsidR="006E14ED" w:rsidRPr="006E14ED" w:rsidRDefault="006E14ED" w:rsidP="006E14ED">
      <w:pPr>
        <w:spacing w:line="360" w:lineRule="auto"/>
        <w:rPr>
          <w:rFonts w:ascii="Calibri" w:eastAsia="Times New Roman" w:hAnsi="Calibri" w:cs="Calibri"/>
          <w:b/>
          <w:bCs/>
          <w:color w:val="4472C4" w:themeColor="accent1"/>
          <w:sz w:val="22"/>
          <w:szCs w:val="22"/>
          <w:lang w:eastAsia="en-GB"/>
        </w:rPr>
      </w:pPr>
      <w:r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Ivo’s t</w:t>
      </w:r>
      <w:r w:rsidR="00254E5D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ip: </w:t>
      </w:r>
      <w:r w:rsidR="00400F2F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If you want tighter audio perspective don’t zoom in, walk in so that the mic is closer to the subject</w:t>
      </w:r>
      <w:r w:rsidR="000205CC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 and work on a steadier wider lens and frame</w:t>
      </w:r>
      <w:r w:rsidR="00400F2F" w:rsidRPr="006E14ED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.</w:t>
      </w:r>
      <w:r w:rsidR="00400F2F" w:rsidRPr="006E14ED">
        <w:rPr>
          <w:rFonts w:ascii="Calibri" w:eastAsia="Times New Roman" w:hAnsi="Calibri" w:cs="Calibri"/>
          <w:b/>
          <w:bCs/>
          <w:color w:val="4472C4" w:themeColor="accent1"/>
          <w:sz w:val="22"/>
          <w:szCs w:val="22"/>
          <w:lang w:eastAsia="en-GB"/>
        </w:rPr>
        <w:t xml:space="preserve"> </w:t>
      </w:r>
    </w:p>
    <w:p w14:paraId="48DF1E18" w14:textId="52116582" w:rsidR="006E14ED" w:rsidRPr="006E14ED" w:rsidRDefault="006E14ED" w:rsidP="006E14ED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446CDBA9" w14:textId="6668109D" w:rsidR="00254E5D" w:rsidRDefault="00254E5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lastRenderedPageBreak/>
        <w:t>Handheld microphones</w:t>
      </w:r>
      <w:r w:rsidR="00AD4A26"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>: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are often used in very noisy location news reporting where they are pivoted between the reporter and the interviewee, a little like a boom operator swinging a boom. With practice</w:t>
      </w:r>
      <w:r w:rsidR="0022492C" w:rsidRPr="00135AE5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solo </w:t>
      </w:r>
      <w:r w:rsidR="00AB2694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mojo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operators can use this technique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 xml:space="preserve"> effectively and quickly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.</w:t>
      </w:r>
    </w:p>
    <w:p w14:paraId="1F33BC03" w14:textId="0704B85F" w:rsidR="0088546B" w:rsidRPr="00135AE5" w:rsidRDefault="00251E07" w:rsidP="0060450F">
      <w:r>
        <w:rPr>
          <w:noProof/>
        </w:rPr>
        <w:drawing>
          <wp:inline distT="0" distB="0" distL="0" distR="0" wp14:anchorId="4BFDF3FC" wp14:editId="50E0389D">
            <wp:extent cx="5727700" cy="2056765"/>
            <wp:effectExtent l="0" t="0" r="0" b="635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7BDC" w14:textId="386E69D4" w:rsidR="0088546B" w:rsidRDefault="0088546B" w:rsidP="00D81C23">
      <w:pPr>
        <w:pStyle w:val="Caption"/>
        <w:spacing w:after="0"/>
        <w:rPr>
          <w:rFonts w:ascii="Calibri" w:hAnsi="Calibri" w:cs="Calibri"/>
          <w:i w:val="0"/>
          <w:iCs w:val="0"/>
          <w:color w:val="auto"/>
          <w:sz w:val="22"/>
          <w:szCs w:val="22"/>
        </w:rPr>
      </w:pPr>
      <w:r w:rsidRPr="00D81C23">
        <w:rPr>
          <w:rFonts w:ascii="Calibri" w:hAnsi="Calibri" w:cs="Calibri"/>
          <w:color w:val="auto"/>
          <w:sz w:val="22"/>
          <w:szCs w:val="22"/>
        </w:rPr>
        <w:t xml:space="preserve">Figure </w:t>
      </w:r>
      <w:r w:rsidR="00115696" w:rsidRPr="00D81C23">
        <w:rPr>
          <w:rFonts w:ascii="Calibri" w:hAnsi="Calibri" w:cs="Calibri"/>
          <w:color w:val="auto"/>
          <w:sz w:val="22"/>
          <w:szCs w:val="22"/>
        </w:rPr>
        <w:fldChar w:fldCharType="begin"/>
      </w:r>
      <w:r w:rsidR="00115696" w:rsidRPr="00D81C23">
        <w:rPr>
          <w:rFonts w:ascii="Calibri" w:hAnsi="Calibri" w:cs="Calibri"/>
          <w:color w:val="auto"/>
          <w:sz w:val="22"/>
          <w:szCs w:val="22"/>
        </w:rPr>
        <w:instrText xml:space="preserve"> SEQ Figure \* ARABIC </w:instrText>
      </w:r>
      <w:r w:rsidR="00115696" w:rsidRPr="00D81C23">
        <w:rPr>
          <w:rFonts w:ascii="Calibri" w:hAnsi="Calibri" w:cs="Calibri"/>
          <w:color w:val="auto"/>
          <w:sz w:val="22"/>
          <w:szCs w:val="22"/>
        </w:rPr>
        <w:fldChar w:fldCharType="separate"/>
      </w:r>
      <w:r w:rsidR="002F54CD">
        <w:rPr>
          <w:rFonts w:ascii="Calibri" w:hAnsi="Calibri" w:cs="Calibri"/>
          <w:noProof/>
          <w:color w:val="auto"/>
          <w:sz w:val="22"/>
          <w:szCs w:val="22"/>
        </w:rPr>
        <w:t>1</w:t>
      </w:r>
      <w:r w:rsidR="00115696" w:rsidRPr="00D81C23">
        <w:rPr>
          <w:rFonts w:ascii="Calibri" w:hAnsi="Calibri" w:cs="Calibri"/>
          <w:noProof/>
          <w:color w:val="auto"/>
          <w:sz w:val="22"/>
          <w:szCs w:val="22"/>
        </w:rPr>
        <w:fldChar w:fldCharType="end"/>
      </w:r>
      <w:r w:rsidR="00D81C23">
        <w:rPr>
          <w:rFonts w:ascii="Calibri" w:hAnsi="Calibri" w:cs="Calibri"/>
          <w:noProof/>
          <w:color w:val="auto"/>
          <w:sz w:val="22"/>
          <w:szCs w:val="22"/>
        </w:rPr>
        <w:t xml:space="preserve">. </w:t>
      </w:r>
      <w:r w:rsidRPr="00D81C23">
        <w:rPr>
          <w:rFonts w:ascii="Calibri" w:hAnsi="Calibri" w:cs="Calibri"/>
          <w:i w:val="0"/>
          <w:iCs w:val="0"/>
          <w:color w:val="auto"/>
          <w:sz w:val="22"/>
          <w:szCs w:val="22"/>
        </w:rPr>
        <w:t xml:space="preserve">Radio microphone systems, with </w:t>
      </w:r>
      <w:r w:rsidR="001F690B">
        <w:rPr>
          <w:rFonts w:ascii="Calibri" w:hAnsi="Calibri" w:cs="Calibri"/>
          <w:i w:val="0"/>
          <w:iCs w:val="0"/>
          <w:color w:val="auto"/>
          <w:sz w:val="22"/>
          <w:szCs w:val="22"/>
        </w:rPr>
        <w:t>one of my</w:t>
      </w:r>
      <w:r w:rsidRPr="00D81C23">
        <w:rPr>
          <w:rFonts w:ascii="Calibri" w:hAnsi="Calibri" w:cs="Calibri"/>
          <w:i w:val="0"/>
          <w:iCs w:val="0"/>
          <w:color w:val="auto"/>
          <w:sz w:val="22"/>
          <w:szCs w:val="22"/>
        </w:rPr>
        <w:t xml:space="preserve"> favourite</w:t>
      </w:r>
      <w:r w:rsidR="001F690B">
        <w:rPr>
          <w:rFonts w:ascii="Calibri" w:hAnsi="Calibri" w:cs="Calibri"/>
          <w:i w:val="0"/>
          <w:iCs w:val="0"/>
          <w:color w:val="auto"/>
          <w:sz w:val="22"/>
          <w:szCs w:val="22"/>
        </w:rPr>
        <w:t xml:space="preserve"> systems</w:t>
      </w:r>
      <w:r w:rsidRPr="00D81C23">
        <w:rPr>
          <w:rFonts w:ascii="Calibri" w:hAnsi="Calibri" w:cs="Calibri"/>
          <w:i w:val="0"/>
          <w:iCs w:val="0"/>
          <w:color w:val="auto"/>
          <w:sz w:val="22"/>
          <w:szCs w:val="22"/>
        </w:rPr>
        <w:t>, Sennheiser AVX combo</w:t>
      </w:r>
      <w:r w:rsidR="00251E07">
        <w:rPr>
          <w:rFonts w:ascii="Calibri" w:hAnsi="Calibri" w:cs="Calibri"/>
          <w:i w:val="0"/>
          <w:iCs w:val="0"/>
          <w:color w:val="auto"/>
          <w:sz w:val="22"/>
          <w:szCs w:val="22"/>
        </w:rPr>
        <w:t xml:space="preserve"> and my new</w:t>
      </w:r>
      <w:r w:rsidR="007D63E2" w:rsidRPr="00D81C23">
        <w:rPr>
          <w:rFonts w:ascii="Calibri" w:hAnsi="Calibri" w:cs="Calibri"/>
          <w:i w:val="0"/>
          <w:iCs w:val="0"/>
          <w:color w:val="auto"/>
          <w:sz w:val="22"/>
          <w:szCs w:val="22"/>
        </w:rPr>
        <w:t xml:space="preserve"> XSW kit </w:t>
      </w:r>
      <w:r w:rsidR="00E20E7D" w:rsidRPr="00D81C23">
        <w:rPr>
          <w:rFonts w:ascii="Calibri" w:hAnsi="Calibri" w:cs="Calibri"/>
          <w:i w:val="0"/>
          <w:iCs w:val="0"/>
          <w:color w:val="auto"/>
          <w:sz w:val="22"/>
          <w:szCs w:val="22"/>
        </w:rPr>
        <w:t>(composite by Ivo Burum)</w:t>
      </w:r>
    </w:p>
    <w:p w14:paraId="7347BEA5" w14:textId="77777777" w:rsidR="005042D0" w:rsidRPr="005042D0" w:rsidRDefault="005042D0" w:rsidP="005042D0">
      <w:pPr>
        <w:spacing w:line="360" w:lineRule="auto"/>
      </w:pPr>
    </w:p>
    <w:p w14:paraId="595C664F" w14:textId="7A5544A0" w:rsidR="00254E5D" w:rsidRPr="00D81C23" w:rsidRDefault="00D81C23" w:rsidP="008D7CB5">
      <w:pPr>
        <w:spacing w:line="360" w:lineRule="auto"/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</w:pPr>
      <w:r w:rsidRPr="00D81C23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Ivo’s t</w:t>
      </w:r>
      <w:r w:rsidR="00254E5D" w:rsidRPr="00D81C23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ip: Avoid giving handheld microphones to interviewees who will </w:t>
      </w:r>
      <w:r w:rsidR="00180312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i</w:t>
      </w:r>
      <w:r w:rsidR="009664F9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nvariably</w:t>
      </w:r>
      <w:r w:rsidR="009664F9" w:rsidRPr="00D81C23" w:rsidDel="009664F9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 </w:t>
      </w:r>
      <w:r w:rsidR="00254E5D" w:rsidRPr="00D81C23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move them away from their mouths and wave them about.</w:t>
      </w:r>
      <w:r w:rsidR="009664F9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 </w:t>
      </w:r>
    </w:p>
    <w:p w14:paraId="45921B77" w14:textId="77777777" w:rsidR="00D81C23" w:rsidRPr="00D81C23" w:rsidRDefault="00D81C23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48CDD82A" w14:textId="170834A9" w:rsidR="00254E5D" w:rsidRDefault="00254E5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>Radio microphones,</w:t>
      </w:r>
      <w:r w:rsidR="0022492C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also called wireless, are mostly lapel or handheld. They use a transmitter</w:t>
      </w:r>
      <w:r w:rsidR="007D63E2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that sits at the source,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rather than a cable</w:t>
      </w:r>
      <w:r w:rsidR="007D63E2" w:rsidRPr="00135AE5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to send a signal </w:t>
      </w:r>
      <w:r w:rsidR="007D63E2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up to 150 meters away,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to a receiver that</w:t>
      </w:r>
      <w:r w:rsidR="0022492C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sits on a camera</w:t>
      </w:r>
      <w:r w:rsidR="000205CC" w:rsidRPr="00135AE5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or smartphone. </w:t>
      </w:r>
      <w:r w:rsidR="000205CC" w:rsidRPr="00135AE5">
        <w:rPr>
          <w:rFonts w:ascii="Calibri" w:eastAsia="Times New Roman" w:hAnsi="Calibri" w:cs="Calibri"/>
          <w:sz w:val="22"/>
          <w:szCs w:val="22"/>
          <w:lang w:eastAsia="en-GB"/>
        </w:rPr>
        <w:t>Radio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0205CC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mics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are </w:t>
      </w:r>
      <w:r w:rsidR="0088546B" w:rsidRPr="00135AE5">
        <w:rPr>
          <w:rFonts w:ascii="Calibri" w:eastAsia="Times New Roman" w:hAnsi="Calibri" w:cs="Calibri"/>
          <w:sz w:val="22"/>
          <w:szCs w:val="22"/>
          <w:lang w:eastAsia="en-GB"/>
        </w:rPr>
        <w:t>used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when the reporter, or the interviewee, is mobile</w:t>
      </w:r>
      <w:r w:rsidR="007D63E2" w:rsidRPr="00135AE5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="00B84FC0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or some distance from the </w:t>
      </w:r>
      <w:r w:rsidR="006A10B0" w:rsidRPr="00135AE5">
        <w:rPr>
          <w:rFonts w:ascii="Calibri" w:eastAsia="Times New Roman" w:hAnsi="Calibri" w:cs="Calibri"/>
          <w:sz w:val="22"/>
          <w:szCs w:val="22"/>
          <w:lang w:eastAsia="en-GB"/>
        </w:rPr>
        <w:t>camera or smartphone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.</w:t>
      </w:r>
    </w:p>
    <w:p w14:paraId="1B381F41" w14:textId="77777777" w:rsidR="00486803" w:rsidRPr="00135AE5" w:rsidRDefault="00486803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1BEA9994" w14:textId="4384B04D" w:rsidR="00254E5D" w:rsidRPr="00486803" w:rsidRDefault="00AB2694" w:rsidP="008D7CB5">
      <w:pPr>
        <w:spacing w:line="360" w:lineRule="auto"/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</w:pPr>
      <w:r w:rsidRPr="00486803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Ivo’s Tip: B</w:t>
      </w:r>
      <w:r w:rsidR="0088546B" w:rsidRPr="00486803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uy the best radio mic set you can</w:t>
      </w:r>
      <w:r w:rsidR="00B76865" w:rsidRPr="00486803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 afford</w:t>
      </w:r>
      <w:r w:rsidR="0088546B" w:rsidRPr="00486803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, because you </w:t>
      </w:r>
      <w:r w:rsidR="009664F9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probably </w:t>
      </w:r>
      <w:r w:rsidR="0088546B" w:rsidRPr="00486803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won</w:t>
      </w:r>
      <w:r w:rsidR="00B76865" w:rsidRPr="00486803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’</w:t>
      </w:r>
      <w:r w:rsidR="0088546B" w:rsidRPr="00486803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t change </w:t>
      </w:r>
      <w:r w:rsidR="00B76865" w:rsidRPr="00486803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i</w:t>
      </w:r>
      <w:r w:rsidR="009664F9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t</w:t>
      </w:r>
      <w:r w:rsidR="00B76865" w:rsidRPr="00486803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. </w:t>
      </w:r>
    </w:p>
    <w:p w14:paraId="38496D00" w14:textId="77777777" w:rsidR="00486803" w:rsidRDefault="00486803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12127FD6" w14:textId="495A4FA3" w:rsidR="00254E5D" w:rsidRDefault="00254E5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fldChar w:fldCharType="begin"/>
      </w:r>
      <w:r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instrText xml:space="preserve"> INCLUDEPICTURE "https://gijn.org/wp-content/uploads/2017/06/mojo-Tascam-DR-10C-PCM-recorder-336x176.jpg" \* MERGEFORMATINET </w:instrText>
      </w:r>
      <w:r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fldChar w:fldCharType="end"/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Digital recorders</w:t>
      </w:r>
      <w:r w:rsidR="0022492C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can be handy to record audio separately when two</w:t>
      </w:r>
      <w:r w:rsidR="0022492C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tracks are needed, such as in</w:t>
      </w:r>
      <w:r w:rsidR="0022492C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a</w:t>
      </w:r>
      <w:r w:rsidR="0022492C" w:rsidRPr="00135AE5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 xml:space="preserve">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boat-to-boat situation</w:t>
      </w:r>
      <w:r w:rsidR="007D63E2" w:rsidRPr="00135AE5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or on a small plane where there’s only room for one. The Zoom H1 (</w:t>
      </w:r>
      <w:r w:rsidR="00AB2694" w:rsidRPr="00135AE5">
        <w:rPr>
          <w:rFonts w:ascii="Calibri" w:eastAsia="Times New Roman" w:hAnsi="Calibri" w:cs="Calibri"/>
          <w:sz w:val="22"/>
          <w:szCs w:val="22"/>
          <w:lang w:eastAsia="en-GB"/>
        </w:rPr>
        <w:t>USD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1</w:t>
      </w:r>
      <w:r w:rsidR="00AB2694" w:rsidRPr="00135AE5">
        <w:rPr>
          <w:rFonts w:ascii="Calibri" w:eastAsia="Times New Roman" w:hAnsi="Calibri" w:cs="Calibri"/>
          <w:sz w:val="22"/>
          <w:szCs w:val="22"/>
          <w:lang w:eastAsia="en-GB"/>
        </w:rPr>
        <w:t>0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0) is small, cheap, and effective. I also use the Tascam DR-10C PCM recorder (</w:t>
      </w:r>
      <w:r w:rsidR="00AB2694" w:rsidRPr="00135AE5">
        <w:rPr>
          <w:rFonts w:ascii="Calibri" w:eastAsia="Times New Roman" w:hAnsi="Calibri" w:cs="Calibri"/>
          <w:sz w:val="22"/>
          <w:szCs w:val="22"/>
          <w:lang w:eastAsia="en-GB"/>
        </w:rPr>
        <w:t>USD180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) that fits into the palm of a child’s hand.</w:t>
      </w:r>
      <w:r w:rsidR="00B76865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It is 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 xml:space="preserve">often </w:t>
      </w:r>
      <w:r w:rsidR="00B76865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used as a safety </w:t>
      </w:r>
      <w:r w:rsidR="000205CC" w:rsidRPr="00135AE5">
        <w:rPr>
          <w:rFonts w:ascii="Calibri" w:eastAsia="Times New Roman" w:hAnsi="Calibri" w:cs="Calibri"/>
          <w:sz w:val="22"/>
          <w:szCs w:val="22"/>
          <w:lang w:eastAsia="en-GB"/>
        </w:rPr>
        <w:t>pass</w:t>
      </w:r>
      <w:r w:rsidR="00BB667A">
        <w:rPr>
          <w:rFonts w:ascii="Calibri" w:eastAsia="Times New Roman" w:hAnsi="Calibri" w:cs="Calibri"/>
          <w:sz w:val="22"/>
          <w:szCs w:val="22"/>
          <w:lang w:eastAsia="en-GB"/>
        </w:rPr>
        <w:t>-</w:t>
      </w:r>
      <w:r w:rsidR="000205CC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through </w:t>
      </w:r>
      <w:r w:rsidR="007D63E2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device </w:t>
      </w:r>
      <w:r w:rsidR="00B76865" w:rsidRPr="00135AE5">
        <w:rPr>
          <w:rFonts w:ascii="Calibri" w:eastAsia="Times New Roman" w:hAnsi="Calibri" w:cs="Calibri"/>
          <w:sz w:val="22"/>
          <w:szCs w:val="22"/>
          <w:lang w:eastAsia="en-GB"/>
        </w:rPr>
        <w:t>when recording wirelessly</w:t>
      </w:r>
      <w:r w:rsidR="007D63E2" w:rsidRPr="00135AE5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="00B76865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and its bias can be altered </w:t>
      </w:r>
      <w:r w:rsidR="001C026D" w:rsidRPr="00135AE5">
        <w:rPr>
          <w:rFonts w:ascii="Calibri" w:eastAsia="Times New Roman" w:hAnsi="Calibri" w:cs="Calibri"/>
          <w:sz w:val="22"/>
          <w:szCs w:val="22"/>
          <w:lang w:eastAsia="en-GB"/>
        </w:rPr>
        <w:t>to</w:t>
      </w:r>
      <w:r w:rsidR="00B76865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act as a recording device. </w:t>
      </w:r>
    </w:p>
    <w:p w14:paraId="0E84326E" w14:textId="77777777" w:rsidR="00486803" w:rsidRPr="00135AE5" w:rsidRDefault="00486803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6ABEE9A4" w14:textId="4E08465D" w:rsidR="00254E5D" w:rsidRPr="005042D0" w:rsidRDefault="005042D0" w:rsidP="008D7CB5">
      <w:pPr>
        <w:spacing w:line="360" w:lineRule="auto"/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</w:pPr>
      <w:r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Ivo’s t</w:t>
      </w:r>
      <w:r w:rsidR="00254E5D"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ip: If you are panning between two interviewees ask them not to overlap each other when they speak.</w:t>
      </w:r>
    </w:p>
    <w:p w14:paraId="090DB95A" w14:textId="6E8C5E20" w:rsidR="005042D0" w:rsidRDefault="005042D0" w:rsidP="005042D0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1A03E6D1" w14:textId="77777777" w:rsidR="005042D0" w:rsidRPr="00135AE5" w:rsidRDefault="005042D0" w:rsidP="005042D0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5C03809A" w14:textId="77777777" w:rsidR="005042D0" w:rsidRDefault="005042D0">
      <w:pPr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  <w:r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br w:type="page"/>
      </w:r>
    </w:p>
    <w:p w14:paraId="39161B8F" w14:textId="0B8A8456" w:rsidR="00254E5D" w:rsidRPr="005042D0" w:rsidRDefault="00254E5D" w:rsidP="008D7CB5">
      <w:pPr>
        <w:spacing w:line="360" w:lineRule="auto"/>
        <w:outlineLvl w:val="2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  <w:r w:rsidRPr="005042D0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lastRenderedPageBreak/>
        <w:t>Recording Narration Audio</w:t>
      </w:r>
    </w:p>
    <w:p w14:paraId="6A3EDFFC" w14:textId="2DB02D7C" w:rsidR="005042D0" w:rsidRDefault="00254E5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fldChar w:fldCharType="begin"/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instrText xml:space="preserve"> INCLUDEPICTURE "https://gijn.org/wp-content/uploads/2017/06/mojo-narration-336x189.png" \* MERGEFORMATINET </w:instrTex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fldChar w:fldCharType="end"/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Narration is usually recorded during an edit</w:t>
      </w:r>
      <w:r w:rsidR="007D63E2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392DEE">
        <w:rPr>
          <w:rFonts w:ascii="Calibri" w:eastAsia="Times New Roman" w:hAnsi="Calibri" w:cs="Calibri"/>
          <w:sz w:val="22"/>
          <w:szCs w:val="22"/>
          <w:lang w:eastAsia="en-GB"/>
        </w:rPr>
        <w:t>and</w:t>
      </w:r>
      <w:r w:rsidR="007D63E2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for mojos this can occur on location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. On smartphones, </w:t>
      </w:r>
      <w:r w:rsidR="007C056A">
        <w:rPr>
          <w:rFonts w:ascii="Calibri" w:eastAsia="Times New Roman" w:hAnsi="Calibri" w:cs="Calibri"/>
          <w:sz w:val="22"/>
          <w:szCs w:val="22"/>
          <w:lang w:eastAsia="en-GB"/>
        </w:rPr>
        <w:t xml:space="preserve">I mostly record </w:t>
      </w:r>
      <w:r w:rsidR="00B76865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narration as video with audio into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the </w:t>
      </w:r>
      <w:r w:rsidR="00EC69C8" w:rsidRPr="00135AE5">
        <w:rPr>
          <w:rFonts w:ascii="Calibri" w:eastAsia="Times New Roman" w:hAnsi="Calibri" w:cs="Calibri"/>
          <w:sz w:val="22"/>
          <w:szCs w:val="22"/>
          <w:lang w:eastAsia="en-GB"/>
        </w:rPr>
        <w:t>C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amera </w:t>
      </w:r>
      <w:r w:rsidR="00EC69C8" w:rsidRPr="00135AE5">
        <w:rPr>
          <w:rFonts w:ascii="Calibri" w:eastAsia="Times New Roman" w:hAnsi="Calibri" w:cs="Calibri"/>
          <w:sz w:val="22"/>
          <w:szCs w:val="22"/>
          <w:lang w:eastAsia="en-GB"/>
        </w:rPr>
        <w:t>R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oll (iOS) and in the </w:t>
      </w:r>
      <w:r w:rsidR="00EC69C8" w:rsidRPr="00135AE5">
        <w:rPr>
          <w:rFonts w:ascii="Calibri" w:eastAsia="Times New Roman" w:hAnsi="Calibri" w:cs="Calibri"/>
          <w:sz w:val="22"/>
          <w:szCs w:val="22"/>
          <w:lang w:eastAsia="en-GB"/>
        </w:rPr>
        <w:t>G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allery (Android).</w:t>
      </w:r>
    </w:p>
    <w:p w14:paraId="390BADC6" w14:textId="77777777" w:rsidR="005042D0" w:rsidRDefault="005042D0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202C14C4" w14:textId="3EABD390" w:rsidR="00B76865" w:rsidRPr="005042D0" w:rsidRDefault="005042D0" w:rsidP="008D7CB5">
      <w:pPr>
        <w:spacing w:line="360" w:lineRule="auto"/>
        <w:rPr>
          <w:rFonts w:ascii="Calibri" w:eastAsia="Times New Roman" w:hAnsi="Calibri" w:cs="Calibri"/>
          <w:color w:val="4472C4" w:themeColor="accent1"/>
          <w:sz w:val="22"/>
          <w:szCs w:val="22"/>
          <w:lang w:eastAsia="en-GB"/>
        </w:rPr>
      </w:pPr>
      <w:r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Ivo’s t</w:t>
      </w:r>
      <w:r w:rsidR="00B76865"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ip: </w:t>
      </w:r>
      <w:r w:rsidR="00254E5D"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When working quickly it’s best to record narration into the same location </w:t>
      </w:r>
      <w:r w:rsidR="00AA2D07"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on the smartphone </w:t>
      </w:r>
      <w:r w:rsidR="00254E5D"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as video.</w:t>
      </w:r>
      <w:r w:rsidR="00254E5D" w:rsidRPr="005042D0">
        <w:rPr>
          <w:rFonts w:ascii="Calibri" w:eastAsia="Times New Roman" w:hAnsi="Calibri" w:cs="Calibri"/>
          <w:color w:val="4472C4" w:themeColor="accent1"/>
          <w:sz w:val="22"/>
          <w:szCs w:val="22"/>
          <w:lang w:eastAsia="en-GB"/>
        </w:rPr>
        <w:t xml:space="preserve"> </w:t>
      </w:r>
    </w:p>
    <w:p w14:paraId="07FBE687" w14:textId="39FE24EE" w:rsidR="005042D0" w:rsidRDefault="005042D0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6"/>
        <w:gridCol w:w="3664"/>
      </w:tblGrid>
      <w:tr w:rsidR="005042D0" w14:paraId="4EA63A53" w14:textId="77777777" w:rsidTr="005042D0">
        <w:tc>
          <w:tcPr>
            <w:tcW w:w="4505" w:type="dxa"/>
          </w:tcPr>
          <w:p w14:paraId="784BC989" w14:textId="65DB80B2" w:rsidR="005042D0" w:rsidRDefault="005042D0" w:rsidP="008D7CB5">
            <w:pPr>
              <w:spacing w:line="360" w:lineRule="auto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5042D0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91008" behindDoc="1" locked="0" layoutInCell="1" allowOverlap="1" wp14:anchorId="30E51C62" wp14:editId="009A76B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3258820" cy="1689100"/>
                  <wp:effectExtent l="0" t="0" r="5080" b="0"/>
                  <wp:wrapTight wrapText="bothSides">
                    <wp:wrapPolygon edited="0">
                      <wp:start x="0" y="0"/>
                      <wp:lineTo x="0" y="21438"/>
                      <wp:lineTo x="21549" y="21438"/>
                      <wp:lineTo x="21549" y="0"/>
                      <wp:lineTo x="0" y="0"/>
                    </wp:wrapPolygon>
                  </wp:wrapTight>
                  <wp:docPr id="18" name="Picture 18" descr="A screen shot of a video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6.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82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</w:tcPr>
          <w:p w14:paraId="3374720F" w14:textId="16AFB635" w:rsidR="005042D0" w:rsidRPr="00135AE5" w:rsidRDefault="005042D0" w:rsidP="005042D0">
            <w:pPr>
              <w:rPr>
                <w:rFonts w:ascii="Calibri" w:eastAsia="Times New Roman" w:hAnsi="Calibri" w:cs="Calibri"/>
                <w:i/>
                <w:iCs/>
                <w:sz w:val="22"/>
                <w:szCs w:val="22"/>
                <w:lang w:eastAsia="en-GB"/>
              </w:rPr>
            </w:pPr>
            <w:r w:rsidRPr="00135AE5">
              <w:rPr>
                <w:rFonts w:ascii="Calibri" w:eastAsia="Times New Roman" w:hAnsi="Calibri" w:cs="Calibri"/>
                <w:i/>
                <w:iCs/>
                <w:sz w:val="22"/>
                <w:szCs w:val="22"/>
                <w:lang w:eastAsia="en-GB"/>
              </w:rPr>
              <w:t xml:space="preserve">Figure </w:t>
            </w:r>
            <w:r>
              <w:rPr>
                <w:rFonts w:ascii="Calibri" w:eastAsia="Times New Roman" w:hAnsi="Calibri" w:cs="Calibri"/>
                <w:i/>
                <w:iCs/>
                <w:sz w:val="22"/>
                <w:szCs w:val="22"/>
                <w:lang w:eastAsia="en-GB"/>
              </w:rPr>
              <w:t>7</w:t>
            </w:r>
          </w:p>
          <w:p w14:paraId="15488384" w14:textId="5741736D" w:rsidR="005042D0" w:rsidRDefault="005042D0" w:rsidP="005042D0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Narration</w:t>
            </w:r>
          </w:p>
          <w:p w14:paraId="0E7F8F39" w14:textId="19EA1F2B" w:rsidR="005042D0" w:rsidRDefault="005042D0" w:rsidP="005042D0">
            <w:pPr>
              <w:spacing w:line="360" w:lineRule="auto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(by Ivo Burum)</w:t>
            </w:r>
          </w:p>
        </w:tc>
      </w:tr>
    </w:tbl>
    <w:p w14:paraId="7EB4AEA2" w14:textId="15C5B05E" w:rsidR="005042D0" w:rsidRDefault="005042D0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5625788C" w14:textId="5580A704" w:rsidR="00254E5D" w:rsidRDefault="00254E5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The easiest way to do this on a smartphone is to </w:t>
      </w:r>
      <w:r w:rsidR="00B76865" w:rsidRPr="00135AE5">
        <w:rPr>
          <w:rFonts w:ascii="Calibri" w:eastAsia="Times New Roman" w:hAnsi="Calibri" w:cs="Calibri"/>
          <w:sz w:val="22"/>
          <w:szCs w:val="22"/>
          <w:lang w:eastAsia="en-GB"/>
        </w:rPr>
        <w:t>place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your hand over the lens so that the shot is black and easily recognizable as narration</w:t>
      </w:r>
      <w:r w:rsidR="007C056A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="00B76865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and record the narration as video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. Doing this means that all assets (video and audio) are found in the same folder</w:t>
      </w:r>
      <w:r w:rsidR="007C056A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1F0CF4">
        <w:rPr>
          <w:rFonts w:ascii="Calibri" w:eastAsia="Times New Roman" w:hAnsi="Calibri" w:cs="Calibri"/>
          <w:sz w:val="22"/>
          <w:szCs w:val="22"/>
          <w:lang w:eastAsia="en-GB"/>
        </w:rPr>
        <w:t xml:space="preserve">on the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app</w:t>
      </w:r>
      <w:r w:rsidR="007C056A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so that you don’t have to search for your narration when editing. You can detach the audio from the </w:t>
      </w:r>
      <w:r w:rsidR="00EC69C8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black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video during the edit</w:t>
      </w:r>
      <w:r w:rsidR="00EC69C8" w:rsidRPr="00135AE5">
        <w:rPr>
          <w:rFonts w:ascii="Calibri" w:eastAsia="Times New Roman" w:hAnsi="Calibri" w:cs="Calibri"/>
          <w:sz w:val="22"/>
          <w:szCs w:val="22"/>
          <w:lang w:eastAsia="en-GB"/>
        </w:rPr>
        <w:t>, or simply cover it with B roll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.</w:t>
      </w:r>
      <w:r w:rsidR="001F0CF4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2A5818">
        <w:rPr>
          <w:rFonts w:ascii="Calibri" w:eastAsia="Times New Roman" w:hAnsi="Calibri" w:cs="Calibri"/>
          <w:sz w:val="22"/>
          <w:szCs w:val="22"/>
          <w:lang w:eastAsia="en-GB"/>
        </w:rPr>
        <w:t>Another quick option is to</w:t>
      </w:r>
      <w:r w:rsidR="001F0CF4">
        <w:rPr>
          <w:rFonts w:ascii="Calibri" w:eastAsia="Times New Roman" w:hAnsi="Calibri" w:cs="Calibri"/>
          <w:sz w:val="22"/>
          <w:szCs w:val="22"/>
          <w:lang w:eastAsia="en-GB"/>
        </w:rPr>
        <w:t xml:space="preserve"> use the </w:t>
      </w:r>
      <w:r w:rsidR="002A5818">
        <w:rPr>
          <w:rFonts w:ascii="Calibri" w:eastAsia="Times New Roman" w:hAnsi="Calibri" w:cs="Calibri"/>
          <w:sz w:val="22"/>
          <w:szCs w:val="22"/>
          <w:lang w:eastAsia="en-GB"/>
        </w:rPr>
        <w:t>edi</w:t>
      </w:r>
      <w:r w:rsidR="00274B5B">
        <w:rPr>
          <w:rFonts w:ascii="Calibri" w:eastAsia="Times New Roman" w:hAnsi="Calibri" w:cs="Calibri"/>
          <w:sz w:val="22"/>
          <w:szCs w:val="22"/>
          <w:lang w:eastAsia="en-GB"/>
        </w:rPr>
        <w:t>t</w:t>
      </w:r>
      <w:r w:rsidR="002A5818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1F0CF4">
        <w:rPr>
          <w:rFonts w:ascii="Calibri" w:eastAsia="Times New Roman" w:hAnsi="Calibri" w:cs="Calibri"/>
          <w:sz w:val="22"/>
          <w:szCs w:val="22"/>
          <w:lang w:eastAsia="en-GB"/>
        </w:rPr>
        <w:t>app</w:t>
      </w:r>
      <w:r w:rsidR="00274B5B">
        <w:rPr>
          <w:rFonts w:ascii="Calibri" w:eastAsia="Times New Roman" w:hAnsi="Calibri" w:cs="Calibri"/>
          <w:sz w:val="22"/>
          <w:szCs w:val="22"/>
          <w:lang w:eastAsia="en-GB"/>
        </w:rPr>
        <w:t>’</w:t>
      </w:r>
      <w:r w:rsidR="001F0CF4">
        <w:rPr>
          <w:rFonts w:ascii="Calibri" w:eastAsia="Times New Roman" w:hAnsi="Calibri" w:cs="Calibri"/>
          <w:sz w:val="22"/>
          <w:szCs w:val="22"/>
          <w:lang w:eastAsia="en-GB"/>
        </w:rPr>
        <w:t>s voiceover record function</w:t>
      </w:r>
      <w:r w:rsidR="007C056A">
        <w:rPr>
          <w:rFonts w:ascii="Calibri" w:eastAsia="Times New Roman" w:hAnsi="Calibri" w:cs="Calibri"/>
          <w:sz w:val="22"/>
          <w:szCs w:val="22"/>
          <w:lang w:eastAsia="en-GB"/>
        </w:rPr>
        <w:t xml:space="preserve"> tool</w:t>
      </w:r>
      <w:r w:rsidR="002A5818">
        <w:rPr>
          <w:rFonts w:ascii="Calibri" w:eastAsia="Times New Roman" w:hAnsi="Calibri" w:cs="Calibri"/>
          <w:sz w:val="22"/>
          <w:szCs w:val="22"/>
          <w:lang w:eastAsia="en-GB"/>
        </w:rPr>
        <w:t xml:space="preserve"> during the edit.</w:t>
      </w:r>
    </w:p>
    <w:p w14:paraId="222C781B" w14:textId="77777777" w:rsidR="005042D0" w:rsidRPr="00135AE5" w:rsidRDefault="005042D0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768E686D" w14:textId="7AF86E63" w:rsidR="00254E5D" w:rsidRPr="005042D0" w:rsidRDefault="005042D0" w:rsidP="008D7CB5">
      <w:pPr>
        <w:spacing w:line="360" w:lineRule="auto"/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</w:pPr>
      <w:r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Ivo’s t</w:t>
      </w:r>
      <w:r w:rsidR="00254E5D"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ip: </w:t>
      </w:r>
      <w:r w:rsidR="00B76865"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On location</w:t>
      </w:r>
      <w:r w:rsidR="00A2453A"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,</w:t>
      </w:r>
      <w:r w:rsidR="00B76865"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 record narration in a car parked somewhere quiet, or in your hotel room in between two mattresses</w:t>
      </w:r>
      <w:r w:rsidR="002A5818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 positioned as a </w:t>
      </w:r>
      <w:r w:rsidR="00903718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tepee</w:t>
      </w:r>
      <w:r w:rsidR="00B76865"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, or simply on a park bench with your jacket over your head. </w:t>
      </w:r>
      <w:r w:rsidR="002A5818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Do not record in an echo chamber like a stairwell.</w:t>
      </w:r>
    </w:p>
    <w:p w14:paraId="4275D402" w14:textId="77777777" w:rsidR="005042D0" w:rsidRPr="005042D0" w:rsidRDefault="005042D0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50490812" w14:textId="1F1E85C9" w:rsidR="00B76865" w:rsidRDefault="00254E5D" w:rsidP="008D7CB5">
      <w:pPr>
        <w:spacing w:line="360" w:lineRule="auto"/>
        <w:rPr>
          <w:rFonts w:ascii="Calibri" w:eastAsia="Times New Roman" w:hAnsi="Calibri" w:cs="Calibri"/>
          <w:color w:val="343434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fldChar w:fldCharType="begin"/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instrText xml:space="preserve"> INCLUDEPICTURE "https://gijn.org/wp-content/uploads/2017/06/mojo-2-rubber-sleeves-trs-trrs-336x223.png" \* MERGEFORMATINET </w:instrTex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fldChar w:fldCharType="end"/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Make sure your microphone is platform-ready; </w:t>
      </w:r>
      <w:r w:rsidR="00B76865" w:rsidRPr="00135AE5">
        <w:rPr>
          <w:rFonts w:ascii="Calibri" w:eastAsia="Times New Roman" w:hAnsi="Calibri" w:cs="Calibri"/>
          <w:sz w:val="22"/>
          <w:szCs w:val="22"/>
          <w:lang w:eastAsia="en-GB"/>
        </w:rPr>
        <w:t>smartphone</w:t>
      </w:r>
      <w:r w:rsidR="00A2453A" w:rsidRPr="00135AE5">
        <w:rPr>
          <w:rFonts w:ascii="Calibri" w:eastAsia="Times New Roman" w:hAnsi="Calibri" w:cs="Calibri"/>
          <w:sz w:val="22"/>
          <w:szCs w:val="22"/>
          <w:lang w:eastAsia="en-GB"/>
        </w:rPr>
        <w:t>-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compatible microphones use a TRRS</w:t>
      </w:r>
      <w:r w:rsidR="00A2453A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135AE5">
        <w:rPr>
          <w:rFonts w:ascii="Calibri" w:eastAsia="Times New Roman" w:hAnsi="Calibri" w:cs="Calibri"/>
          <w:color w:val="343434"/>
          <w:sz w:val="22"/>
          <w:szCs w:val="22"/>
          <w:lang w:eastAsia="en-GB"/>
        </w:rPr>
        <w:t>(tip, ring, ring, sleeve) plug with three rubber rings.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TRS</w:t>
      </w:r>
      <w:r w:rsidR="00A2453A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135AE5">
        <w:rPr>
          <w:rFonts w:ascii="Calibri" w:eastAsia="Times New Roman" w:hAnsi="Calibri" w:cs="Calibri"/>
          <w:color w:val="343434"/>
          <w:sz w:val="22"/>
          <w:szCs w:val="22"/>
          <w:lang w:eastAsia="en-GB"/>
        </w:rPr>
        <w:t>(tip, ring, sleeve) plug</w:t>
      </w:r>
      <w:r w:rsidR="00A2453A" w:rsidRPr="00135AE5">
        <w:rPr>
          <w:rFonts w:ascii="Calibri" w:eastAsia="Times New Roman" w:hAnsi="Calibri" w:cs="Calibri"/>
          <w:color w:val="343434"/>
          <w:sz w:val="22"/>
          <w:szCs w:val="22"/>
          <w:lang w:eastAsia="en-GB"/>
        </w:rPr>
        <w:t>s</w:t>
      </w:r>
      <w:r w:rsidR="00AA2D07" w:rsidRPr="00135AE5">
        <w:rPr>
          <w:rFonts w:ascii="Calibri" w:eastAsia="Times New Roman" w:hAnsi="Calibri" w:cs="Calibri"/>
          <w:color w:val="343434"/>
          <w:sz w:val="22"/>
          <w:szCs w:val="22"/>
          <w:lang w:eastAsia="en-GB"/>
        </w:rPr>
        <w:t>,</w:t>
      </w:r>
      <w:r w:rsidRPr="00135AE5">
        <w:rPr>
          <w:rFonts w:ascii="Calibri" w:eastAsia="Times New Roman" w:hAnsi="Calibri" w:cs="Calibri"/>
          <w:color w:val="343434"/>
          <w:sz w:val="22"/>
          <w:szCs w:val="22"/>
          <w:lang w:eastAsia="en-GB"/>
        </w:rPr>
        <w:t xml:space="preserve"> with two rubber rings</w:t>
      </w:r>
      <w:r w:rsidR="00AA2D07" w:rsidRPr="00135AE5">
        <w:rPr>
          <w:rFonts w:ascii="Calibri" w:eastAsia="Times New Roman" w:hAnsi="Calibri" w:cs="Calibri"/>
          <w:color w:val="343434"/>
          <w:sz w:val="22"/>
          <w:szCs w:val="22"/>
          <w:lang w:eastAsia="en-GB"/>
        </w:rPr>
        <w:t>,</w:t>
      </w:r>
      <w:r w:rsidR="00B76865" w:rsidRPr="00135AE5">
        <w:rPr>
          <w:rFonts w:ascii="Calibri" w:eastAsia="Times New Roman" w:hAnsi="Calibri" w:cs="Calibri"/>
          <w:color w:val="343434"/>
          <w:sz w:val="22"/>
          <w:szCs w:val="22"/>
          <w:lang w:eastAsia="en-GB"/>
        </w:rPr>
        <w:t xml:space="preserve"> are generally used </w:t>
      </w:r>
      <w:r w:rsidR="001F0CF4">
        <w:rPr>
          <w:rFonts w:ascii="Calibri" w:eastAsia="Times New Roman" w:hAnsi="Calibri" w:cs="Calibri"/>
          <w:color w:val="343434"/>
          <w:sz w:val="22"/>
          <w:szCs w:val="22"/>
          <w:lang w:eastAsia="en-GB"/>
        </w:rPr>
        <w:t>with</w:t>
      </w:r>
      <w:r w:rsidR="001F0CF4" w:rsidRPr="00135AE5">
        <w:rPr>
          <w:rFonts w:ascii="Calibri" w:eastAsia="Times New Roman" w:hAnsi="Calibri" w:cs="Calibri"/>
          <w:color w:val="343434"/>
          <w:sz w:val="22"/>
          <w:szCs w:val="22"/>
          <w:lang w:eastAsia="en-GB"/>
        </w:rPr>
        <w:t xml:space="preserve"> </w:t>
      </w:r>
      <w:r w:rsidR="00B76865" w:rsidRPr="00135AE5">
        <w:rPr>
          <w:rFonts w:ascii="Calibri" w:eastAsia="Times New Roman" w:hAnsi="Calibri" w:cs="Calibri"/>
          <w:color w:val="343434"/>
          <w:sz w:val="22"/>
          <w:szCs w:val="22"/>
          <w:lang w:eastAsia="en-GB"/>
        </w:rPr>
        <w:t>DSLRs.</w:t>
      </w:r>
      <w:r w:rsidR="00E12269">
        <w:rPr>
          <w:rFonts w:ascii="Calibri" w:eastAsia="Times New Roman" w:hAnsi="Calibri" w:cs="Calibri"/>
          <w:color w:val="343434"/>
          <w:sz w:val="22"/>
          <w:szCs w:val="22"/>
          <w:lang w:eastAsia="en-GB"/>
        </w:rPr>
        <w:t xml:space="preserve"> The Sennheiser MKE 200 and 400 Mobile Kits ship with both TRS and TRRS cables. </w:t>
      </w:r>
    </w:p>
    <w:p w14:paraId="2037041B" w14:textId="48ABE9B1" w:rsidR="005042D0" w:rsidRDefault="005042D0" w:rsidP="008D7CB5">
      <w:pPr>
        <w:spacing w:line="360" w:lineRule="auto"/>
        <w:rPr>
          <w:rFonts w:ascii="Calibri" w:eastAsia="Times New Roman" w:hAnsi="Calibri" w:cs="Calibri"/>
          <w:color w:val="343434"/>
          <w:sz w:val="22"/>
          <w:szCs w:val="22"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5042D0" w14:paraId="1834C718" w14:textId="77777777" w:rsidTr="005042D0">
        <w:tc>
          <w:tcPr>
            <w:tcW w:w="4505" w:type="dxa"/>
          </w:tcPr>
          <w:p w14:paraId="73D768E6" w14:textId="24EE8186" w:rsidR="005042D0" w:rsidRDefault="0060450F" w:rsidP="008D7CB5">
            <w:pPr>
              <w:spacing w:line="360" w:lineRule="auto"/>
              <w:rPr>
                <w:rFonts w:ascii="Calibri" w:eastAsia="Times New Roman" w:hAnsi="Calibri" w:cs="Calibri"/>
                <w:color w:val="343434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noProof/>
                <w:color w:val="343434"/>
                <w:sz w:val="22"/>
                <w:szCs w:val="22"/>
                <w:lang w:eastAsia="en-GB"/>
              </w:rPr>
              <w:lastRenderedPageBreak/>
              <w:drawing>
                <wp:inline distT="0" distB="0" distL="0" distR="0" wp14:anchorId="6CEBA8D3" wp14:editId="78162756">
                  <wp:extent cx="2038350" cy="2021853"/>
                  <wp:effectExtent l="0" t="0" r="0" b="0"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76" cy="202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2DB065DA" w14:textId="47230B0C" w:rsidR="005042D0" w:rsidRPr="0060450F" w:rsidRDefault="005042D0" w:rsidP="005042D0">
            <w:pPr>
              <w:rPr>
                <w:rFonts w:ascii="Calibri" w:eastAsia="Times New Roman" w:hAnsi="Calibri" w:cs="Calibri"/>
                <w:i/>
                <w:iCs/>
                <w:sz w:val="22"/>
                <w:szCs w:val="22"/>
                <w:lang w:eastAsia="en-GB"/>
              </w:rPr>
            </w:pPr>
            <w:r w:rsidRPr="0060450F">
              <w:rPr>
                <w:rFonts w:ascii="Calibri" w:eastAsia="Times New Roman" w:hAnsi="Calibri" w:cs="Calibri"/>
                <w:i/>
                <w:iCs/>
                <w:sz w:val="22"/>
                <w:szCs w:val="22"/>
                <w:lang w:eastAsia="en-GB"/>
              </w:rPr>
              <w:t>Figure 8</w:t>
            </w:r>
          </w:p>
          <w:p w14:paraId="63402C4B" w14:textId="2D0CA9BA" w:rsidR="005042D0" w:rsidRPr="0060450F" w:rsidRDefault="005042D0" w:rsidP="005042D0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60450F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 xml:space="preserve">TRS and TRRS </w:t>
            </w:r>
          </w:p>
          <w:p w14:paraId="29E02D40" w14:textId="3B73A718" w:rsidR="005042D0" w:rsidRDefault="005042D0" w:rsidP="005042D0">
            <w:pPr>
              <w:spacing w:line="360" w:lineRule="auto"/>
              <w:rPr>
                <w:rFonts w:ascii="Calibri" w:eastAsia="Times New Roman" w:hAnsi="Calibri" w:cs="Calibri"/>
                <w:color w:val="343434"/>
                <w:sz w:val="22"/>
                <w:szCs w:val="22"/>
                <w:lang w:eastAsia="en-GB"/>
              </w:rPr>
            </w:pPr>
            <w:r w:rsidRPr="0060450F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(composite by Ivo Burum)</w:t>
            </w:r>
          </w:p>
        </w:tc>
      </w:tr>
    </w:tbl>
    <w:p w14:paraId="7250D32D" w14:textId="77777777" w:rsidR="005042D0" w:rsidRPr="00135AE5" w:rsidRDefault="005042D0" w:rsidP="008D7CB5">
      <w:pPr>
        <w:spacing w:line="360" w:lineRule="auto"/>
        <w:rPr>
          <w:rFonts w:ascii="Calibri" w:eastAsia="Times New Roman" w:hAnsi="Calibri" w:cs="Calibri"/>
          <w:color w:val="343434"/>
          <w:sz w:val="22"/>
          <w:szCs w:val="22"/>
          <w:lang w:eastAsia="en-GB"/>
        </w:rPr>
      </w:pPr>
    </w:p>
    <w:p w14:paraId="2B6F3769" w14:textId="20E7F9D2" w:rsidR="00254E5D" w:rsidRPr="005042D0" w:rsidRDefault="005042D0" w:rsidP="008D7CB5">
      <w:pPr>
        <w:spacing w:line="360" w:lineRule="auto"/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</w:pPr>
      <w:r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Ivo’s t</w:t>
      </w:r>
      <w:r w:rsidR="00254E5D"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ip: </w:t>
      </w:r>
      <w:r w:rsidR="00B76865"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Newer mics can be platform</w:t>
      </w:r>
      <w:r w:rsidR="00A2453A"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-</w:t>
      </w:r>
      <w:r w:rsidR="00B76865"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>agnostic</w:t>
      </w:r>
      <w:r w:rsidR="00AA2D07"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 choosing between TRS and TRRS automatically</w:t>
      </w:r>
      <w:r w:rsidR="00B76865" w:rsidRPr="005042D0">
        <w:rPr>
          <w:rFonts w:ascii="Calibri" w:eastAsia="Times New Roman" w:hAnsi="Calibri" w:cs="Calibri"/>
          <w:i/>
          <w:iCs/>
          <w:color w:val="4472C4" w:themeColor="accent1"/>
          <w:sz w:val="22"/>
          <w:szCs w:val="22"/>
          <w:lang w:eastAsia="en-GB"/>
        </w:rPr>
        <w:t xml:space="preserve">. </w:t>
      </w:r>
    </w:p>
    <w:p w14:paraId="717283AB" w14:textId="77777777" w:rsidR="005042D0" w:rsidRPr="005042D0" w:rsidRDefault="005042D0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703B7541" w14:textId="77777777" w:rsidR="00254E5D" w:rsidRPr="00135AE5" w:rsidRDefault="00254E5D" w:rsidP="008D7CB5">
      <w:pPr>
        <w:spacing w:line="360" w:lineRule="auto"/>
        <w:outlineLvl w:val="2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Sound Recording Do’s</w:t>
      </w:r>
    </w:p>
    <w:p w14:paraId="340E244B" w14:textId="25F9D13B" w:rsidR="00254E5D" w:rsidRPr="00135AE5" w:rsidRDefault="00254E5D" w:rsidP="008D7CB5">
      <w:pPr>
        <w:numPr>
          <w:ilvl w:val="0"/>
          <w:numId w:val="1"/>
        </w:numPr>
        <w:spacing w:line="360" w:lineRule="auto"/>
        <w:ind w:left="375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Always switch on airplane mode so you don’t </w:t>
      </w:r>
      <w:r w:rsidR="00AA2D07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get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calls </w:t>
      </w:r>
      <w:r w:rsidR="00AA2D07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or experience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WiFi </w:t>
      </w:r>
      <w:r w:rsidR="00AA2D07" w:rsidRPr="00135AE5">
        <w:rPr>
          <w:rFonts w:ascii="Calibri" w:eastAsia="Times New Roman" w:hAnsi="Calibri" w:cs="Calibri"/>
          <w:sz w:val="22"/>
          <w:szCs w:val="22"/>
          <w:lang w:eastAsia="en-GB"/>
        </w:rPr>
        <w:t>distortion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.</w:t>
      </w:r>
    </w:p>
    <w:p w14:paraId="1D931775" w14:textId="77777777" w:rsidR="00254E5D" w:rsidRPr="00135AE5" w:rsidRDefault="00254E5D" w:rsidP="008D7CB5">
      <w:pPr>
        <w:numPr>
          <w:ilvl w:val="0"/>
          <w:numId w:val="1"/>
        </w:numPr>
        <w:spacing w:line="360" w:lineRule="auto"/>
        <w:ind w:left="375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Always have a directional microphone on the smartphone just in case.</w:t>
      </w:r>
    </w:p>
    <w:p w14:paraId="2EF79E8C" w14:textId="77777777" w:rsidR="00254E5D" w:rsidRPr="00135AE5" w:rsidRDefault="00254E5D" w:rsidP="008D7CB5">
      <w:pPr>
        <w:numPr>
          <w:ilvl w:val="0"/>
          <w:numId w:val="1"/>
        </w:numPr>
        <w:spacing w:line="360" w:lineRule="auto"/>
        <w:ind w:left="375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Always carry a lapel microphone.</w:t>
      </w:r>
    </w:p>
    <w:p w14:paraId="6C8A3FCB" w14:textId="4E5DCAA2" w:rsidR="00254E5D" w:rsidRPr="00135AE5" w:rsidRDefault="00254E5D" w:rsidP="008D7CB5">
      <w:pPr>
        <w:numPr>
          <w:ilvl w:val="0"/>
          <w:numId w:val="1"/>
        </w:numPr>
        <w:spacing w:line="360" w:lineRule="auto"/>
        <w:ind w:left="375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Always carry a spare battery for </w:t>
      </w:r>
      <w:r w:rsidR="00AA2D07" w:rsidRPr="00135AE5">
        <w:rPr>
          <w:rFonts w:ascii="Calibri" w:eastAsia="Times New Roman" w:hAnsi="Calibri" w:cs="Calibri"/>
          <w:sz w:val="22"/>
          <w:szCs w:val="22"/>
          <w:lang w:eastAsia="en-GB"/>
        </w:rPr>
        <w:t>battery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-powered microphones.</w:t>
      </w:r>
    </w:p>
    <w:p w14:paraId="0EBE2DE9" w14:textId="77777777" w:rsidR="00254E5D" w:rsidRPr="00135AE5" w:rsidRDefault="00254E5D" w:rsidP="008D7CB5">
      <w:pPr>
        <w:numPr>
          <w:ilvl w:val="0"/>
          <w:numId w:val="1"/>
        </w:numPr>
        <w:spacing w:line="360" w:lineRule="auto"/>
        <w:ind w:left="375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Always carry a windsock or dead cat for filming outdoors.</w:t>
      </w:r>
    </w:p>
    <w:p w14:paraId="30F3EB22" w14:textId="546C5AC7" w:rsidR="00254E5D" w:rsidRPr="00135AE5" w:rsidRDefault="00254E5D" w:rsidP="008D7CB5">
      <w:pPr>
        <w:numPr>
          <w:ilvl w:val="0"/>
          <w:numId w:val="1"/>
        </w:numPr>
        <w:spacing w:line="360" w:lineRule="auto"/>
        <w:ind w:left="375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Always 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>record</w:t>
      </w:r>
      <w:r w:rsidR="009664F9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B232F0" w:rsidRPr="00135AE5">
        <w:rPr>
          <w:rFonts w:ascii="Calibri" w:eastAsia="Times New Roman" w:hAnsi="Calibri" w:cs="Calibri"/>
          <w:sz w:val="22"/>
          <w:szCs w:val="22"/>
          <w:lang w:eastAsia="en-GB"/>
        </w:rPr>
        <w:t>within a meter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B232F0" w:rsidRPr="00135AE5">
        <w:rPr>
          <w:rFonts w:ascii="Calibri" w:eastAsia="Times New Roman" w:hAnsi="Calibri" w:cs="Calibri"/>
          <w:sz w:val="22"/>
          <w:szCs w:val="22"/>
          <w:lang w:eastAsia="en-GB"/>
        </w:rPr>
        <w:t>of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the interviewee to avoid background noise.</w:t>
      </w:r>
    </w:p>
    <w:p w14:paraId="189046A1" w14:textId="0993A417" w:rsidR="00254E5D" w:rsidRPr="00135AE5" w:rsidRDefault="00254E5D" w:rsidP="008D7CB5">
      <w:pPr>
        <w:numPr>
          <w:ilvl w:val="0"/>
          <w:numId w:val="1"/>
        </w:numPr>
        <w:spacing w:line="360" w:lineRule="auto"/>
        <w:ind w:left="375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Always </w:t>
      </w:r>
      <w:r w:rsidR="00AA2D07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do a test and check audio at the beginning of the recording, then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check your </w:t>
      </w:r>
      <w:r w:rsidR="00B232F0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recorded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audio before you leave each location.</w:t>
      </w:r>
      <w:r w:rsidR="00AA2D07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</w:p>
    <w:p w14:paraId="71F248B4" w14:textId="0A6E5C45" w:rsidR="00254E5D" w:rsidRPr="00135AE5" w:rsidRDefault="00254E5D" w:rsidP="008D7CB5">
      <w:pPr>
        <w:numPr>
          <w:ilvl w:val="0"/>
          <w:numId w:val="1"/>
        </w:numPr>
        <w:spacing w:line="360" w:lineRule="auto"/>
        <w:ind w:left="375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Always record audio clean in the field. Don’t rely on fixing it later</w:t>
      </w:r>
      <w:r w:rsidR="00EC69C8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in post-production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.</w:t>
      </w:r>
    </w:p>
    <w:p w14:paraId="1D088968" w14:textId="77777777" w:rsidR="0006035A" w:rsidRDefault="0006035A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76DC26C3" w14:textId="4E3D3434" w:rsidR="00254E5D" w:rsidRDefault="00254E5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Treat every shoot like an </w:t>
      </w:r>
      <w:r w:rsidR="00B232F0" w:rsidRPr="00135AE5">
        <w:rPr>
          <w:rFonts w:ascii="Calibri" w:eastAsia="Times New Roman" w:hAnsi="Calibri" w:cs="Calibri"/>
          <w:sz w:val="22"/>
          <w:szCs w:val="22"/>
          <w:lang w:eastAsia="en-GB"/>
        </w:rPr>
        <w:t>overseas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job</w:t>
      </w:r>
      <w:r w:rsidR="00EC69C8" w:rsidRPr="00135AE5">
        <w:rPr>
          <w:rFonts w:ascii="Calibri" w:eastAsia="Times New Roman" w:hAnsi="Calibri" w:cs="Calibri"/>
          <w:sz w:val="22"/>
          <w:szCs w:val="22"/>
          <w:lang w:eastAsia="en-GB"/>
        </w:rPr>
        <w:t>,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 where you </w:t>
      </w:r>
      <w:r w:rsidR="00B232F0" w:rsidRPr="00135AE5">
        <w:rPr>
          <w:rFonts w:ascii="Calibri" w:eastAsia="Times New Roman" w:hAnsi="Calibri" w:cs="Calibri"/>
          <w:sz w:val="22"/>
          <w:szCs w:val="22"/>
          <w:lang w:eastAsia="en-GB"/>
        </w:rPr>
        <w:t>need to record everything clean the first time, because you can’t go back.</w:t>
      </w:r>
    </w:p>
    <w:p w14:paraId="7DE40781" w14:textId="77777777" w:rsidR="005042D0" w:rsidRPr="00135AE5" w:rsidRDefault="005042D0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76C7ECF7" w14:textId="6B8C1E70" w:rsidR="00254E5D" w:rsidRDefault="00254E5D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If you have time, make sure you get a buzz track — 30 seconds of natural location audio. This can be laid under a series </w:t>
      </w:r>
      <w:r w:rsidR="00EC69C8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of 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B roll shots to smooth audio transitions </w:t>
      </w:r>
      <w:r w:rsidR="00AA2D07" w:rsidRPr="00135AE5">
        <w:rPr>
          <w:rFonts w:ascii="Calibri" w:eastAsia="Times New Roman" w:hAnsi="Calibri" w:cs="Calibri"/>
          <w:sz w:val="22"/>
          <w:szCs w:val="22"/>
          <w:lang w:eastAsia="en-GB"/>
        </w:rPr>
        <w:t>in the edit</w:t>
      </w: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.</w:t>
      </w:r>
    </w:p>
    <w:p w14:paraId="7978AFB6" w14:textId="77777777" w:rsidR="0006035A" w:rsidRPr="00135AE5" w:rsidRDefault="0006035A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18D6718F" w14:textId="2768DA52" w:rsidR="00AA2D07" w:rsidRDefault="00B232F0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Finally, t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 xml:space="preserve">he best tip I ever got about recording audio is to get the microphone close to the sound source and to listen to the location — this is </w:t>
      </w:r>
      <w:r w:rsidR="009664F9">
        <w:rPr>
          <w:rFonts w:ascii="Calibri" w:eastAsia="Times New Roman" w:hAnsi="Calibri" w:cs="Calibri"/>
          <w:sz w:val="22"/>
          <w:szCs w:val="22"/>
          <w:lang w:eastAsia="en-GB"/>
        </w:rPr>
        <w:t xml:space="preserve">still 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>key to recording dynamic on</w:t>
      </w:r>
      <w:r w:rsidR="00CA5918" w:rsidRPr="00135AE5">
        <w:rPr>
          <w:rFonts w:ascii="Calibri" w:eastAsia="Times New Roman" w:hAnsi="Calibri" w:cs="Calibri"/>
          <w:sz w:val="22"/>
          <w:szCs w:val="22"/>
          <w:lang w:eastAsia="en-GB"/>
        </w:rPr>
        <w:t>-</w:t>
      </w:r>
      <w:r w:rsidR="00254E5D" w:rsidRPr="00135AE5">
        <w:rPr>
          <w:rFonts w:ascii="Calibri" w:eastAsia="Times New Roman" w:hAnsi="Calibri" w:cs="Calibri"/>
          <w:sz w:val="22"/>
          <w:szCs w:val="22"/>
          <w:lang w:eastAsia="en-GB"/>
        </w:rPr>
        <w:t>location audio.</w:t>
      </w:r>
    </w:p>
    <w:p w14:paraId="3751AE62" w14:textId="77777777" w:rsidR="005042D0" w:rsidRPr="00135AE5" w:rsidRDefault="005042D0" w:rsidP="008D7CB5">
      <w:pPr>
        <w:spacing w:line="360" w:lineRule="auto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7248513B" w14:textId="6511B3F0" w:rsidR="00913133" w:rsidRPr="00135AE5" w:rsidRDefault="00254E5D" w:rsidP="00486803">
      <w:pPr>
        <w:spacing w:line="360" w:lineRule="auto"/>
        <w:rPr>
          <w:rFonts w:ascii="Calibri" w:hAnsi="Calibri" w:cs="Calibri"/>
          <w:sz w:val="22"/>
          <w:szCs w:val="22"/>
        </w:rPr>
      </w:pPr>
      <w:r w:rsidRPr="00135AE5">
        <w:rPr>
          <w:rFonts w:ascii="Calibri" w:eastAsia="Times New Roman" w:hAnsi="Calibri" w:cs="Calibri"/>
          <w:sz w:val="22"/>
          <w:szCs w:val="22"/>
          <w:lang w:eastAsia="en-GB"/>
        </w:rPr>
        <w:t>Go mojo</w:t>
      </w:r>
      <w:r w:rsidR="00486803">
        <w:rPr>
          <w:rFonts w:ascii="Calibri" w:eastAsia="Times New Roman" w:hAnsi="Calibri" w:cs="Calibri"/>
          <w:sz w:val="22"/>
          <w:szCs w:val="22"/>
          <w:lang w:eastAsia="en-GB"/>
        </w:rPr>
        <w:t>…</w:t>
      </w:r>
    </w:p>
    <w:sectPr w:rsidR="00913133" w:rsidRPr="00135AE5" w:rsidSect="004D306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1A7310" w14:textId="77777777" w:rsidR="00AD0445" w:rsidRDefault="00AD0445" w:rsidP="001264F6">
      <w:r>
        <w:separator/>
      </w:r>
    </w:p>
  </w:endnote>
  <w:endnote w:type="continuationSeparator" w:id="0">
    <w:p w14:paraId="14C1085B" w14:textId="77777777" w:rsidR="00AD0445" w:rsidRDefault="00AD0445" w:rsidP="00126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0C3317" w14:textId="77777777" w:rsidR="00AD0445" w:rsidRDefault="00AD0445" w:rsidP="001264F6">
      <w:r>
        <w:separator/>
      </w:r>
    </w:p>
  </w:footnote>
  <w:footnote w:type="continuationSeparator" w:id="0">
    <w:p w14:paraId="6AF46DDF" w14:textId="77777777" w:rsidR="00AD0445" w:rsidRDefault="00AD0445" w:rsidP="00126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F915C6"/>
    <w:multiLevelType w:val="multilevel"/>
    <w:tmpl w:val="EF2C1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5D"/>
    <w:rsid w:val="000205CC"/>
    <w:rsid w:val="0006035A"/>
    <w:rsid w:val="00071C16"/>
    <w:rsid w:val="00082C9B"/>
    <w:rsid w:val="00096451"/>
    <w:rsid w:val="000C1768"/>
    <w:rsid w:val="000C2A2B"/>
    <w:rsid w:val="000E7A0B"/>
    <w:rsid w:val="00115696"/>
    <w:rsid w:val="001264F6"/>
    <w:rsid w:val="00135AE5"/>
    <w:rsid w:val="00180312"/>
    <w:rsid w:val="00184960"/>
    <w:rsid w:val="00190A34"/>
    <w:rsid w:val="001A13F3"/>
    <w:rsid w:val="001A5274"/>
    <w:rsid w:val="001C026D"/>
    <w:rsid w:val="001F0CF4"/>
    <w:rsid w:val="001F690B"/>
    <w:rsid w:val="00206716"/>
    <w:rsid w:val="0022492C"/>
    <w:rsid w:val="00251E07"/>
    <w:rsid w:val="00254E5D"/>
    <w:rsid w:val="00274B5B"/>
    <w:rsid w:val="00277068"/>
    <w:rsid w:val="002A5818"/>
    <w:rsid w:val="002E6A50"/>
    <w:rsid w:val="002F54CD"/>
    <w:rsid w:val="0034169A"/>
    <w:rsid w:val="00363A2E"/>
    <w:rsid w:val="00364269"/>
    <w:rsid w:val="00367FD3"/>
    <w:rsid w:val="00387554"/>
    <w:rsid w:val="00392DEE"/>
    <w:rsid w:val="00400F2F"/>
    <w:rsid w:val="00404501"/>
    <w:rsid w:val="004235EA"/>
    <w:rsid w:val="00427481"/>
    <w:rsid w:val="00441C99"/>
    <w:rsid w:val="00486803"/>
    <w:rsid w:val="00493652"/>
    <w:rsid w:val="004B07AE"/>
    <w:rsid w:val="004D3065"/>
    <w:rsid w:val="005042D0"/>
    <w:rsid w:val="00504405"/>
    <w:rsid w:val="005157C4"/>
    <w:rsid w:val="005278F0"/>
    <w:rsid w:val="00544685"/>
    <w:rsid w:val="005A4034"/>
    <w:rsid w:val="005C0A0D"/>
    <w:rsid w:val="005D5367"/>
    <w:rsid w:val="0060450F"/>
    <w:rsid w:val="006070AE"/>
    <w:rsid w:val="00614A05"/>
    <w:rsid w:val="00633F20"/>
    <w:rsid w:val="006359EC"/>
    <w:rsid w:val="006462F7"/>
    <w:rsid w:val="00651C0C"/>
    <w:rsid w:val="0065705A"/>
    <w:rsid w:val="00673157"/>
    <w:rsid w:val="006A10B0"/>
    <w:rsid w:val="006B3C78"/>
    <w:rsid w:val="006C6253"/>
    <w:rsid w:val="006E14ED"/>
    <w:rsid w:val="00742CDF"/>
    <w:rsid w:val="007C056A"/>
    <w:rsid w:val="007D63E2"/>
    <w:rsid w:val="007E1E7C"/>
    <w:rsid w:val="00806F82"/>
    <w:rsid w:val="0082749F"/>
    <w:rsid w:val="00833C52"/>
    <w:rsid w:val="0084413A"/>
    <w:rsid w:val="0085318A"/>
    <w:rsid w:val="0088254E"/>
    <w:rsid w:val="0088546B"/>
    <w:rsid w:val="008D7CB5"/>
    <w:rsid w:val="00903718"/>
    <w:rsid w:val="00913133"/>
    <w:rsid w:val="00914E3A"/>
    <w:rsid w:val="009664F9"/>
    <w:rsid w:val="009F348E"/>
    <w:rsid w:val="00A2453A"/>
    <w:rsid w:val="00A66A56"/>
    <w:rsid w:val="00A70D70"/>
    <w:rsid w:val="00A72BBA"/>
    <w:rsid w:val="00A971C9"/>
    <w:rsid w:val="00AA2D07"/>
    <w:rsid w:val="00AB2694"/>
    <w:rsid w:val="00AB3D9A"/>
    <w:rsid w:val="00AC4C20"/>
    <w:rsid w:val="00AD0445"/>
    <w:rsid w:val="00AD4A26"/>
    <w:rsid w:val="00AE7562"/>
    <w:rsid w:val="00B0093F"/>
    <w:rsid w:val="00B10F5D"/>
    <w:rsid w:val="00B232F0"/>
    <w:rsid w:val="00B41195"/>
    <w:rsid w:val="00B411B2"/>
    <w:rsid w:val="00B76865"/>
    <w:rsid w:val="00B84FC0"/>
    <w:rsid w:val="00BB667A"/>
    <w:rsid w:val="00BC2996"/>
    <w:rsid w:val="00C0145D"/>
    <w:rsid w:val="00C278A6"/>
    <w:rsid w:val="00C334D5"/>
    <w:rsid w:val="00C340D4"/>
    <w:rsid w:val="00C83B65"/>
    <w:rsid w:val="00CA5918"/>
    <w:rsid w:val="00CE55DF"/>
    <w:rsid w:val="00CE64A6"/>
    <w:rsid w:val="00D41B3A"/>
    <w:rsid w:val="00D81C23"/>
    <w:rsid w:val="00DE612B"/>
    <w:rsid w:val="00DE6923"/>
    <w:rsid w:val="00E054F1"/>
    <w:rsid w:val="00E12269"/>
    <w:rsid w:val="00E20E7D"/>
    <w:rsid w:val="00E42853"/>
    <w:rsid w:val="00E45D27"/>
    <w:rsid w:val="00EA65E3"/>
    <w:rsid w:val="00EC69C8"/>
    <w:rsid w:val="00ED1111"/>
    <w:rsid w:val="00EF7F7B"/>
    <w:rsid w:val="00F25994"/>
    <w:rsid w:val="00F4465F"/>
    <w:rsid w:val="00FC0DC3"/>
    <w:rsid w:val="00FD168D"/>
    <w:rsid w:val="00FD5B3C"/>
    <w:rsid w:val="00FE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288E5"/>
  <w15:chartTrackingRefBased/>
  <w15:docId w15:val="{165827C3-78EC-D14C-A5C6-B7E2AEF50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54E5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254E5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5">
    <w:name w:val="heading 5"/>
    <w:basedOn w:val="Normal"/>
    <w:link w:val="Heading5Char"/>
    <w:uiPriority w:val="9"/>
    <w:qFormat/>
    <w:rsid w:val="00254E5D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4E5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254E5D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254E5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by">
    <w:name w:val="by"/>
    <w:basedOn w:val="DefaultParagraphFont"/>
    <w:rsid w:val="00254E5D"/>
  </w:style>
  <w:style w:type="character" w:customStyle="1" w:styleId="apple-converted-space">
    <w:name w:val="apple-converted-space"/>
    <w:basedOn w:val="DefaultParagraphFont"/>
    <w:rsid w:val="00254E5D"/>
  </w:style>
  <w:style w:type="character" w:customStyle="1" w:styleId="author">
    <w:name w:val="author"/>
    <w:basedOn w:val="DefaultParagraphFont"/>
    <w:rsid w:val="00254E5D"/>
  </w:style>
  <w:style w:type="character" w:styleId="Hyperlink">
    <w:name w:val="Hyperlink"/>
    <w:basedOn w:val="DefaultParagraphFont"/>
    <w:uiPriority w:val="99"/>
    <w:semiHidden/>
    <w:unhideWhenUsed/>
    <w:rsid w:val="00254E5D"/>
    <w:rPr>
      <w:color w:val="0000FF"/>
      <w:u w:val="single"/>
    </w:rPr>
  </w:style>
  <w:style w:type="character" w:customStyle="1" w:styleId="sep">
    <w:name w:val="sep"/>
    <w:basedOn w:val="DefaultParagraphFont"/>
    <w:rsid w:val="00254E5D"/>
  </w:style>
  <w:style w:type="character" w:customStyle="1" w:styleId="facebook">
    <w:name w:val="facebook"/>
    <w:basedOn w:val="DefaultParagraphFont"/>
    <w:rsid w:val="00254E5D"/>
  </w:style>
  <w:style w:type="character" w:customStyle="1" w:styleId="hidden-phone">
    <w:name w:val="hidden-phone"/>
    <w:basedOn w:val="DefaultParagraphFont"/>
    <w:rsid w:val="00254E5D"/>
  </w:style>
  <w:style w:type="character" w:customStyle="1" w:styleId="twitter">
    <w:name w:val="twitter"/>
    <w:basedOn w:val="DefaultParagraphFont"/>
    <w:rsid w:val="00254E5D"/>
  </w:style>
  <w:style w:type="character" w:customStyle="1" w:styleId="print">
    <w:name w:val="print"/>
    <w:basedOn w:val="DefaultParagraphFont"/>
    <w:rsid w:val="00254E5D"/>
  </w:style>
  <w:style w:type="character" w:customStyle="1" w:styleId="more-social-links">
    <w:name w:val="more-social-links"/>
    <w:basedOn w:val="DefaultParagraphFont"/>
    <w:rsid w:val="00254E5D"/>
  </w:style>
  <w:style w:type="paragraph" w:styleId="NormalWeb">
    <w:name w:val="Normal (Web)"/>
    <w:basedOn w:val="Normal"/>
    <w:uiPriority w:val="99"/>
    <w:semiHidden/>
    <w:unhideWhenUsed/>
    <w:rsid w:val="00254E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54E5D"/>
    <w:rPr>
      <w:b/>
      <w:bCs/>
    </w:rPr>
  </w:style>
  <w:style w:type="character" w:styleId="Emphasis">
    <w:name w:val="Emphasis"/>
    <w:basedOn w:val="DefaultParagraphFont"/>
    <w:uiPriority w:val="20"/>
    <w:qFormat/>
    <w:rsid w:val="00254E5D"/>
    <w:rPr>
      <w:i/>
      <w:iCs/>
    </w:rPr>
  </w:style>
  <w:style w:type="paragraph" w:customStyle="1" w:styleId="module">
    <w:name w:val="module"/>
    <w:basedOn w:val="Normal"/>
    <w:rsid w:val="00254E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88546B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264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64F6"/>
  </w:style>
  <w:style w:type="paragraph" w:styleId="Footer">
    <w:name w:val="footer"/>
    <w:basedOn w:val="Normal"/>
    <w:link w:val="FooterChar"/>
    <w:uiPriority w:val="99"/>
    <w:unhideWhenUsed/>
    <w:rsid w:val="001264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64F6"/>
  </w:style>
  <w:style w:type="paragraph" w:styleId="BalloonText">
    <w:name w:val="Balloon Text"/>
    <w:basedOn w:val="Normal"/>
    <w:link w:val="BalloonTextChar"/>
    <w:uiPriority w:val="99"/>
    <w:semiHidden/>
    <w:unhideWhenUsed/>
    <w:rsid w:val="00EF7F7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F7B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731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31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31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31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315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135A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78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33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84EBB57F5B6F41A673394BC1BD68F7" ma:contentTypeVersion="11" ma:contentTypeDescription="Ein neues Dokument erstellen." ma:contentTypeScope="" ma:versionID="490160b6e8ae865c88c5a051741b65e6">
  <xsd:schema xmlns:xsd="http://www.w3.org/2001/XMLSchema" xmlns:xs="http://www.w3.org/2001/XMLSchema" xmlns:p="http://schemas.microsoft.com/office/2006/metadata/properties" xmlns:ns2="9be569a9-0d37-4e1d-8169-1143c5dd3454" targetNamespace="http://schemas.microsoft.com/office/2006/metadata/properties" ma:root="true" ma:fieldsID="ab9a7ca3e19aa43a10482e558b9c19c9" ns2:_="">
    <xsd:import namespace="9be569a9-0d37-4e1d-8169-1143c5dd34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A41C9D-FCCF-441D-99E4-0D1E5AEC8A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271111-130C-49E5-A90B-CE28CEC77DF6}"/>
</file>

<file path=customXml/itemProps3.xml><?xml version="1.0" encoding="utf-8"?>
<ds:datastoreItem xmlns:ds="http://schemas.openxmlformats.org/officeDocument/2006/customXml" ds:itemID="{A0A5E685-CFFD-480C-BB4A-7AED4E0F5827}"/>
</file>

<file path=customXml/itemProps4.xml><?xml version="1.0" encoding="utf-8"?>
<ds:datastoreItem xmlns:ds="http://schemas.openxmlformats.org/officeDocument/2006/customXml" ds:itemID="{4AE20D30-705E-4C0E-8639-396782DCC3B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1675</Words>
  <Characters>9549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Burum</dc:creator>
  <cp:keywords/>
  <dc:description/>
  <cp:lastModifiedBy>Schmidt, Stephanie</cp:lastModifiedBy>
  <cp:revision>9</cp:revision>
  <cp:lastPrinted>2021-11-17T08:50:00Z</cp:lastPrinted>
  <dcterms:created xsi:type="dcterms:W3CDTF">2021-10-19T08:07:00Z</dcterms:created>
  <dcterms:modified xsi:type="dcterms:W3CDTF">2021-11-17T08:50:00Z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</Properties>
</file>