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15642" w14:textId="15757A19" w:rsidR="00B048D2" w:rsidRPr="00B048D2" w:rsidRDefault="008B1203" w:rsidP="00B048D2">
      <w:pPr>
        <w:rPr>
          <w:rFonts w:ascii="Averta for TBWA" w:eastAsia="Calibri" w:hAnsi="Averta for TBWA" w:cs="Calibri"/>
          <w:b/>
          <w:sz w:val="24"/>
          <w:szCs w:val="24"/>
          <w:highlight w:val="white"/>
          <w:u w:val="single"/>
        </w:rPr>
      </w:pPr>
      <w:r>
        <w:rPr>
          <w:rFonts w:ascii="Averta for TBWA" w:eastAsia="Calibri" w:hAnsi="Averta for TBWA" w:cs="Calibri"/>
          <w:b/>
          <w:sz w:val="24"/>
          <w:szCs w:val="24"/>
          <w:highlight w:val="white"/>
          <w:u w:val="single"/>
        </w:rPr>
        <w:t>CREDITS:</w:t>
      </w:r>
    </w:p>
    <w:p w14:paraId="0B46D65B" w14:textId="77777777" w:rsidR="00B048D2" w:rsidRPr="00B048D2" w:rsidRDefault="00B048D2" w:rsidP="00B048D2">
      <w:pPr>
        <w:rPr>
          <w:rFonts w:ascii="Averta for TBWA" w:eastAsia="Calibri" w:hAnsi="Averta for TBWA" w:cs="Calibri"/>
          <w:b/>
          <w:sz w:val="24"/>
          <w:szCs w:val="24"/>
          <w:highlight w:val="white"/>
          <w:u w:val="single"/>
        </w:rPr>
      </w:pPr>
    </w:p>
    <w:p w14:paraId="379A1344" w14:textId="77777777" w:rsidR="00B048D2" w:rsidRPr="00B048D2" w:rsidRDefault="00B048D2" w:rsidP="00B048D2">
      <w:pPr>
        <w:rPr>
          <w:rFonts w:ascii="Averta for TBWA" w:eastAsia="Calibri" w:hAnsi="Averta for TBWA" w:cs="Calibri"/>
          <w:sz w:val="24"/>
          <w:szCs w:val="24"/>
          <w:highlight w:val="white"/>
        </w:rPr>
      </w:pPr>
      <w:r w:rsidRPr="00B048D2">
        <w:rPr>
          <w:rFonts w:ascii="Averta for TBWA" w:eastAsia="Calibri" w:hAnsi="Averta for TBWA" w:cs="Calibri"/>
          <w:b/>
          <w:sz w:val="24"/>
          <w:szCs w:val="24"/>
          <w:highlight w:val="white"/>
        </w:rPr>
        <w:t xml:space="preserve">Brand: </w:t>
      </w:r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>ENGIE</w:t>
      </w:r>
    </w:p>
    <w:p w14:paraId="2CE1D6A3" w14:textId="77777777" w:rsidR="00B048D2" w:rsidRPr="00B048D2" w:rsidRDefault="00B048D2" w:rsidP="00B048D2">
      <w:pPr>
        <w:rPr>
          <w:rFonts w:ascii="Averta for TBWA" w:eastAsia="Calibri" w:hAnsi="Averta for TBWA" w:cs="Calibri"/>
          <w:sz w:val="24"/>
          <w:szCs w:val="24"/>
          <w:highlight w:val="white"/>
        </w:rPr>
      </w:pPr>
    </w:p>
    <w:p w14:paraId="6EF3E595" w14:textId="77777777" w:rsidR="00B048D2" w:rsidRPr="00B048D2" w:rsidRDefault="00B048D2" w:rsidP="00B048D2">
      <w:pPr>
        <w:rPr>
          <w:rFonts w:ascii="Averta for TBWA" w:eastAsia="Calibri" w:hAnsi="Averta for TBWA" w:cs="Calibri"/>
          <w:sz w:val="24"/>
          <w:szCs w:val="24"/>
          <w:highlight w:val="white"/>
        </w:rPr>
      </w:pPr>
      <w:r w:rsidRPr="00B048D2">
        <w:rPr>
          <w:rFonts w:ascii="Averta for TBWA" w:eastAsia="Calibri" w:hAnsi="Averta for TBWA" w:cs="Calibri"/>
          <w:b/>
          <w:sz w:val="24"/>
          <w:szCs w:val="24"/>
          <w:highlight w:val="white"/>
        </w:rPr>
        <w:t xml:space="preserve">Agency: </w:t>
      </w:r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>TBWA\Belgium</w:t>
      </w:r>
    </w:p>
    <w:p w14:paraId="1DBB7214" w14:textId="77777777" w:rsidR="00B048D2" w:rsidRPr="00B048D2" w:rsidRDefault="00B048D2" w:rsidP="00B048D2">
      <w:pPr>
        <w:rPr>
          <w:rFonts w:ascii="Averta for TBWA" w:eastAsia="Calibri" w:hAnsi="Averta for TBWA" w:cs="Calibri"/>
          <w:sz w:val="24"/>
          <w:szCs w:val="24"/>
          <w:highlight w:val="white"/>
        </w:rPr>
      </w:pPr>
    </w:p>
    <w:p w14:paraId="3B1420F0" w14:textId="77777777" w:rsidR="00B048D2" w:rsidRPr="00B048D2" w:rsidRDefault="00B048D2" w:rsidP="00B048D2">
      <w:pPr>
        <w:rPr>
          <w:rFonts w:ascii="Averta for TBWA" w:eastAsia="Calibri" w:hAnsi="Averta for TBWA" w:cs="Calibri"/>
          <w:sz w:val="24"/>
          <w:szCs w:val="24"/>
          <w:highlight w:val="white"/>
        </w:rPr>
      </w:pPr>
      <w:r w:rsidRPr="00B048D2">
        <w:rPr>
          <w:rFonts w:ascii="Averta for TBWA" w:eastAsia="Calibri" w:hAnsi="Averta for TBWA" w:cs="Calibri"/>
          <w:b/>
          <w:sz w:val="24"/>
          <w:szCs w:val="24"/>
          <w:highlight w:val="white"/>
        </w:rPr>
        <w:t xml:space="preserve">Client: </w:t>
      </w:r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 xml:space="preserve">Florence </w:t>
      </w:r>
      <w:proofErr w:type="spellStart"/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>Coppenolle</w:t>
      </w:r>
      <w:proofErr w:type="spellEnd"/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 xml:space="preserve">, Gaetano Palermo, Suzanne </w:t>
      </w:r>
      <w:proofErr w:type="spellStart"/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>Mioulet</w:t>
      </w:r>
      <w:proofErr w:type="spellEnd"/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 xml:space="preserve">, Steven </w:t>
      </w:r>
      <w:proofErr w:type="spellStart"/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>Verlinde</w:t>
      </w:r>
      <w:proofErr w:type="spellEnd"/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 xml:space="preserve">, </w:t>
      </w:r>
      <w:proofErr w:type="spellStart"/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>Daphné</w:t>
      </w:r>
      <w:proofErr w:type="spellEnd"/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 xml:space="preserve"> </w:t>
      </w:r>
      <w:proofErr w:type="spellStart"/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>Cawet</w:t>
      </w:r>
      <w:proofErr w:type="spellEnd"/>
    </w:p>
    <w:p w14:paraId="0E406F75" w14:textId="77777777" w:rsidR="00B048D2" w:rsidRPr="00B048D2" w:rsidRDefault="00B048D2" w:rsidP="00B048D2">
      <w:pPr>
        <w:rPr>
          <w:rFonts w:ascii="Averta for TBWA" w:eastAsia="Calibri" w:hAnsi="Averta for TBWA" w:cs="Calibri"/>
          <w:sz w:val="24"/>
          <w:szCs w:val="24"/>
          <w:highlight w:val="white"/>
        </w:rPr>
      </w:pPr>
      <w:r w:rsidRPr="00B048D2">
        <w:rPr>
          <w:rFonts w:ascii="Averta for TBWA" w:eastAsia="Calibri" w:hAnsi="Averta for TBWA" w:cs="Calibri"/>
          <w:b/>
          <w:sz w:val="24"/>
          <w:szCs w:val="24"/>
          <w:highlight w:val="white"/>
        </w:rPr>
        <w:t xml:space="preserve">Creative Director: </w:t>
      </w:r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>Frank Marinus</w:t>
      </w:r>
    </w:p>
    <w:p w14:paraId="59008DEE" w14:textId="77777777" w:rsidR="00B048D2" w:rsidRPr="00B048D2" w:rsidRDefault="00B048D2" w:rsidP="00B048D2">
      <w:pPr>
        <w:rPr>
          <w:rFonts w:ascii="Averta for TBWA" w:eastAsia="Calibri" w:hAnsi="Averta for TBWA" w:cs="Calibri"/>
          <w:sz w:val="24"/>
          <w:szCs w:val="24"/>
          <w:highlight w:val="white"/>
        </w:rPr>
      </w:pPr>
    </w:p>
    <w:p w14:paraId="0551C6AB" w14:textId="77777777" w:rsidR="00B048D2" w:rsidRPr="00B048D2" w:rsidRDefault="00B048D2" w:rsidP="00B048D2">
      <w:pPr>
        <w:rPr>
          <w:rFonts w:ascii="Averta for TBWA" w:eastAsia="Calibri" w:hAnsi="Averta for TBWA" w:cs="Calibri"/>
          <w:sz w:val="24"/>
          <w:szCs w:val="24"/>
          <w:highlight w:val="white"/>
        </w:rPr>
      </w:pPr>
      <w:r w:rsidRPr="00B048D2">
        <w:rPr>
          <w:rFonts w:ascii="Averta for TBWA" w:eastAsia="Calibri" w:hAnsi="Averta for TBWA" w:cs="Calibri"/>
          <w:b/>
          <w:sz w:val="24"/>
          <w:szCs w:val="24"/>
          <w:highlight w:val="white"/>
        </w:rPr>
        <w:t xml:space="preserve">Creative team: </w:t>
      </w:r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 xml:space="preserve">Thomas De </w:t>
      </w:r>
      <w:proofErr w:type="spellStart"/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>Vreese</w:t>
      </w:r>
      <w:proofErr w:type="spellEnd"/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 xml:space="preserve">, Menno </w:t>
      </w:r>
      <w:proofErr w:type="spellStart"/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>Buyl</w:t>
      </w:r>
      <w:proofErr w:type="spellEnd"/>
    </w:p>
    <w:p w14:paraId="2D3F547B" w14:textId="77777777" w:rsidR="00B048D2" w:rsidRPr="00B048D2" w:rsidRDefault="00B048D2" w:rsidP="00B048D2">
      <w:pPr>
        <w:spacing w:before="240" w:after="240"/>
        <w:rPr>
          <w:rFonts w:ascii="Averta for TBWA" w:eastAsia="Calibri" w:hAnsi="Averta for TBWA" w:cs="Calibri"/>
          <w:sz w:val="24"/>
          <w:szCs w:val="24"/>
          <w:highlight w:val="white"/>
        </w:rPr>
      </w:pPr>
      <w:r w:rsidRPr="00B048D2">
        <w:rPr>
          <w:rFonts w:ascii="Averta for TBWA" w:eastAsia="Calibri" w:hAnsi="Averta for TBWA" w:cs="Calibri"/>
          <w:b/>
          <w:sz w:val="24"/>
          <w:szCs w:val="24"/>
          <w:highlight w:val="white"/>
        </w:rPr>
        <w:t xml:space="preserve">Copywriters: </w:t>
      </w:r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 xml:space="preserve">Thomas De </w:t>
      </w:r>
      <w:proofErr w:type="spellStart"/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>Vreese</w:t>
      </w:r>
      <w:proofErr w:type="spellEnd"/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 xml:space="preserve">, Vincent </w:t>
      </w:r>
      <w:proofErr w:type="spellStart"/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>Nivarlet</w:t>
      </w:r>
      <w:proofErr w:type="spellEnd"/>
    </w:p>
    <w:p w14:paraId="7198BBA9" w14:textId="77777777" w:rsidR="00B048D2" w:rsidRPr="00B048D2" w:rsidRDefault="00B048D2" w:rsidP="00B048D2">
      <w:pPr>
        <w:spacing w:before="240" w:after="240"/>
        <w:rPr>
          <w:rFonts w:ascii="Averta for TBWA" w:eastAsia="Calibri" w:hAnsi="Averta for TBWA" w:cs="Calibri"/>
          <w:sz w:val="24"/>
          <w:szCs w:val="24"/>
          <w:highlight w:val="white"/>
        </w:rPr>
      </w:pPr>
      <w:r w:rsidRPr="00B048D2">
        <w:rPr>
          <w:rFonts w:ascii="Averta for TBWA" w:eastAsia="Calibri" w:hAnsi="Averta for TBWA" w:cs="Calibri"/>
          <w:b/>
          <w:sz w:val="24"/>
          <w:szCs w:val="24"/>
          <w:highlight w:val="white"/>
        </w:rPr>
        <w:t xml:space="preserve">Art Directors: </w:t>
      </w:r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 xml:space="preserve"> Menno </w:t>
      </w:r>
      <w:proofErr w:type="spellStart"/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>Buyl</w:t>
      </w:r>
      <w:proofErr w:type="spellEnd"/>
    </w:p>
    <w:p w14:paraId="0B643F74" w14:textId="77777777" w:rsidR="00B048D2" w:rsidRPr="00B048D2" w:rsidRDefault="00B048D2" w:rsidP="00B048D2">
      <w:pPr>
        <w:spacing w:before="240" w:after="240"/>
        <w:rPr>
          <w:rFonts w:ascii="Averta for TBWA" w:eastAsia="Calibri" w:hAnsi="Averta for TBWA" w:cs="Calibri"/>
          <w:sz w:val="24"/>
          <w:szCs w:val="24"/>
          <w:highlight w:val="white"/>
        </w:rPr>
      </w:pPr>
      <w:r w:rsidRPr="00B048D2">
        <w:rPr>
          <w:rFonts w:ascii="Averta for TBWA" w:eastAsia="Calibri" w:hAnsi="Averta for TBWA" w:cs="Calibri"/>
          <w:b/>
          <w:sz w:val="24"/>
          <w:szCs w:val="24"/>
          <w:highlight w:val="white"/>
        </w:rPr>
        <w:t xml:space="preserve">Account team: </w:t>
      </w:r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 xml:space="preserve">Nancy </w:t>
      </w:r>
      <w:proofErr w:type="spellStart"/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>Vanlerberghe</w:t>
      </w:r>
      <w:proofErr w:type="spellEnd"/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 xml:space="preserve">, Valérie </w:t>
      </w:r>
      <w:proofErr w:type="spellStart"/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>Demeure</w:t>
      </w:r>
      <w:proofErr w:type="spellEnd"/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 xml:space="preserve">, Charlotte </w:t>
      </w:r>
      <w:proofErr w:type="spellStart"/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>Dejonghe</w:t>
      </w:r>
      <w:proofErr w:type="spellEnd"/>
    </w:p>
    <w:p w14:paraId="1FE2FEC3" w14:textId="77777777" w:rsidR="00B048D2" w:rsidRPr="00B048D2" w:rsidRDefault="00B048D2" w:rsidP="00B048D2">
      <w:pPr>
        <w:rPr>
          <w:rFonts w:ascii="Averta for TBWA" w:eastAsia="Calibri" w:hAnsi="Averta for TBWA" w:cs="Calibri"/>
          <w:sz w:val="24"/>
          <w:szCs w:val="24"/>
          <w:highlight w:val="white"/>
        </w:rPr>
      </w:pPr>
      <w:r w:rsidRPr="00B048D2">
        <w:rPr>
          <w:rFonts w:ascii="Averta for TBWA" w:eastAsia="Calibri" w:hAnsi="Averta for TBWA" w:cs="Calibri"/>
          <w:b/>
          <w:sz w:val="24"/>
          <w:szCs w:val="24"/>
          <w:highlight w:val="white"/>
        </w:rPr>
        <w:t>Strategy:</w:t>
      </w:r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 xml:space="preserve"> Stephanie </w:t>
      </w:r>
      <w:proofErr w:type="spellStart"/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>Vercruysse</w:t>
      </w:r>
      <w:proofErr w:type="spellEnd"/>
    </w:p>
    <w:p w14:paraId="62544C77" w14:textId="77777777" w:rsidR="00B048D2" w:rsidRPr="00B048D2" w:rsidRDefault="00B048D2" w:rsidP="00B048D2">
      <w:pPr>
        <w:rPr>
          <w:rFonts w:ascii="Averta for TBWA" w:eastAsia="Calibri" w:hAnsi="Averta for TBWA" w:cs="Calibri"/>
          <w:sz w:val="24"/>
          <w:szCs w:val="24"/>
          <w:highlight w:val="white"/>
        </w:rPr>
      </w:pPr>
      <w:r w:rsidRPr="00B048D2">
        <w:rPr>
          <w:rFonts w:ascii="Averta for TBWA" w:eastAsia="Calibri" w:hAnsi="Averta for TBWA" w:cs="Calibri"/>
          <w:b/>
          <w:sz w:val="24"/>
          <w:szCs w:val="24"/>
          <w:highlight w:val="white"/>
        </w:rPr>
        <w:t xml:space="preserve">Digital Strategy: </w:t>
      </w:r>
      <w:proofErr w:type="spellStart"/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>Wouter</w:t>
      </w:r>
      <w:proofErr w:type="spellEnd"/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 xml:space="preserve"> </w:t>
      </w:r>
      <w:proofErr w:type="spellStart"/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>Vandenameele</w:t>
      </w:r>
      <w:proofErr w:type="spellEnd"/>
    </w:p>
    <w:p w14:paraId="570651F6" w14:textId="77777777" w:rsidR="00B048D2" w:rsidRPr="00B048D2" w:rsidRDefault="00B048D2" w:rsidP="00B048D2">
      <w:pPr>
        <w:rPr>
          <w:rFonts w:ascii="Averta for TBWA" w:eastAsia="Calibri" w:hAnsi="Averta for TBWA" w:cs="Calibri"/>
          <w:sz w:val="24"/>
          <w:szCs w:val="24"/>
          <w:highlight w:val="white"/>
        </w:rPr>
      </w:pPr>
    </w:p>
    <w:p w14:paraId="28833751" w14:textId="77777777" w:rsidR="00B048D2" w:rsidRPr="00B048D2" w:rsidRDefault="00B048D2" w:rsidP="00B048D2">
      <w:pPr>
        <w:rPr>
          <w:rFonts w:ascii="Averta for TBWA" w:eastAsia="Calibri" w:hAnsi="Averta for TBWA" w:cs="Calibri"/>
          <w:b/>
          <w:sz w:val="24"/>
          <w:szCs w:val="24"/>
          <w:highlight w:val="white"/>
        </w:rPr>
      </w:pPr>
      <w:r w:rsidRPr="00B048D2">
        <w:rPr>
          <w:rFonts w:ascii="Averta for TBWA" w:eastAsia="Calibri" w:hAnsi="Averta for TBWA" w:cs="Calibri"/>
          <w:b/>
          <w:sz w:val="24"/>
          <w:szCs w:val="24"/>
          <w:highlight w:val="white"/>
        </w:rPr>
        <w:t>TV Production &amp; post-production:</w:t>
      </w:r>
    </w:p>
    <w:p w14:paraId="4CEDD5F2" w14:textId="77777777" w:rsidR="00B048D2" w:rsidRPr="00B048D2" w:rsidRDefault="00B048D2" w:rsidP="00B048D2">
      <w:pPr>
        <w:spacing w:line="331" w:lineRule="auto"/>
        <w:rPr>
          <w:rFonts w:ascii="Averta for TBWA" w:eastAsia="Calibri" w:hAnsi="Averta for TBWA" w:cs="Calibri"/>
          <w:sz w:val="24"/>
          <w:szCs w:val="24"/>
          <w:highlight w:val="white"/>
        </w:rPr>
      </w:pPr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>Production company:  MAKE</w:t>
      </w:r>
    </w:p>
    <w:p w14:paraId="5B35959B" w14:textId="77777777" w:rsidR="00B048D2" w:rsidRPr="00B048D2" w:rsidRDefault="00B048D2" w:rsidP="00B048D2">
      <w:pPr>
        <w:spacing w:line="331" w:lineRule="auto"/>
        <w:rPr>
          <w:rFonts w:ascii="Averta for TBWA" w:eastAsia="Calibri" w:hAnsi="Averta for TBWA" w:cs="Calibri"/>
          <w:sz w:val="24"/>
          <w:szCs w:val="24"/>
          <w:highlight w:val="white"/>
        </w:rPr>
      </w:pPr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 xml:space="preserve">Producer &amp; post-producer: Lore </w:t>
      </w:r>
      <w:proofErr w:type="spellStart"/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>Desmet</w:t>
      </w:r>
      <w:proofErr w:type="spellEnd"/>
    </w:p>
    <w:p w14:paraId="31B93C58" w14:textId="77777777" w:rsidR="00B048D2" w:rsidRPr="00B048D2" w:rsidRDefault="00B048D2" w:rsidP="00B048D2">
      <w:pPr>
        <w:spacing w:line="331" w:lineRule="auto"/>
        <w:rPr>
          <w:rFonts w:ascii="Averta for TBWA" w:eastAsia="Calibri" w:hAnsi="Averta for TBWA" w:cs="Calibri"/>
          <w:sz w:val="24"/>
          <w:szCs w:val="24"/>
          <w:highlight w:val="white"/>
        </w:rPr>
      </w:pPr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 xml:space="preserve">Offline editor: Xavier </w:t>
      </w:r>
      <w:proofErr w:type="spellStart"/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>Pouleur</w:t>
      </w:r>
      <w:proofErr w:type="spellEnd"/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 xml:space="preserve"> &amp; Enzo </w:t>
      </w:r>
      <w:proofErr w:type="spellStart"/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>Piccinato</w:t>
      </w:r>
      <w:proofErr w:type="spellEnd"/>
    </w:p>
    <w:p w14:paraId="2A4CB810" w14:textId="4DB44F3F" w:rsidR="00B048D2" w:rsidRPr="00B048D2" w:rsidRDefault="00B048D2" w:rsidP="00B048D2">
      <w:pPr>
        <w:spacing w:line="331" w:lineRule="auto"/>
        <w:rPr>
          <w:rFonts w:ascii="Averta for TBWA" w:eastAsia="Calibri" w:hAnsi="Averta for TBWA" w:cs="Calibri"/>
          <w:sz w:val="24"/>
          <w:szCs w:val="24"/>
          <w:highlight w:val="white"/>
        </w:rPr>
      </w:pPr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 xml:space="preserve">Sound: </w:t>
      </w:r>
      <w:r w:rsidR="005A0BEC">
        <w:rPr>
          <w:rFonts w:ascii="Averta for TBWA" w:eastAsia="Calibri" w:hAnsi="Averta for TBWA" w:cs="Calibri"/>
          <w:sz w:val="24"/>
          <w:szCs w:val="24"/>
          <w:highlight w:val="white"/>
        </w:rPr>
        <w:t>Jan Pollet</w:t>
      </w:r>
      <w:bookmarkStart w:id="0" w:name="_GoBack"/>
      <w:bookmarkEnd w:id="0"/>
    </w:p>
    <w:p w14:paraId="5C3E0B36" w14:textId="77777777" w:rsidR="00B048D2" w:rsidRPr="00B048D2" w:rsidRDefault="00B048D2" w:rsidP="00B048D2">
      <w:pPr>
        <w:rPr>
          <w:rFonts w:ascii="Averta for TBWA" w:eastAsia="Calibri" w:hAnsi="Averta for TBWA" w:cs="Calibri"/>
          <w:b/>
          <w:sz w:val="24"/>
          <w:szCs w:val="24"/>
          <w:highlight w:val="white"/>
        </w:rPr>
      </w:pPr>
    </w:p>
    <w:p w14:paraId="534108CF" w14:textId="77777777" w:rsidR="00B048D2" w:rsidRPr="00B048D2" w:rsidRDefault="00B048D2" w:rsidP="00B048D2">
      <w:pPr>
        <w:rPr>
          <w:rFonts w:ascii="Averta for TBWA" w:eastAsia="Calibri" w:hAnsi="Averta for TBWA" w:cs="Calibri"/>
          <w:b/>
          <w:sz w:val="24"/>
          <w:szCs w:val="24"/>
          <w:highlight w:val="white"/>
        </w:rPr>
      </w:pPr>
      <w:r w:rsidRPr="00B048D2">
        <w:rPr>
          <w:rFonts w:ascii="Averta for TBWA" w:eastAsia="Calibri" w:hAnsi="Averta for TBWA" w:cs="Calibri"/>
          <w:b/>
          <w:sz w:val="24"/>
          <w:szCs w:val="24"/>
          <w:highlight w:val="white"/>
        </w:rPr>
        <w:t>RADIO:</w:t>
      </w:r>
    </w:p>
    <w:p w14:paraId="00FBC026" w14:textId="77777777" w:rsidR="00B048D2" w:rsidRPr="00B048D2" w:rsidRDefault="00B048D2" w:rsidP="00B048D2">
      <w:pPr>
        <w:spacing w:line="331" w:lineRule="auto"/>
        <w:rPr>
          <w:rFonts w:ascii="Averta for TBWA" w:eastAsia="Calibri" w:hAnsi="Averta for TBWA" w:cs="Calibri"/>
          <w:sz w:val="24"/>
          <w:szCs w:val="24"/>
          <w:highlight w:val="white"/>
        </w:rPr>
      </w:pPr>
      <w:r w:rsidRPr="00B048D2">
        <w:rPr>
          <w:rFonts w:ascii="Averta for TBWA" w:eastAsia="Calibri" w:hAnsi="Averta for TBWA" w:cs="Calibri"/>
          <w:sz w:val="24"/>
          <w:szCs w:val="24"/>
          <w:highlight w:val="white"/>
        </w:rPr>
        <w:t xml:space="preserve">Radio Production Company: MAKE </w:t>
      </w:r>
    </w:p>
    <w:p w14:paraId="55072834" w14:textId="77777777" w:rsidR="00B048D2" w:rsidRPr="00B048D2" w:rsidRDefault="00B048D2" w:rsidP="00B048D2">
      <w:pPr>
        <w:spacing w:line="331" w:lineRule="auto"/>
        <w:rPr>
          <w:rFonts w:ascii="Averta for TBWA" w:eastAsia="Calibri" w:hAnsi="Averta for TBWA" w:cs="Calibri"/>
          <w:sz w:val="24"/>
          <w:szCs w:val="24"/>
          <w:highlight w:val="white"/>
          <w:lang w:val="nl-BE"/>
        </w:rPr>
      </w:pPr>
      <w:r w:rsidRPr="00B048D2">
        <w:rPr>
          <w:rFonts w:ascii="Averta for TBWA" w:eastAsia="Calibri" w:hAnsi="Averta for TBWA" w:cs="Calibri"/>
          <w:sz w:val="24"/>
          <w:szCs w:val="24"/>
          <w:highlight w:val="white"/>
          <w:lang w:val="nl-BE"/>
        </w:rPr>
        <w:t>Producer: Lauranne van der Heyden</w:t>
      </w:r>
    </w:p>
    <w:p w14:paraId="0E9E27CA" w14:textId="77777777" w:rsidR="00B048D2" w:rsidRPr="00B048D2" w:rsidRDefault="00B048D2" w:rsidP="00B048D2">
      <w:pPr>
        <w:spacing w:line="331" w:lineRule="auto"/>
        <w:rPr>
          <w:rFonts w:ascii="Averta for TBWA" w:eastAsia="Calibri" w:hAnsi="Averta for TBWA" w:cs="Calibri"/>
          <w:sz w:val="24"/>
          <w:szCs w:val="24"/>
          <w:highlight w:val="white"/>
          <w:lang w:val="nl-BE"/>
        </w:rPr>
      </w:pPr>
      <w:r w:rsidRPr="00B048D2">
        <w:rPr>
          <w:rFonts w:ascii="Averta for TBWA" w:eastAsia="Calibri" w:hAnsi="Averta for TBWA" w:cs="Calibri"/>
          <w:sz w:val="24"/>
          <w:szCs w:val="24"/>
          <w:highlight w:val="white"/>
          <w:lang w:val="nl-BE"/>
        </w:rPr>
        <w:t>Sound: Jan Pollet</w:t>
      </w:r>
    </w:p>
    <w:p w14:paraId="55D4369A" w14:textId="77777777" w:rsidR="00B048D2" w:rsidRPr="00B048D2" w:rsidRDefault="00B048D2">
      <w:pPr>
        <w:rPr>
          <w:rFonts w:ascii="Averta for TBWA" w:hAnsi="Averta for TBWA"/>
        </w:rPr>
      </w:pPr>
    </w:p>
    <w:sectPr w:rsidR="00B048D2" w:rsidRPr="00B048D2" w:rsidSect="00CB43FD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79D45" w14:textId="77777777" w:rsidR="00BD032A" w:rsidRDefault="00BD032A" w:rsidP="00B048D2">
      <w:pPr>
        <w:spacing w:line="240" w:lineRule="auto"/>
      </w:pPr>
      <w:r>
        <w:separator/>
      </w:r>
    </w:p>
  </w:endnote>
  <w:endnote w:type="continuationSeparator" w:id="0">
    <w:p w14:paraId="5EFCED9C" w14:textId="77777777" w:rsidR="00BD032A" w:rsidRDefault="00BD032A" w:rsidP="00B048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D4062" w14:textId="77777777" w:rsidR="00BD032A" w:rsidRDefault="00BD032A" w:rsidP="00B048D2">
      <w:pPr>
        <w:spacing w:line="240" w:lineRule="auto"/>
      </w:pPr>
      <w:r>
        <w:separator/>
      </w:r>
    </w:p>
  </w:footnote>
  <w:footnote w:type="continuationSeparator" w:id="0">
    <w:p w14:paraId="06294FA1" w14:textId="77777777" w:rsidR="00BD032A" w:rsidRDefault="00BD032A" w:rsidP="00B048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B701" w14:textId="2C2E5805" w:rsidR="00B048D2" w:rsidRDefault="00B048D2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08F38C0A" wp14:editId="02501568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2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D2"/>
    <w:rsid w:val="005A0BEC"/>
    <w:rsid w:val="008B1203"/>
    <w:rsid w:val="00AE531B"/>
    <w:rsid w:val="00B048D2"/>
    <w:rsid w:val="00BD032A"/>
    <w:rsid w:val="00C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B3C3B9"/>
  <w15:chartTrackingRefBased/>
  <w15:docId w15:val="{7FA1575D-1D0C-A245-A760-A9160EB5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8D2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8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8D2"/>
    <w:rPr>
      <w:rFonts w:ascii="Arial" w:eastAsia="Arial" w:hAnsi="Arial" w:cs="Arial"/>
      <w:sz w:val="22"/>
      <w:szCs w:val="22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B048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8D2"/>
    <w:rPr>
      <w:rFonts w:ascii="Arial" w:eastAsia="Arial" w:hAnsi="Arial" w:cs="Arial"/>
      <w:sz w:val="22"/>
      <w:szCs w:val="2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2020-04-09T11:11:00Z</dcterms:created>
  <dcterms:modified xsi:type="dcterms:W3CDTF">2020-04-10T13:33:00Z</dcterms:modified>
</cp:coreProperties>
</file>