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E87F" w14:textId="01A7A1D9" w:rsidR="006744BE" w:rsidRPr="00262366" w:rsidRDefault="006744BE" w:rsidP="00262366">
      <w:pPr>
        <w:jc w:val="center"/>
        <w:rPr>
          <w:rFonts w:ascii="Times New Roman" w:hAnsi="Times New Roman" w:cs="Times New Roman"/>
          <w:b/>
        </w:rPr>
      </w:pPr>
      <w:r w:rsidRPr="006744BE">
        <w:rPr>
          <w:rFonts w:ascii="Times New Roman" w:hAnsi="Times New Roman" w:cs="Times New Roman"/>
          <w:b/>
        </w:rPr>
        <w:t xml:space="preserve"> </w:t>
      </w:r>
      <w:r w:rsidR="000F4817" w:rsidRPr="000F4817">
        <w:rPr>
          <w:rFonts w:ascii="Times New Roman" w:hAnsi="Times New Roman" w:cs="Times New Roman"/>
          <w:b/>
        </w:rPr>
        <w:t xml:space="preserve">Avenues: The World School </w:t>
      </w:r>
      <w:r w:rsidR="001E40BE">
        <w:rPr>
          <w:rFonts w:ascii="Times New Roman" w:hAnsi="Times New Roman" w:cs="Times New Roman"/>
          <w:b/>
        </w:rPr>
        <w:t>Engages WSDG for</w:t>
      </w:r>
      <w:r w:rsidR="000F4817" w:rsidRPr="000F4817">
        <w:rPr>
          <w:rFonts w:ascii="Times New Roman" w:hAnsi="Times New Roman" w:cs="Times New Roman"/>
          <w:b/>
        </w:rPr>
        <w:t xml:space="preserve"> </w:t>
      </w:r>
      <w:r w:rsidR="001E40BE">
        <w:rPr>
          <w:rFonts w:ascii="Times New Roman" w:hAnsi="Times New Roman" w:cs="Times New Roman"/>
          <w:b/>
        </w:rPr>
        <w:t xml:space="preserve">Acoustic </w:t>
      </w:r>
      <w:r w:rsidR="00B70CD3" w:rsidRPr="008F3A45">
        <w:rPr>
          <w:rFonts w:ascii="Times New Roman" w:hAnsi="Times New Roman" w:cs="Times New Roman"/>
          <w:b/>
        </w:rPr>
        <w:t>and AV Systems</w:t>
      </w:r>
      <w:r w:rsidR="00B70CD3">
        <w:rPr>
          <w:rFonts w:ascii="Times New Roman" w:hAnsi="Times New Roman" w:cs="Times New Roman"/>
          <w:b/>
        </w:rPr>
        <w:t xml:space="preserve"> </w:t>
      </w:r>
      <w:r w:rsidR="001E40BE">
        <w:rPr>
          <w:rFonts w:ascii="Times New Roman" w:hAnsi="Times New Roman" w:cs="Times New Roman"/>
          <w:b/>
        </w:rPr>
        <w:t>Design</w:t>
      </w:r>
      <w:r w:rsidR="00DF6EDB">
        <w:rPr>
          <w:rFonts w:ascii="Times New Roman" w:hAnsi="Times New Roman" w:cs="Times New Roman"/>
          <w:b/>
        </w:rPr>
        <w:t xml:space="preserve"> o</w:t>
      </w:r>
      <w:r w:rsidR="00CD527C">
        <w:rPr>
          <w:rFonts w:ascii="Times New Roman" w:hAnsi="Times New Roman" w:cs="Times New Roman"/>
          <w:b/>
        </w:rPr>
        <w:t xml:space="preserve">f </w:t>
      </w:r>
      <w:r w:rsidR="000F4817" w:rsidRPr="000F4817">
        <w:rPr>
          <w:rFonts w:ascii="Times New Roman" w:hAnsi="Times New Roman" w:cs="Times New Roman"/>
          <w:b/>
        </w:rPr>
        <w:t>New Shenzhen</w:t>
      </w:r>
      <w:r w:rsidR="00A13565">
        <w:rPr>
          <w:rFonts w:ascii="Times New Roman" w:hAnsi="Times New Roman" w:cs="Times New Roman"/>
          <w:b/>
        </w:rPr>
        <w:t>, China</w:t>
      </w:r>
      <w:r w:rsidR="000F4817" w:rsidRPr="000F4817">
        <w:rPr>
          <w:rFonts w:ascii="Times New Roman" w:hAnsi="Times New Roman" w:cs="Times New Roman"/>
          <w:b/>
        </w:rPr>
        <w:t xml:space="preserve"> </w:t>
      </w:r>
      <w:r w:rsidR="00CD527C">
        <w:rPr>
          <w:rFonts w:ascii="Times New Roman" w:hAnsi="Times New Roman" w:cs="Times New Roman"/>
          <w:b/>
        </w:rPr>
        <w:t>Complex</w:t>
      </w:r>
      <w:r w:rsidR="00314264">
        <w:rPr>
          <w:rFonts w:ascii="Times New Roman" w:hAnsi="Times New Roman" w:cs="Times New Roman"/>
          <w:b/>
        </w:rPr>
        <w:t xml:space="preserve"> </w:t>
      </w:r>
      <w:r w:rsidR="00726412">
        <w:rPr>
          <w:rFonts w:ascii="Times New Roman" w:hAnsi="Times New Roman" w:cs="Times New Roman"/>
          <w:b/>
        </w:rPr>
        <w:br/>
      </w:r>
    </w:p>
    <w:p w14:paraId="57DF04CF" w14:textId="77777777" w:rsidR="000F4817" w:rsidRDefault="000F4817" w:rsidP="000F4817">
      <w:pPr>
        <w:jc w:val="center"/>
        <w:rPr>
          <w:rFonts w:ascii="Times New Roman" w:hAnsi="Times New Roman" w:cs="Times New Roman"/>
          <w:i/>
        </w:rPr>
      </w:pPr>
      <w:r w:rsidRPr="000F4817">
        <w:rPr>
          <w:rFonts w:ascii="Times New Roman" w:hAnsi="Times New Roman" w:cs="Times New Roman"/>
          <w:i/>
        </w:rPr>
        <w:t xml:space="preserve">International </w:t>
      </w:r>
      <w:r w:rsidR="00B471D0">
        <w:rPr>
          <w:rFonts w:ascii="Times New Roman" w:hAnsi="Times New Roman" w:cs="Times New Roman"/>
          <w:i/>
        </w:rPr>
        <w:t>School System’s New Campus</w:t>
      </w:r>
      <w:r w:rsidR="001E40BE">
        <w:rPr>
          <w:rFonts w:ascii="Times New Roman" w:hAnsi="Times New Roman" w:cs="Times New Roman"/>
          <w:i/>
        </w:rPr>
        <w:t xml:space="preserve"> </w:t>
      </w:r>
      <w:r w:rsidR="003D352E">
        <w:rPr>
          <w:rFonts w:ascii="Times New Roman" w:hAnsi="Times New Roman" w:cs="Times New Roman"/>
          <w:i/>
        </w:rPr>
        <w:t xml:space="preserve">Serves </w:t>
      </w:r>
      <w:r w:rsidR="001E40BE">
        <w:rPr>
          <w:rFonts w:ascii="Times New Roman" w:hAnsi="Times New Roman" w:cs="Times New Roman"/>
          <w:i/>
        </w:rPr>
        <w:t>Pre-K through 12</w:t>
      </w:r>
      <w:r w:rsidR="001E40BE" w:rsidRPr="001E40BE">
        <w:rPr>
          <w:rFonts w:ascii="Times New Roman" w:hAnsi="Times New Roman" w:cs="Times New Roman"/>
          <w:i/>
          <w:vertAlign w:val="superscript"/>
        </w:rPr>
        <w:t>th</w:t>
      </w:r>
      <w:r w:rsidR="001E40BE">
        <w:rPr>
          <w:rFonts w:ascii="Times New Roman" w:hAnsi="Times New Roman" w:cs="Times New Roman"/>
          <w:i/>
        </w:rPr>
        <w:t xml:space="preserve"> Grade</w:t>
      </w:r>
    </w:p>
    <w:p w14:paraId="21C86DA4" w14:textId="77777777" w:rsidR="00262366" w:rsidRPr="00262366" w:rsidRDefault="00262366">
      <w:pPr>
        <w:rPr>
          <w:rFonts w:ascii="Times New Roman" w:hAnsi="Times New Roman" w:cs="Times New Roman"/>
        </w:rPr>
      </w:pPr>
    </w:p>
    <w:p w14:paraId="2122EA65" w14:textId="3CD9022A" w:rsidR="000F4817" w:rsidRPr="000F4817" w:rsidRDefault="008E6DA0" w:rsidP="000F4817">
      <w:pPr>
        <w:rPr>
          <w:rFonts w:ascii="Times New Roman" w:eastAsia="Times New Roman" w:hAnsi="Times New Roman" w:cs="Times New Roman"/>
          <w:bCs/>
          <w:shd w:val="clear" w:color="auto" w:fill="FFFFFF"/>
        </w:rPr>
      </w:pPr>
      <w:r>
        <w:rPr>
          <w:rFonts w:ascii="Times New Roman" w:eastAsia="Times New Roman" w:hAnsi="Times New Roman" w:cs="Times New Roman"/>
          <w:b/>
          <w:bCs/>
          <w:noProof/>
          <w:color w:val="333333"/>
          <w:lang w:eastAsia="en-US"/>
        </w:rPr>
        <w:drawing>
          <wp:anchor distT="0" distB="0" distL="114300" distR="114300" simplePos="0" relativeHeight="251658240" behindDoc="0" locked="0" layoutInCell="1" allowOverlap="1" wp14:anchorId="0431A7E6" wp14:editId="0002E1CC">
            <wp:simplePos x="0" y="0"/>
            <wp:positionH relativeFrom="column">
              <wp:posOffset>4346575</wp:posOffset>
            </wp:positionH>
            <wp:positionV relativeFrom="paragraph">
              <wp:posOffset>88900</wp:posOffset>
            </wp:positionV>
            <wp:extent cx="1630680" cy="2173605"/>
            <wp:effectExtent l="25400" t="0" r="0" b="0"/>
            <wp:wrapTight wrapText="bothSides">
              <wp:wrapPolygon edited="0">
                <wp:start x="-336" y="0"/>
                <wp:lineTo x="-336" y="21455"/>
                <wp:lineTo x="21533" y="21455"/>
                <wp:lineTo x="21533" y="0"/>
                <wp:lineTo x="-336" y="0"/>
              </wp:wrapPolygon>
            </wp:wrapTight>
            <wp:docPr id="2" name="Picture 2" descr=":190125 Avenues Shenzhen Pics Collection:181124 Avenues pics from builder:181124 Avenues Shenzhen pics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125 Avenues Shenzhen Pics Collection:181124 Avenues pics from builder:181124 Avenues Shenzhen pics03.jpeg"/>
                    <pic:cNvPicPr>
                      <a:picLocks noChangeAspect="1" noChangeArrowheads="1"/>
                    </pic:cNvPicPr>
                  </pic:nvPicPr>
                  <pic:blipFill>
                    <a:blip r:embed="rId4"/>
                    <a:srcRect/>
                    <a:stretch>
                      <a:fillRect/>
                    </a:stretch>
                  </pic:blipFill>
                  <pic:spPr bwMode="auto">
                    <a:xfrm>
                      <a:off x="0" y="0"/>
                      <a:ext cx="1630680" cy="2173605"/>
                    </a:xfrm>
                    <a:prstGeom prst="rect">
                      <a:avLst/>
                    </a:prstGeom>
                    <a:noFill/>
                    <a:ln w="9525">
                      <a:noFill/>
                      <a:miter lim="800000"/>
                      <a:headEnd/>
                      <a:tailEnd/>
                    </a:ln>
                  </pic:spPr>
                </pic:pic>
              </a:graphicData>
            </a:graphic>
          </wp:anchor>
        </w:drawing>
      </w:r>
      <w:r w:rsidR="00BB1953">
        <w:rPr>
          <w:rFonts w:ascii="Times New Roman" w:eastAsia="Times New Roman" w:hAnsi="Times New Roman" w:cs="Times New Roman"/>
          <w:b/>
          <w:bCs/>
          <w:color w:val="333333"/>
          <w:shd w:val="clear" w:color="auto" w:fill="FFFFFF"/>
        </w:rPr>
        <w:t xml:space="preserve">New York, NY, </w:t>
      </w:r>
      <w:r w:rsidR="00AD0D51">
        <w:rPr>
          <w:rFonts w:ascii="Times New Roman" w:eastAsia="Times New Roman" w:hAnsi="Times New Roman" w:cs="Times New Roman"/>
          <w:b/>
          <w:bCs/>
          <w:color w:val="333333"/>
          <w:shd w:val="clear" w:color="auto" w:fill="FFFFFF"/>
        </w:rPr>
        <w:t>May 7</w:t>
      </w:r>
      <w:bookmarkStart w:id="0" w:name="_GoBack"/>
      <w:bookmarkEnd w:id="0"/>
      <w:r w:rsidR="005A3A3C">
        <w:rPr>
          <w:rFonts w:ascii="Times New Roman" w:eastAsia="Times New Roman" w:hAnsi="Times New Roman" w:cs="Times New Roman"/>
          <w:b/>
          <w:bCs/>
          <w:color w:val="333333"/>
          <w:shd w:val="clear" w:color="auto" w:fill="FFFFFF"/>
        </w:rPr>
        <w:t>,</w:t>
      </w:r>
      <w:r w:rsidR="009317F4">
        <w:rPr>
          <w:rFonts w:ascii="Times New Roman" w:eastAsia="Times New Roman" w:hAnsi="Times New Roman" w:cs="Times New Roman"/>
          <w:b/>
          <w:bCs/>
          <w:color w:val="333333"/>
          <w:shd w:val="clear" w:color="auto" w:fill="FFFFFF"/>
        </w:rPr>
        <w:t xml:space="preserve"> 2019</w:t>
      </w:r>
      <w:r w:rsidR="00262366" w:rsidRPr="00262366">
        <w:rPr>
          <w:rFonts w:ascii="Times New Roman" w:eastAsia="Times New Roman" w:hAnsi="Times New Roman" w:cs="Times New Roman"/>
          <w:b/>
          <w:bCs/>
          <w:color w:val="333333"/>
          <w:shd w:val="clear" w:color="auto" w:fill="FFFFFF"/>
        </w:rPr>
        <w:t> </w:t>
      </w:r>
      <w:r w:rsidR="00BB1953">
        <w:rPr>
          <w:rFonts w:ascii="Times New Roman" w:eastAsia="Times New Roman" w:hAnsi="Times New Roman" w:cs="Times New Roman"/>
          <w:b/>
          <w:bCs/>
          <w:color w:val="333333"/>
          <w:shd w:val="clear" w:color="auto" w:fill="FFFFFF"/>
        </w:rPr>
        <w:t>— </w:t>
      </w:r>
      <w:r w:rsidR="000F4817" w:rsidRPr="000F4817">
        <w:rPr>
          <w:rFonts w:ascii="Times New Roman" w:eastAsia="Times New Roman" w:hAnsi="Times New Roman" w:cs="Times New Roman"/>
          <w:bCs/>
          <w:shd w:val="clear" w:color="auto" w:fill="FFFFFF"/>
        </w:rPr>
        <w:t xml:space="preserve">New York-based acoustic consulting and audiovisual integration </w:t>
      </w:r>
      <w:r w:rsidR="00B70CD3" w:rsidRPr="008F3A45">
        <w:rPr>
          <w:rFonts w:ascii="Times New Roman" w:eastAsia="Times New Roman" w:hAnsi="Times New Roman" w:cs="Times New Roman"/>
          <w:bCs/>
          <w:shd w:val="clear" w:color="auto" w:fill="FFFFFF"/>
        </w:rPr>
        <w:t>design</w:t>
      </w:r>
      <w:r w:rsidR="00B70CD3">
        <w:rPr>
          <w:rFonts w:ascii="Times New Roman" w:eastAsia="Times New Roman" w:hAnsi="Times New Roman" w:cs="Times New Roman"/>
          <w:bCs/>
          <w:shd w:val="clear" w:color="auto" w:fill="FFFFFF"/>
        </w:rPr>
        <w:t xml:space="preserve"> </w:t>
      </w:r>
      <w:r w:rsidR="000F4817" w:rsidRPr="000F4817">
        <w:rPr>
          <w:rFonts w:ascii="Times New Roman" w:eastAsia="Times New Roman" w:hAnsi="Times New Roman" w:cs="Times New Roman"/>
          <w:bCs/>
          <w:shd w:val="clear" w:color="auto" w:fill="FFFFFF"/>
        </w:rPr>
        <w:t xml:space="preserve">firm WSDG </w:t>
      </w:r>
      <w:r w:rsidR="006F5792">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Walters-Storyk Design Group</w:t>
      </w:r>
      <w:r w:rsidR="006F5792">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has completed designs for Avenues: The World School in Shenzhen, China. WSDG provided the international school system with acoustics</w:t>
      </w:r>
      <w:r w:rsidR="00CD527C">
        <w:rPr>
          <w:rFonts w:ascii="Times New Roman" w:eastAsia="Times New Roman" w:hAnsi="Times New Roman" w:cs="Times New Roman"/>
          <w:bCs/>
          <w:shd w:val="clear" w:color="auto" w:fill="FFFFFF"/>
        </w:rPr>
        <w:t xml:space="preserve"> consultation</w:t>
      </w:r>
      <w:r w:rsidR="000F4817" w:rsidRPr="000F4817">
        <w:rPr>
          <w:rFonts w:ascii="Times New Roman" w:eastAsia="Times New Roman" w:hAnsi="Times New Roman" w:cs="Times New Roman"/>
          <w:bCs/>
          <w:shd w:val="clear" w:color="auto" w:fill="FFFFFF"/>
        </w:rPr>
        <w:t xml:space="preserve"> for both Avenues locations in China's Nanshan District, including the pre-K–12th grade campus in the Tanglang neighborhood,</w:t>
      </w:r>
      <w:r w:rsidR="00CD527C">
        <w:rPr>
          <w:rFonts w:ascii="Times New Roman" w:eastAsia="Times New Roman" w:hAnsi="Times New Roman" w:cs="Times New Roman"/>
          <w:bCs/>
          <w:shd w:val="clear" w:color="auto" w:fill="FFFFFF"/>
        </w:rPr>
        <w:t xml:space="preserve"> and</w:t>
      </w:r>
      <w:r w:rsidR="000F4817" w:rsidRPr="000F4817">
        <w:rPr>
          <w:rFonts w:ascii="Times New Roman" w:eastAsia="Times New Roman" w:hAnsi="Times New Roman" w:cs="Times New Roman"/>
          <w:bCs/>
          <w:shd w:val="clear" w:color="auto" w:fill="FFFFFF"/>
        </w:rPr>
        <w:t xml:space="preserve"> the Learning Innovation Center in the Sunmax Technology Park, where WSDG</w:t>
      </w:r>
      <w:r w:rsidR="00E23A45">
        <w:rPr>
          <w:rFonts w:ascii="Times New Roman" w:eastAsia="Times New Roman" w:hAnsi="Times New Roman" w:cs="Times New Roman"/>
          <w:bCs/>
          <w:shd w:val="clear" w:color="auto" w:fill="FFFFFF"/>
        </w:rPr>
        <w:t xml:space="preserve"> provided A/V systems </w:t>
      </w:r>
      <w:r w:rsidR="008F3A45">
        <w:rPr>
          <w:rFonts w:ascii="Times New Roman" w:eastAsia="Times New Roman" w:hAnsi="Times New Roman" w:cs="Times New Roman"/>
          <w:bCs/>
          <w:shd w:val="clear" w:color="auto" w:fill="FFFFFF"/>
        </w:rPr>
        <w:t xml:space="preserve">consulting and construction supervision. </w:t>
      </w:r>
    </w:p>
    <w:p w14:paraId="7C07E2C6" w14:textId="4FE0080F" w:rsidR="000F4817" w:rsidRPr="000F4817" w:rsidRDefault="008F3A45" w:rsidP="000F4817">
      <w:pPr>
        <w:rPr>
          <w:rFonts w:ascii="Times New Roman" w:eastAsia="Times New Roman" w:hAnsi="Times New Roman" w:cs="Times New Roman"/>
          <w:bCs/>
          <w:shd w:val="clear" w:color="auto" w:fill="FFFFFF"/>
        </w:rPr>
      </w:pPr>
      <w:r>
        <w:rPr>
          <w:rFonts w:ascii="Times New Roman" w:eastAsia="Times New Roman" w:hAnsi="Times New Roman" w:cs="Times New Roman"/>
          <w:bCs/>
          <w:shd w:val="clear" w:color="auto" w:fill="FFFFFF"/>
        </w:rPr>
        <w:br/>
      </w:r>
      <w:r w:rsidR="000F4817" w:rsidRPr="000F4817">
        <w:rPr>
          <w:rFonts w:ascii="Times New Roman" w:eastAsia="Times New Roman" w:hAnsi="Times New Roman" w:cs="Times New Roman"/>
          <w:bCs/>
          <w:shd w:val="clear" w:color="auto" w:fill="FFFFFF"/>
        </w:rPr>
        <w:t>Avenues opened its first campus in New York City's Chelsea neighborhood in 2012</w:t>
      </w:r>
      <w:r w:rsidR="009E330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with the goal of creating a network of campuses in the world's most vibrant</w:t>
      </w:r>
      <w:r w:rsidR="00E23A45">
        <w:rPr>
          <w:rFonts w:ascii="Times New Roman" w:eastAsia="Times New Roman" w:hAnsi="Times New Roman" w:cs="Times New Roman"/>
          <w:bCs/>
          <w:shd w:val="clear" w:color="auto" w:fill="FFFFFF"/>
        </w:rPr>
        <w:t xml:space="preserve"> cities</w:t>
      </w:r>
      <w:r w:rsidR="00CD527C">
        <w:rPr>
          <w:rFonts w:ascii="Times New Roman" w:eastAsia="Times New Roman" w:hAnsi="Times New Roman" w:cs="Times New Roman"/>
          <w:bCs/>
          <w:shd w:val="clear" w:color="auto" w:fill="FFFFFF"/>
        </w:rPr>
        <w:t>.</w:t>
      </w:r>
      <w:r w:rsidR="005F3765">
        <w:rPr>
          <w:rFonts w:ascii="Times New Roman" w:eastAsia="Times New Roman" w:hAnsi="Times New Roman" w:cs="Times New Roman"/>
          <w:bCs/>
          <w:shd w:val="clear" w:color="auto" w:fill="FFFFFF"/>
        </w:rPr>
        <w:t xml:space="preserve"> </w:t>
      </w:r>
      <w:r w:rsidR="000F4817" w:rsidRPr="000F4817">
        <w:rPr>
          <w:rFonts w:ascii="Times New Roman" w:eastAsia="Times New Roman" w:hAnsi="Times New Roman" w:cs="Times New Roman"/>
          <w:bCs/>
          <w:shd w:val="clear" w:color="auto" w:fill="FFFFFF"/>
        </w:rPr>
        <w:t>A highly integrated and global learning community connected by a common vision, a shared curriculum, admissions standards and best-in-class facilities</w:t>
      </w:r>
      <w:r w:rsidR="00CD527C">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Avenues launched its Small World program for two-year-olds at its Learning Innovation Center in Shenzhen and has announced the projected opening of its Kindergarten program at its campus in Shenzhen's Tanglang neighborhood in Fall 2019, </w:t>
      </w:r>
      <w:r w:rsidR="00A25B55">
        <w:rPr>
          <w:rFonts w:ascii="Times New Roman" w:eastAsia="Times New Roman" w:hAnsi="Times New Roman" w:cs="Times New Roman"/>
          <w:bCs/>
          <w:shd w:val="clear" w:color="auto" w:fill="FFFFFF"/>
        </w:rPr>
        <w:t>with plans to expand</w:t>
      </w:r>
      <w:r w:rsidR="000F4817" w:rsidRPr="000F4817">
        <w:rPr>
          <w:rFonts w:ascii="Times New Roman" w:eastAsia="Times New Roman" w:hAnsi="Times New Roman" w:cs="Times New Roman"/>
          <w:bCs/>
          <w:shd w:val="clear" w:color="auto" w:fill="FFFFFF"/>
        </w:rPr>
        <w:t xml:space="preserve"> over time to serve students in nursery through 12th grade.</w:t>
      </w:r>
    </w:p>
    <w:p w14:paraId="5593C7DB" w14:textId="77777777" w:rsidR="000F4817" w:rsidRPr="000F4817" w:rsidRDefault="000F4817" w:rsidP="000F4817">
      <w:pPr>
        <w:rPr>
          <w:rFonts w:ascii="Times New Roman" w:eastAsia="Times New Roman" w:hAnsi="Times New Roman" w:cs="Times New Roman"/>
          <w:bCs/>
          <w:shd w:val="clear" w:color="auto" w:fill="FFFFFF"/>
        </w:rPr>
      </w:pPr>
    </w:p>
    <w:p w14:paraId="2166F533" w14:textId="165BCCB4" w:rsidR="000F4817" w:rsidRPr="000F4817" w:rsidRDefault="008E6DA0" w:rsidP="000F4817">
      <w:pPr>
        <w:rPr>
          <w:rFonts w:ascii="Times New Roman" w:eastAsia="Times New Roman" w:hAnsi="Times New Roman" w:cs="Times New Roman"/>
          <w:bCs/>
          <w:shd w:val="clear" w:color="auto" w:fill="FFFFFF"/>
        </w:rPr>
      </w:pPr>
      <w:r w:rsidRPr="008E6DA0">
        <w:rPr>
          <w:rFonts w:ascii="Times New Roman" w:eastAsia="Times New Roman" w:hAnsi="Times New Roman" w:cs="Times New Roman"/>
          <w:bCs/>
          <w:noProof/>
          <w:shd w:val="clear" w:color="auto" w:fill="FFFFFF"/>
          <w:lang w:eastAsia="en-US"/>
        </w:rPr>
        <w:drawing>
          <wp:anchor distT="0" distB="0" distL="114300" distR="114300" simplePos="0" relativeHeight="251660288" behindDoc="0" locked="0" layoutInCell="1" allowOverlap="1" wp14:anchorId="099D0E47" wp14:editId="693971FD">
            <wp:simplePos x="0" y="0"/>
            <wp:positionH relativeFrom="column">
              <wp:posOffset>2540</wp:posOffset>
            </wp:positionH>
            <wp:positionV relativeFrom="paragraph">
              <wp:posOffset>66675</wp:posOffset>
            </wp:positionV>
            <wp:extent cx="1631315" cy="2172335"/>
            <wp:effectExtent l="25400" t="0" r="0" b="0"/>
            <wp:wrapTight wrapText="bothSides">
              <wp:wrapPolygon edited="0">
                <wp:start x="-336" y="0"/>
                <wp:lineTo x="-336" y="21467"/>
                <wp:lineTo x="21524" y="21467"/>
                <wp:lineTo x="21524" y="0"/>
                <wp:lineTo x="-336" y="0"/>
              </wp:wrapPolygon>
            </wp:wrapTight>
            <wp:docPr id="3" name="Picture 3" descr=":190125 Avenues Shenzhen Pics Collection:181124 Avenues pics from builder:181124 Avenues Shenzhen pics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125 Avenues Shenzhen Pics Collection:181124 Avenues pics from builder:181124 Avenues Shenzhen pics03.jpeg"/>
                    <pic:cNvPicPr>
                      <a:picLocks noChangeAspect="1" noChangeArrowheads="1"/>
                    </pic:cNvPicPr>
                  </pic:nvPicPr>
                  <pic:blipFill>
                    <a:blip r:embed="rId5"/>
                    <a:stretch>
                      <a:fillRect/>
                    </a:stretch>
                  </pic:blipFill>
                  <pic:spPr bwMode="auto">
                    <a:xfrm>
                      <a:off x="0" y="0"/>
                      <a:ext cx="1631315" cy="2172335"/>
                    </a:xfrm>
                    <a:prstGeom prst="rect">
                      <a:avLst/>
                    </a:prstGeom>
                    <a:noFill/>
                    <a:ln w="9525">
                      <a:noFill/>
                      <a:miter lim="800000"/>
                      <a:headEnd/>
                      <a:tailEnd/>
                    </a:ln>
                  </pic:spPr>
                </pic:pic>
              </a:graphicData>
            </a:graphic>
          </wp:anchor>
        </w:drawing>
      </w:r>
      <w:r w:rsidR="008F3A45">
        <w:rPr>
          <w:rFonts w:ascii="Times New Roman" w:eastAsia="Times New Roman" w:hAnsi="Times New Roman" w:cs="Times New Roman"/>
          <w:bCs/>
          <w:noProof/>
          <w:shd w:val="clear" w:color="auto" w:fill="FFFFFF"/>
          <w:lang w:eastAsia="en-US"/>
        </w:rPr>
        <w:t>In response to</w:t>
      </w:r>
      <w:r w:rsidR="000F4817" w:rsidRPr="000F4817">
        <w:rPr>
          <w:rFonts w:ascii="Times New Roman" w:eastAsia="Times New Roman" w:hAnsi="Times New Roman" w:cs="Times New Roman"/>
          <w:bCs/>
          <w:shd w:val="clear" w:color="auto" w:fill="FFFFFF"/>
        </w:rPr>
        <w:t xml:space="preserve"> the </w:t>
      </w:r>
      <w:r w:rsidR="00A25B55">
        <w:rPr>
          <w:rFonts w:ascii="Times New Roman" w:eastAsia="Times New Roman" w:hAnsi="Times New Roman" w:cs="Times New Roman"/>
          <w:bCs/>
          <w:shd w:val="clear" w:color="auto" w:fill="FFFFFF"/>
        </w:rPr>
        <w:t xml:space="preserve">rapid </w:t>
      </w:r>
      <w:r w:rsidR="000F4817" w:rsidRPr="000F4817">
        <w:rPr>
          <w:rFonts w:ascii="Times New Roman" w:eastAsia="Times New Roman" w:hAnsi="Times New Roman" w:cs="Times New Roman"/>
          <w:bCs/>
          <w:shd w:val="clear" w:color="auto" w:fill="FFFFFF"/>
        </w:rPr>
        <w:t xml:space="preserve">pace of construction in the region, WSDG </w:t>
      </w:r>
      <w:r w:rsidR="00CD527C">
        <w:rPr>
          <w:rFonts w:ascii="Times New Roman" w:eastAsia="Times New Roman" w:hAnsi="Times New Roman" w:cs="Times New Roman"/>
          <w:bCs/>
          <w:shd w:val="clear" w:color="auto" w:fill="FFFFFF"/>
        </w:rPr>
        <w:t>assembled</w:t>
      </w:r>
      <w:r w:rsidR="000F4817" w:rsidRPr="000F4817">
        <w:rPr>
          <w:rFonts w:ascii="Times New Roman" w:eastAsia="Times New Roman" w:hAnsi="Times New Roman" w:cs="Times New Roman"/>
          <w:bCs/>
          <w:shd w:val="clear" w:color="auto" w:fill="FFFFFF"/>
        </w:rPr>
        <w:t xml:space="preserve"> a team of acoustic design specialists from its</w:t>
      </w:r>
      <w:r w:rsidR="00CD527C">
        <w:rPr>
          <w:rFonts w:ascii="Times New Roman" w:eastAsia="Times New Roman" w:hAnsi="Times New Roman" w:cs="Times New Roman"/>
          <w:bCs/>
          <w:shd w:val="clear" w:color="auto" w:fill="FFFFFF"/>
        </w:rPr>
        <w:t xml:space="preserve"> New York</w:t>
      </w:r>
      <w:r w:rsidR="000F4817" w:rsidRPr="000F4817">
        <w:rPr>
          <w:rFonts w:ascii="Times New Roman" w:eastAsia="Times New Roman" w:hAnsi="Times New Roman" w:cs="Times New Roman"/>
          <w:bCs/>
          <w:shd w:val="clear" w:color="auto" w:fill="FFFFFF"/>
        </w:rPr>
        <w:t xml:space="preserve"> office</w:t>
      </w:r>
      <w:r w:rsidR="00CD527C">
        <w:rPr>
          <w:rFonts w:ascii="Times New Roman" w:eastAsia="Times New Roman" w:hAnsi="Times New Roman" w:cs="Times New Roman"/>
          <w:bCs/>
          <w:shd w:val="clear" w:color="auto" w:fill="FFFFFF"/>
        </w:rPr>
        <w:t xml:space="preserve"> and </w:t>
      </w:r>
      <w:r w:rsidR="00DF6EDB">
        <w:rPr>
          <w:rFonts w:ascii="Times New Roman" w:eastAsia="Times New Roman" w:hAnsi="Times New Roman" w:cs="Times New Roman"/>
          <w:bCs/>
          <w:shd w:val="clear" w:color="auto" w:fill="FFFFFF"/>
        </w:rPr>
        <w:t>A/V designers from</w:t>
      </w:r>
      <w:r w:rsidR="000F4817" w:rsidRPr="000F4817">
        <w:rPr>
          <w:rFonts w:ascii="Times New Roman" w:eastAsia="Times New Roman" w:hAnsi="Times New Roman" w:cs="Times New Roman"/>
          <w:bCs/>
          <w:shd w:val="clear" w:color="auto" w:fill="FFFFFF"/>
        </w:rPr>
        <w:t xml:space="preserve"> </w:t>
      </w:r>
      <w:r w:rsidR="008F3A45">
        <w:rPr>
          <w:rFonts w:ascii="Times New Roman" w:eastAsia="Times New Roman" w:hAnsi="Times New Roman" w:cs="Times New Roman"/>
          <w:bCs/>
          <w:shd w:val="clear" w:color="auto" w:fill="FFFFFF"/>
        </w:rPr>
        <w:t>its</w:t>
      </w:r>
      <w:r w:rsidR="000F4817" w:rsidRPr="000F4817">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 xml:space="preserve">Miami-based </w:t>
      </w:r>
      <w:r w:rsidR="000F4817" w:rsidRPr="000F4817">
        <w:rPr>
          <w:rFonts w:ascii="Times New Roman" w:eastAsia="Times New Roman" w:hAnsi="Times New Roman" w:cs="Times New Roman"/>
          <w:bCs/>
          <w:shd w:val="clear" w:color="auto" w:fill="FFFFFF"/>
        </w:rPr>
        <w:t>office, to complete an accelerated design schedule</w:t>
      </w:r>
      <w:r w:rsidR="009E3307">
        <w:rPr>
          <w:rFonts w:ascii="Times New Roman" w:eastAsia="Times New Roman" w:hAnsi="Times New Roman" w:cs="Times New Roman"/>
          <w:bCs/>
          <w:shd w:val="clear" w:color="auto" w:fill="FFFFFF"/>
        </w:rPr>
        <w:t xml:space="preserve"> </w:t>
      </w:r>
      <w:r w:rsidR="000F4817" w:rsidRPr="000F4817">
        <w:rPr>
          <w:rFonts w:ascii="Times New Roman" w:eastAsia="Times New Roman" w:hAnsi="Times New Roman" w:cs="Times New Roman"/>
          <w:bCs/>
          <w:shd w:val="clear" w:color="auto" w:fill="FFFFFF"/>
        </w:rPr>
        <w:t>in under six weeks.</w:t>
      </w:r>
    </w:p>
    <w:p w14:paraId="05D97ACD" w14:textId="77777777" w:rsidR="000F4817" w:rsidRPr="000F4817" w:rsidRDefault="000F4817" w:rsidP="000F4817">
      <w:pPr>
        <w:rPr>
          <w:rFonts w:ascii="Times New Roman" w:eastAsia="Times New Roman" w:hAnsi="Times New Roman" w:cs="Times New Roman"/>
          <w:bCs/>
          <w:shd w:val="clear" w:color="auto" w:fill="FFFFFF"/>
        </w:rPr>
      </w:pPr>
    </w:p>
    <w:p w14:paraId="0348B2B7" w14:textId="2D2FFD70" w:rsidR="000F4817" w:rsidRPr="000F4817" w:rsidRDefault="00A25B55" w:rsidP="000F4817">
      <w:pPr>
        <w:rPr>
          <w:rFonts w:ascii="Times New Roman" w:eastAsia="Times New Roman" w:hAnsi="Times New Roman" w:cs="Times New Roman"/>
          <w:bCs/>
          <w:shd w:val="clear" w:color="auto" w:fill="FFFFFF"/>
        </w:rPr>
      </w:pPr>
      <w:r>
        <w:rPr>
          <w:rFonts w:ascii="Times New Roman" w:eastAsia="Times New Roman" w:hAnsi="Times New Roman" w:cs="Times New Roman"/>
          <w:bCs/>
          <w:shd w:val="clear" w:color="auto" w:fill="FFFFFF"/>
        </w:rPr>
        <w:t>“</w:t>
      </w:r>
      <w:r w:rsidRPr="000F4817">
        <w:rPr>
          <w:rFonts w:ascii="Times New Roman" w:eastAsia="Times New Roman" w:hAnsi="Times New Roman" w:cs="Times New Roman"/>
          <w:bCs/>
          <w:shd w:val="clear" w:color="auto" w:fill="FFFFFF"/>
        </w:rPr>
        <w:t>Shenzhen is one of the fastest growing cities in the world right now,</w:t>
      </w:r>
      <w:r w:rsidR="001E40BE">
        <w:rPr>
          <w:rFonts w:ascii="Times New Roman" w:eastAsia="Times New Roman" w:hAnsi="Times New Roman" w:cs="Times New Roman"/>
          <w:bCs/>
          <w:shd w:val="clear" w:color="auto" w:fill="FFFFFF"/>
        </w:rPr>
        <w:t xml:space="preserve"> and development is quick</w:t>
      </w:r>
      <w:r>
        <w:rPr>
          <w:rFonts w:ascii="Times New Roman" w:eastAsia="Times New Roman" w:hAnsi="Times New Roman" w:cs="Times New Roman"/>
          <w:bCs/>
          <w:shd w:val="clear" w:color="auto" w:fill="FFFFFF"/>
        </w:rPr>
        <w:t>”</w:t>
      </w:r>
      <w:r w:rsidRPr="000F4817">
        <w:rPr>
          <w:rFonts w:ascii="Times New Roman" w:eastAsia="Times New Roman" w:hAnsi="Times New Roman" w:cs="Times New Roman"/>
          <w:bCs/>
          <w:shd w:val="clear" w:color="auto" w:fill="FFFFFF"/>
        </w:rPr>
        <w:t xml:space="preserve"> said </w:t>
      </w:r>
      <w:r w:rsidR="003D66B2" w:rsidRPr="008F3A45">
        <w:rPr>
          <w:rFonts w:ascii="Times New Roman" w:eastAsia="Times New Roman" w:hAnsi="Times New Roman" w:cs="Times New Roman"/>
          <w:bCs/>
          <w:shd w:val="clear" w:color="auto" w:fill="FFFFFF"/>
        </w:rPr>
        <w:t>Joshua Morris, WSDG COO, Partner</w:t>
      </w:r>
      <w:r w:rsidR="001E40BE">
        <w:rPr>
          <w:rFonts w:ascii="Times New Roman" w:eastAsia="Times New Roman" w:hAnsi="Times New Roman" w:cs="Times New Roman"/>
          <w:bCs/>
          <w:shd w:val="clear" w:color="auto" w:fill="FFFFFF"/>
        </w:rPr>
        <w:t xml:space="preserve">. </w:t>
      </w:r>
      <w:r w:rsidR="00E23A45">
        <w:rPr>
          <w:rFonts w:ascii="Times New Roman" w:eastAsia="Times New Roman" w:hAnsi="Times New Roman" w:cs="Times New Roman"/>
          <w:bCs/>
          <w:shd w:val="clear" w:color="auto" w:fill="FFFFFF"/>
        </w:rPr>
        <w:t>W</w:t>
      </w:r>
      <w:r>
        <w:rPr>
          <w:rFonts w:ascii="Times New Roman" w:eastAsia="Times New Roman" w:hAnsi="Times New Roman" w:cs="Times New Roman"/>
          <w:bCs/>
          <w:shd w:val="clear" w:color="auto" w:fill="FFFFFF"/>
        </w:rPr>
        <w:t>ith designs being completed</w:t>
      </w:r>
      <w:r w:rsidR="008C6ECB">
        <w:rPr>
          <w:rFonts w:ascii="Times New Roman" w:eastAsia="Times New Roman" w:hAnsi="Times New Roman" w:cs="Times New Roman"/>
          <w:bCs/>
          <w:shd w:val="clear" w:color="auto" w:fill="FFFFFF"/>
        </w:rPr>
        <w:t xml:space="preserve"> at WSDG offices on the opposite side</w:t>
      </w:r>
      <w:r>
        <w:rPr>
          <w:rFonts w:ascii="Times New Roman" w:eastAsia="Times New Roman" w:hAnsi="Times New Roman" w:cs="Times New Roman"/>
          <w:bCs/>
          <w:shd w:val="clear" w:color="auto" w:fill="FFFFFF"/>
        </w:rPr>
        <w:t xml:space="preserve"> of the globe,</w:t>
      </w:r>
      <w:r w:rsidR="008C6ECB">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t</w:t>
      </w:r>
      <w:r w:rsidR="000F4817" w:rsidRPr="000F4817">
        <w:rPr>
          <w:rFonts w:ascii="Times New Roman" w:eastAsia="Times New Roman" w:hAnsi="Times New Roman" w:cs="Times New Roman"/>
          <w:bCs/>
          <w:shd w:val="clear" w:color="auto" w:fill="FFFFFF"/>
        </w:rPr>
        <w:t>he time zone change was very complicated,</w:t>
      </w:r>
      <w:r w:rsidR="00E23A45">
        <w:rPr>
          <w:rFonts w:ascii="Times New Roman" w:eastAsia="Times New Roman" w:hAnsi="Times New Roman" w:cs="Times New Roman"/>
          <w:bCs/>
          <w:shd w:val="clear" w:color="auto" w:fill="FFFFFF"/>
        </w:rPr>
        <w:t xml:space="preserve"> </w:t>
      </w:r>
      <w:r>
        <w:rPr>
          <w:rFonts w:ascii="Times New Roman" w:eastAsia="Times New Roman" w:hAnsi="Times New Roman" w:cs="Times New Roman"/>
          <w:bCs/>
          <w:shd w:val="clear" w:color="auto" w:fill="FFFFFF"/>
        </w:rPr>
        <w:t>a</w:t>
      </w:r>
      <w:r w:rsidR="000F4817" w:rsidRPr="000F4817">
        <w:rPr>
          <w:rFonts w:ascii="Times New Roman" w:eastAsia="Times New Roman" w:hAnsi="Times New Roman" w:cs="Times New Roman"/>
          <w:bCs/>
          <w:shd w:val="clear" w:color="auto" w:fill="FFFFFF"/>
        </w:rPr>
        <w:t>nd</w:t>
      </w:r>
      <w:r w:rsidR="00EF7276">
        <w:rPr>
          <w:rFonts w:ascii="Times New Roman" w:eastAsia="Times New Roman" w:hAnsi="Times New Roman" w:cs="Times New Roman"/>
          <w:bCs/>
          <w:shd w:val="clear" w:color="auto" w:fill="FFFFFF"/>
        </w:rPr>
        <w:t xml:space="preserve"> required a concentrated </w:t>
      </w:r>
      <w:r w:rsidR="000F4817" w:rsidRPr="000F4817">
        <w:rPr>
          <w:rFonts w:ascii="Times New Roman" w:eastAsia="Times New Roman" w:hAnsi="Times New Roman" w:cs="Times New Roman"/>
          <w:bCs/>
          <w:shd w:val="clear" w:color="auto" w:fill="FFFFFF"/>
        </w:rPr>
        <w:t>effort</w:t>
      </w:r>
      <w:r w:rsidR="00EF7276">
        <w:rPr>
          <w:rFonts w:ascii="Times New Roman" w:eastAsia="Times New Roman" w:hAnsi="Times New Roman" w:cs="Times New Roman"/>
          <w:bCs/>
          <w:shd w:val="clear" w:color="auto" w:fill="FFFFFF"/>
        </w:rPr>
        <w:t xml:space="preserve"> to meet the deadline</w:t>
      </w:r>
      <w:r w:rsidR="000F4817" w:rsidRPr="000F4817">
        <w:rPr>
          <w:rFonts w:ascii="Times New Roman" w:eastAsia="Times New Roman" w:hAnsi="Times New Roman" w:cs="Times New Roman"/>
          <w:bCs/>
          <w:shd w:val="clear" w:color="auto" w:fill="FFFFFF"/>
        </w:rPr>
        <w:t>.</w:t>
      </w:r>
      <w:r w:rsidR="000F481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w:t>
      </w:r>
    </w:p>
    <w:p w14:paraId="16FCB85A" w14:textId="77777777" w:rsidR="000F4817" w:rsidRPr="000F4817" w:rsidRDefault="000F4817" w:rsidP="000F4817">
      <w:pPr>
        <w:rPr>
          <w:rFonts w:ascii="Times New Roman" w:eastAsia="Times New Roman" w:hAnsi="Times New Roman" w:cs="Times New Roman"/>
          <w:bCs/>
          <w:shd w:val="clear" w:color="auto" w:fill="FFFFFF"/>
        </w:rPr>
      </w:pPr>
    </w:p>
    <w:p w14:paraId="78390C11" w14:textId="77777777" w:rsidR="000F4817" w:rsidRPr="000F4817" w:rsidRDefault="000F4817" w:rsidP="000F4817">
      <w:pPr>
        <w:rPr>
          <w:rFonts w:ascii="Times New Roman" w:eastAsia="Times New Roman" w:hAnsi="Times New Roman" w:cs="Times New Roman"/>
          <w:bCs/>
          <w:shd w:val="clear" w:color="auto" w:fill="FFFFFF"/>
        </w:rPr>
      </w:pPr>
      <w:r w:rsidRPr="000F4817">
        <w:rPr>
          <w:rFonts w:ascii="Times New Roman" w:eastAsia="Times New Roman" w:hAnsi="Times New Roman" w:cs="Times New Roman"/>
          <w:bCs/>
          <w:shd w:val="clear" w:color="auto" w:fill="FFFFFF"/>
        </w:rPr>
        <w:t>In addition to ti</w:t>
      </w:r>
      <w:r w:rsidR="00EF7276">
        <w:rPr>
          <w:rFonts w:ascii="Times New Roman" w:eastAsia="Times New Roman" w:hAnsi="Times New Roman" w:cs="Times New Roman"/>
          <w:bCs/>
          <w:shd w:val="clear" w:color="auto" w:fill="FFFFFF"/>
        </w:rPr>
        <w:t>me constraints</w:t>
      </w:r>
      <w:r w:rsidR="00A25B55">
        <w:rPr>
          <w:rFonts w:ascii="Times New Roman" w:eastAsia="Times New Roman" w:hAnsi="Times New Roman" w:cs="Times New Roman"/>
          <w:bCs/>
          <w:shd w:val="clear" w:color="auto" w:fill="FFFFFF"/>
        </w:rPr>
        <w:t xml:space="preserve"> the region's booming development </w:t>
      </w:r>
      <w:r w:rsidR="00EF7276">
        <w:rPr>
          <w:rFonts w:ascii="Times New Roman" w:eastAsia="Times New Roman" w:hAnsi="Times New Roman" w:cs="Times New Roman"/>
          <w:bCs/>
          <w:shd w:val="clear" w:color="auto" w:fill="FFFFFF"/>
        </w:rPr>
        <w:t xml:space="preserve">program </w:t>
      </w:r>
      <w:r w:rsidRPr="000F4817">
        <w:rPr>
          <w:rFonts w:ascii="Times New Roman" w:eastAsia="Times New Roman" w:hAnsi="Times New Roman" w:cs="Times New Roman"/>
          <w:bCs/>
          <w:shd w:val="clear" w:color="auto" w:fill="FFFFFF"/>
        </w:rPr>
        <w:t>posed</w:t>
      </w:r>
      <w:r w:rsidR="00E23A45">
        <w:rPr>
          <w:rFonts w:ascii="Times New Roman" w:eastAsia="Times New Roman" w:hAnsi="Times New Roman" w:cs="Times New Roman"/>
          <w:bCs/>
          <w:shd w:val="clear" w:color="auto" w:fill="FFFFFF"/>
        </w:rPr>
        <w:t xml:space="preserve"> another </w:t>
      </w:r>
      <w:r w:rsidR="00A25B55">
        <w:rPr>
          <w:rFonts w:ascii="Times New Roman" w:eastAsia="Times New Roman" w:hAnsi="Times New Roman" w:cs="Times New Roman"/>
          <w:bCs/>
          <w:shd w:val="clear" w:color="auto" w:fill="FFFFFF"/>
        </w:rPr>
        <w:t>challenge</w:t>
      </w:r>
      <w:r w:rsidRPr="000F4817">
        <w:rPr>
          <w:rFonts w:ascii="Times New Roman" w:eastAsia="Times New Roman" w:hAnsi="Times New Roman" w:cs="Times New Roman"/>
          <w:bCs/>
          <w:shd w:val="clear" w:color="auto" w:fill="FFFFFF"/>
        </w:rPr>
        <w:t xml:space="preserve">: </w:t>
      </w:r>
      <w:r w:rsidR="00A25B55">
        <w:rPr>
          <w:rFonts w:ascii="Times New Roman" w:eastAsia="Times New Roman" w:hAnsi="Times New Roman" w:cs="Times New Roman"/>
          <w:bCs/>
          <w:shd w:val="clear" w:color="auto" w:fill="FFFFFF"/>
        </w:rPr>
        <w:t>noise</w:t>
      </w:r>
      <w:r w:rsidR="00E23A45">
        <w:rPr>
          <w:rFonts w:ascii="Times New Roman" w:eastAsia="Times New Roman" w:hAnsi="Times New Roman" w:cs="Times New Roman"/>
          <w:bCs/>
          <w:shd w:val="clear" w:color="auto" w:fill="FFFFFF"/>
        </w:rPr>
        <w:t xml:space="preserve"> levels in the surrounding area</w:t>
      </w:r>
      <w:r w:rsidRPr="000F4817">
        <w:rPr>
          <w:rFonts w:ascii="Times New Roman" w:eastAsia="Times New Roman" w:hAnsi="Times New Roman" w:cs="Times New Roman"/>
          <w:bCs/>
          <w:shd w:val="clear" w:color="auto" w:fill="FFFFFF"/>
        </w:rPr>
        <w:t xml:space="preserve">. </w:t>
      </w:r>
      <w:r>
        <w:rPr>
          <w:rFonts w:ascii="Times New Roman" w:eastAsia="Times New Roman" w:hAnsi="Times New Roman" w:cs="Times New Roman"/>
          <w:bCs/>
          <w:shd w:val="clear" w:color="auto" w:fill="FFFFFF"/>
        </w:rPr>
        <w:t>“</w:t>
      </w:r>
      <w:r w:rsidR="00EF7276">
        <w:rPr>
          <w:rFonts w:ascii="Times New Roman" w:eastAsia="Times New Roman" w:hAnsi="Times New Roman" w:cs="Times New Roman"/>
          <w:bCs/>
          <w:shd w:val="clear" w:color="auto" w:fill="FFFFFF"/>
        </w:rPr>
        <w:t>B</w:t>
      </w:r>
      <w:r w:rsidRPr="000F4817">
        <w:rPr>
          <w:rFonts w:ascii="Times New Roman" w:eastAsia="Times New Roman" w:hAnsi="Times New Roman" w:cs="Times New Roman"/>
          <w:bCs/>
          <w:shd w:val="clear" w:color="auto" w:fill="FFFFFF"/>
        </w:rPr>
        <w:t>uilding</w:t>
      </w:r>
      <w:r w:rsidR="00A25B55">
        <w:rPr>
          <w:rFonts w:ascii="Times New Roman" w:eastAsia="Times New Roman" w:hAnsi="Times New Roman" w:cs="Times New Roman"/>
          <w:bCs/>
          <w:shd w:val="clear" w:color="auto" w:fill="FFFFFF"/>
        </w:rPr>
        <w:t xml:space="preserve"> construction</w:t>
      </w:r>
      <w:r w:rsidR="00E23A45">
        <w:rPr>
          <w:rFonts w:ascii="Times New Roman" w:eastAsia="Times New Roman" w:hAnsi="Times New Roman" w:cs="Times New Roman"/>
          <w:bCs/>
          <w:shd w:val="clear" w:color="auto" w:fill="FFFFFF"/>
        </w:rPr>
        <w:t xml:space="preserve"> all over the place</w:t>
      </w:r>
      <w:r w:rsidR="00A25B55">
        <w:rPr>
          <w:rFonts w:ascii="Times New Roman" w:eastAsia="Times New Roman" w:hAnsi="Times New Roman" w:cs="Times New Roman"/>
          <w:bCs/>
          <w:shd w:val="clear" w:color="auto" w:fill="FFFFFF"/>
        </w:rPr>
        <w:t xml:space="preserve"> around the school</w:t>
      </w:r>
      <w:r w:rsidRPr="000F4817">
        <w:rPr>
          <w:rFonts w:ascii="Times New Roman" w:eastAsia="Times New Roman" w:hAnsi="Times New Roman" w:cs="Times New Roman"/>
          <w:bCs/>
          <w:shd w:val="clear" w:color="auto" w:fill="FFFFFF"/>
        </w:rPr>
        <w:t>,</w:t>
      </w:r>
      <w:r>
        <w:rPr>
          <w:rFonts w:ascii="Times New Roman" w:eastAsia="Times New Roman" w:hAnsi="Times New Roman" w:cs="Times New Roman"/>
          <w:bCs/>
          <w:shd w:val="clear" w:color="auto" w:fill="FFFFFF"/>
        </w:rPr>
        <w:t>”</w:t>
      </w:r>
      <w:r w:rsidRPr="000F4817">
        <w:rPr>
          <w:rFonts w:ascii="Times New Roman" w:eastAsia="Times New Roman" w:hAnsi="Times New Roman" w:cs="Times New Roman"/>
          <w:bCs/>
          <w:shd w:val="clear" w:color="auto" w:fill="FFFFFF"/>
        </w:rPr>
        <w:t xml:space="preserve"> </w:t>
      </w:r>
      <w:r w:rsidR="003D66B2" w:rsidRPr="008F3A45">
        <w:rPr>
          <w:rFonts w:ascii="Times New Roman" w:eastAsia="Times New Roman" w:hAnsi="Times New Roman" w:cs="Times New Roman"/>
          <w:bCs/>
          <w:shd w:val="clear" w:color="auto" w:fill="FFFFFF"/>
        </w:rPr>
        <w:t xml:space="preserve">Victor Cañellas, WSDG China Representative </w:t>
      </w:r>
      <w:r w:rsidRPr="000F4817">
        <w:rPr>
          <w:rFonts w:ascii="Times New Roman" w:eastAsia="Times New Roman" w:hAnsi="Times New Roman" w:cs="Times New Roman"/>
          <w:bCs/>
          <w:shd w:val="clear" w:color="auto" w:fill="FFFFFF"/>
        </w:rPr>
        <w:t xml:space="preserve">said, </w:t>
      </w:r>
      <w:r>
        <w:rPr>
          <w:rFonts w:ascii="Times New Roman" w:eastAsia="Times New Roman" w:hAnsi="Times New Roman" w:cs="Times New Roman"/>
          <w:bCs/>
          <w:shd w:val="clear" w:color="auto" w:fill="FFFFFF"/>
        </w:rPr>
        <w:t>“</w:t>
      </w:r>
      <w:r w:rsidR="00EF7276">
        <w:rPr>
          <w:rFonts w:ascii="Times New Roman" w:eastAsia="Times New Roman" w:hAnsi="Times New Roman" w:cs="Times New Roman"/>
          <w:bCs/>
          <w:shd w:val="clear" w:color="auto" w:fill="FFFFFF"/>
        </w:rPr>
        <w:t>compromised our ability to make</w:t>
      </w:r>
      <w:r w:rsidRPr="000F4817">
        <w:rPr>
          <w:rFonts w:ascii="Times New Roman" w:eastAsia="Times New Roman" w:hAnsi="Times New Roman" w:cs="Times New Roman"/>
          <w:bCs/>
          <w:shd w:val="clear" w:color="auto" w:fill="FFFFFF"/>
        </w:rPr>
        <w:t xml:space="preserve"> acoustic measurem</w:t>
      </w:r>
      <w:r w:rsidR="00A25B55">
        <w:rPr>
          <w:rFonts w:ascii="Times New Roman" w:eastAsia="Times New Roman" w:hAnsi="Times New Roman" w:cs="Times New Roman"/>
          <w:bCs/>
          <w:shd w:val="clear" w:color="auto" w:fill="FFFFFF"/>
        </w:rPr>
        <w:t>ents th</w:t>
      </w:r>
      <w:r w:rsidR="009305DF">
        <w:rPr>
          <w:rFonts w:ascii="Times New Roman" w:eastAsia="Times New Roman" w:hAnsi="Times New Roman" w:cs="Times New Roman"/>
          <w:bCs/>
          <w:shd w:val="clear" w:color="auto" w:fill="FFFFFF"/>
        </w:rPr>
        <w:t>e w</w:t>
      </w:r>
      <w:r w:rsidR="00E23A45">
        <w:rPr>
          <w:rFonts w:ascii="Times New Roman" w:eastAsia="Times New Roman" w:hAnsi="Times New Roman" w:cs="Times New Roman"/>
          <w:bCs/>
          <w:shd w:val="clear" w:color="auto" w:fill="FFFFFF"/>
        </w:rPr>
        <w:t xml:space="preserve">ay we wanted to.” </w:t>
      </w:r>
      <w:r w:rsidR="00EF7276">
        <w:rPr>
          <w:rFonts w:ascii="Times New Roman" w:eastAsia="Times New Roman" w:hAnsi="Times New Roman" w:cs="Times New Roman"/>
          <w:bCs/>
          <w:shd w:val="clear" w:color="auto" w:fill="FFFFFF"/>
        </w:rPr>
        <w:t>That problem c</w:t>
      </w:r>
      <w:r w:rsidR="009305DF">
        <w:rPr>
          <w:rFonts w:ascii="Times New Roman" w:eastAsia="Times New Roman" w:hAnsi="Times New Roman" w:cs="Times New Roman"/>
          <w:bCs/>
          <w:shd w:val="clear" w:color="auto" w:fill="FFFFFF"/>
        </w:rPr>
        <w:t>oupled with the</w:t>
      </w:r>
      <w:r w:rsidR="00E23A45">
        <w:rPr>
          <w:rFonts w:ascii="Times New Roman" w:eastAsia="Times New Roman" w:hAnsi="Times New Roman" w:cs="Times New Roman"/>
          <w:bCs/>
          <w:shd w:val="clear" w:color="auto" w:fill="FFFFFF"/>
        </w:rPr>
        <w:t xml:space="preserve"> need</w:t>
      </w:r>
      <w:r w:rsidR="0051605B">
        <w:rPr>
          <w:rFonts w:ascii="Times New Roman" w:eastAsia="Times New Roman" w:hAnsi="Times New Roman" w:cs="Times New Roman"/>
          <w:bCs/>
          <w:shd w:val="clear" w:color="auto" w:fill="FFFFFF"/>
        </w:rPr>
        <w:t xml:space="preserve"> to</w:t>
      </w:r>
      <w:r w:rsidR="00EF7276">
        <w:rPr>
          <w:rFonts w:ascii="Times New Roman" w:eastAsia="Times New Roman" w:hAnsi="Times New Roman" w:cs="Times New Roman"/>
          <w:bCs/>
          <w:shd w:val="clear" w:color="auto" w:fill="FFFFFF"/>
        </w:rPr>
        <w:t xml:space="preserve"> inhibit</w:t>
      </w:r>
      <w:r w:rsidR="00E23A45">
        <w:rPr>
          <w:rFonts w:ascii="Times New Roman" w:eastAsia="Times New Roman" w:hAnsi="Times New Roman" w:cs="Times New Roman"/>
          <w:bCs/>
          <w:shd w:val="clear" w:color="auto" w:fill="FFFFFF"/>
        </w:rPr>
        <w:t xml:space="preserve"> external noises</w:t>
      </w:r>
      <w:r w:rsidR="008C6ECB">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 xml:space="preserve">made our work as difficult as it was important. </w:t>
      </w:r>
      <w:r w:rsidR="008C6ECB">
        <w:rPr>
          <w:rFonts w:ascii="Times New Roman" w:eastAsia="Times New Roman" w:hAnsi="Times New Roman" w:cs="Times New Roman"/>
          <w:bCs/>
          <w:shd w:val="clear" w:color="auto" w:fill="FFFFFF"/>
        </w:rPr>
        <w:t>Avenues’</w:t>
      </w:r>
      <w:r w:rsidR="009305DF" w:rsidRPr="000F4817">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emphasis</w:t>
      </w:r>
      <w:r w:rsidR="009305DF" w:rsidRPr="000F4817">
        <w:rPr>
          <w:rFonts w:ascii="Times New Roman" w:eastAsia="Times New Roman" w:hAnsi="Times New Roman" w:cs="Times New Roman"/>
          <w:bCs/>
          <w:shd w:val="clear" w:color="auto" w:fill="FFFFFF"/>
        </w:rPr>
        <w:t xml:space="preserve"> on </w:t>
      </w:r>
      <w:r w:rsidR="00E23A45">
        <w:rPr>
          <w:rFonts w:ascii="Times New Roman" w:eastAsia="Times New Roman" w:hAnsi="Times New Roman" w:cs="Times New Roman"/>
          <w:bCs/>
          <w:shd w:val="clear" w:color="auto" w:fill="FFFFFF"/>
        </w:rPr>
        <w:t>privacy was a</w:t>
      </w:r>
      <w:r w:rsidR="00EF7276">
        <w:rPr>
          <w:rFonts w:ascii="Times New Roman" w:eastAsia="Times New Roman" w:hAnsi="Times New Roman" w:cs="Times New Roman"/>
          <w:bCs/>
          <w:shd w:val="clear" w:color="auto" w:fill="FFFFFF"/>
        </w:rPr>
        <w:t>nother</w:t>
      </w:r>
      <w:r w:rsidR="00E23A45">
        <w:rPr>
          <w:rFonts w:ascii="Times New Roman" w:eastAsia="Times New Roman" w:hAnsi="Times New Roman" w:cs="Times New Roman"/>
          <w:bCs/>
          <w:shd w:val="clear" w:color="auto" w:fill="FFFFFF"/>
        </w:rPr>
        <w:t xml:space="preserve"> key element in </w:t>
      </w:r>
      <w:r w:rsidR="00EF7276">
        <w:rPr>
          <w:rFonts w:ascii="Times New Roman" w:eastAsia="Times New Roman" w:hAnsi="Times New Roman" w:cs="Times New Roman"/>
          <w:bCs/>
          <w:shd w:val="clear" w:color="auto" w:fill="FFFFFF"/>
        </w:rPr>
        <w:t xml:space="preserve">our </w:t>
      </w:r>
      <w:r w:rsidR="009305DF" w:rsidRPr="000F4817">
        <w:rPr>
          <w:rFonts w:ascii="Times New Roman" w:eastAsia="Times New Roman" w:hAnsi="Times New Roman" w:cs="Times New Roman"/>
          <w:bCs/>
          <w:shd w:val="clear" w:color="auto" w:fill="FFFFFF"/>
        </w:rPr>
        <w:t>design</w:t>
      </w:r>
      <w:r w:rsidR="00EF7276">
        <w:rPr>
          <w:rFonts w:ascii="Times New Roman" w:eastAsia="Times New Roman" w:hAnsi="Times New Roman" w:cs="Times New Roman"/>
          <w:bCs/>
          <w:shd w:val="clear" w:color="auto" w:fill="FFFFFF"/>
        </w:rPr>
        <w:t xml:space="preserve"> consideration</w:t>
      </w:r>
      <w:r w:rsidR="009305DF" w:rsidRPr="000F4817">
        <w:rPr>
          <w:rFonts w:ascii="Times New Roman" w:eastAsia="Times New Roman" w:hAnsi="Times New Roman" w:cs="Times New Roman"/>
          <w:bCs/>
          <w:shd w:val="clear" w:color="auto" w:fill="FFFFFF"/>
        </w:rPr>
        <w:t>s for the school, which included</w:t>
      </w:r>
      <w:r w:rsidR="00E23A45">
        <w:rPr>
          <w:rFonts w:ascii="Times New Roman" w:eastAsia="Times New Roman" w:hAnsi="Times New Roman" w:cs="Times New Roman"/>
          <w:bCs/>
          <w:shd w:val="clear" w:color="auto" w:fill="FFFFFF"/>
        </w:rPr>
        <w:t xml:space="preserve"> specs</w:t>
      </w:r>
      <w:r w:rsidR="008C6ECB">
        <w:rPr>
          <w:rFonts w:ascii="Times New Roman" w:eastAsia="Times New Roman" w:hAnsi="Times New Roman" w:cs="Times New Roman"/>
          <w:bCs/>
          <w:shd w:val="clear" w:color="auto" w:fill="FFFFFF"/>
        </w:rPr>
        <w:t xml:space="preserve"> for</w:t>
      </w:r>
      <w:r w:rsidR="00E23A45" w:rsidRPr="000F4817">
        <w:rPr>
          <w:rFonts w:ascii="Times New Roman" w:eastAsia="Times New Roman" w:hAnsi="Times New Roman" w:cs="Times New Roman"/>
          <w:bCs/>
          <w:shd w:val="clear" w:color="auto" w:fill="FFFFFF"/>
        </w:rPr>
        <w:t xml:space="preserve"> not only</w:t>
      </w:r>
      <w:r w:rsidR="00E23A45">
        <w:rPr>
          <w:rFonts w:ascii="Times New Roman" w:eastAsia="Times New Roman" w:hAnsi="Times New Roman" w:cs="Times New Roman"/>
          <w:bCs/>
          <w:shd w:val="clear" w:color="auto" w:fill="FFFFFF"/>
        </w:rPr>
        <w:t xml:space="preserve"> </w:t>
      </w:r>
      <w:r w:rsidR="009305DF" w:rsidRPr="000F4817">
        <w:rPr>
          <w:rFonts w:ascii="Times New Roman" w:eastAsia="Times New Roman" w:hAnsi="Times New Roman" w:cs="Times New Roman"/>
          <w:bCs/>
          <w:shd w:val="clear" w:color="auto" w:fill="FFFFFF"/>
        </w:rPr>
        <w:t>classrooms, but</w:t>
      </w:r>
      <w:r w:rsidR="009305DF">
        <w:rPr>
          <w:rFonts w:ascii="Times New Roman" w:eastAsia="Times New Roman" w:hAnsi="Times New Roman" w:cs="Times New Roman"/>
          <w:bCs/>
          <w:shd w:val="clear" w:color="auto" w:fill="FFFFFF"/>
        </w:rPr>
        <w:t xml:space="preserve"> also </w:t>
      </w:r>
      <w:r w:rsidR="008C6ECB">
        <w:rPr>
          <w:rFonts w:ascii="Times New Roman" w:eastAsia="Times New Roman" w:hAnsi="Times New Roman" w:cs="Times New Roman"/>
          <w:bCs/>
          <w:shd w:val="clear" w:color="auto" w:fill="FFFFFF"/>
        </w:rPr>
        <w:t xml:space="preserve">for </w:t>
      </w:r>
      <w:r w:rsidR="009305DF">
        <w:rPr>
          <w:rFonts w:ascii="Times New Roman" w:eastAsia="Times New Roman" w:hAnsi="Times New Roman" w:cs="Times New Roman"/>
          <w:bCs/>
          <w:shd w:val="clear" w:color="auto" w:fill="FFFFFF"/>
        </w:rPr>
        <w:t>family</w:t>
      </w:r>
      <w:r w:rsidR="009305DF" w:rsidRPr="000F4817">
        <w:rPr>
          <w:rFonts w:ascii="Times New Roman" w:eastAsia="Times New Roman" w:hAnsi="Times New Roman" w:cs="Times New Roman"/>
          <w:bCs/>
          <w:shd w:val="clear" w:color="auto" w:fill="FFFFFF"/>
        </w:rPr>
        <w:t xml:space="preserve"> meeting rooms</w:t>
      </w:r>
      <w:r w:rsidR="00E23A45">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 xml:space="preserve">which </w:t>
      </w:r>
      <w:r w:rsidR="009305DF" w:rsidRPr="000F4817">
        <w:rPr>
          <w:rFonts w:ascii="Times New Roman" w:eastAsia="Times New Roman" w:hAnsi="Times New Roman" w:cs="Times New Roman"/>
          <w:bCs/>
          <w:shd w:val="clear" w:color="auto" w:fill="FFFFFF"/>
        </w:rPr>
        <w:t>req</w:t>
      </w:r>
      <w:r w:rsidR="00E23A45">
        <w:rPr>
          <w:rFonts w:ascii="Times New Roman" w:eastAsia="Times New Roman" w:hAnsi="Times New Roman" w:cs="Times New Roman"/>
          <w:bCs/>
          <w:shd w:val="clear" w:color="auto" w:fill="FFFFFF"/>
        </w:rPr>
        <w:t>uir</w:t>
      </w:r>
      <w:r w:rsidR="00EF7276">
        <w:rPr>
          <w:rFonts w:ascii="Times New Roman" w:eastAsia="Times New Roman" w:hAnsi="Times New Roman" w:cs="Times New Roman"/>
          <w:bCs/>
          <w:shd w:val="clear" w:color="auto" w:fill="FFFFFF"/>
        </w:rPr>
        <w:t>ed</w:t>
      </w:r>
      <w:r w:rsidR="00E23A45">
        <w:rPr>
          <w:rFonts w:ascii="Times New Roman" w:eastAsia="Times New Roman" w:hAnsi="Times New Roman" w:cs="Times New Roman"/>
          <w:bCs/>
          <w:shd w:val="clear" w:color="auto" w:fill="FFFFFF"/>
        </w:rPr>
        <w:t xml:space="preserve"> additional </w:t>
      </w:r>
      <w:r w:rsidR="009305DF">
        <w:rPr>
          <w:rFonts w:ascii="Times New Roman" w:eastAsia="Times New Roman" w:hAnsi="Times New Roman" w:cs="Times New Roman"/>
          <w:bCs/>
          <w:shd w:val="clear" w:color="auto" w:fill="FFFFFF"/>
        </w:rPr>
        <w:t>sound isolation</w:t>
      </w:r>
      <w:r w:rsidR="00EF7276">
        <w:rPr>
          <w:rFonts w:ascii="Times New Roman" w:eastAsia="Times New Roman" w:hAnsi="Times New Roman" w:cs="Times New Roman"/>
          <w:bCs/>
          <w:shd w:val="clear" w:color="auto" w:fill="FFFFFF"/>
        </w:rPr>
        <w:t xml:space="preserve">,” </w:t>
      </w:r>
      <w:r w:rsidR="003D66B2" w:rsidRPr="008F3A45">
        <w:rPr>
          <w:rFonts w:ascii="Times New Roman" w:eastAsia="Times New Roman" w:hAnsi="Times New Roman" w:cs="Times New Roman"/>
          <w:bCs/>
          <w:shd w:val="clear" w:color="auto" w:fill="FFFFFF"/>
        </w:rPr>
        <w:t>Cañellas</w:t>
      </w:r>
      <w:r w:rsidR="003D66B2">
        <w:rPr>
          <w:rFonts w:ascii="Times New Roman" w:eastAsia="Times New Roman" w:hAnsi="Times New Roman" w:cs="Times New Roman"/>
          <w:bCs/>
          <w:shd w:val="clear" w:color="auto" w:fill="FFFFFF"/>
        </w:rPr>
        <w:t xml:space="preserve"> </w:t>
      </w:r>
      <w:r w:rsidR="00EF7276">
        <w:rPr>
          <w:rFonts w:ascii="Times New Roman" w:eastAsia="Times New Roman" w:hAnsi="Times New Roman" w:cs="Times New Roman"/>
          <w:bCs/>
          <w:shd w:val="clear" w:color="auto" w:fill="FFFFFF"/>
        </w:rPr>
        <w:t>said</w:t>
      </w:r>
      <w:r w:rsidR="00E23A45">
        <w:rPr>
          <w:rFonts w:ascii="Times New Roman" w:eastAsia="Times New Roman" w:hAnsi="Times New Roman" w:cs="Times New Roman"/>
          <w:bCs/>
          <w:shd w:val="clear" w:color="auto" w:fill="FFFFFF"/>
        </w:rPr>
        <w:t>.</w:t>
      </w:r>
      <w:r w:rsidR="009305DF">
        <w:rPr>
          <w:rFonts w:ascii="Times New Roman" w:eastAsia="Times New Roman" w:hAnsi="Times New Roman" w:cs="Times New Roman"/>
          <w:bCs/>
          <w:shd w:val="clear" w:color="auto" w:fill="FFFFFF"/>
        </w:rPr>
        <w:t xml:space="preserve"> “W</w:t>
      </w:r>
      <w:r w:rsidRPr="000F4817">
        <w:rPr>
          <w:rFonts w:ascii="Times New Roman" w:eastAsia="Times New Roman" w:hAnsi="Times New Roman" w:cs="Times New Roman"/>
          <w:bCs/>
          <w:shd w:val="clear" w:color="auto" w:fill="FFFFFF"/>
        </w:rPr>
        <w:t>e ended up having to speci</w:t>
      </w:r>
      <w:r w:rsidR="00E23A45">
        <w:rPr>
          <w:rFonts w:ascii="Times New Roman" w:eastAsia="Times New Roman" w:hAnsi="Times New Roman" w:cs="Times New Roman"/>
          <w:bCs/>
          <w:shd w:val="clear" w:color="auto" w:fill="FFFFFF"/>
        </w:rPr>
        <w:t>fy higher-than-</w:t>
      </w:r>
      <w:r w:rsidR="008C6ECB">
        <w:rPr>
          <w:rFonts w:ascii="Times New Roman" w:eastAsia="Times New Roman" w:hAnsi="Times New Roman" w:cs="Times New Roman"/>
          <w:bCs/>
          <w:shd w:val="clear" w:color="auto" w:fill="FFFFFF"/>
        </w:rPr>
        <w:t>usual isolation</w:t>
      </w:r>
      <w:r w:rsidR="00F9627C">
        <w:rPr>
          <w:rFonts w:ascii="Times New Roman" w:eastAsia="Times New Roman" w:hAnsi="Times New Roman" w:cs="Times New Roman"/>
          <w:bCs/>
          <w:shd w:val="clear" w:color="auto" w:fill="FFFFFF"/>
        </w:rPr>
        <w:t xml:space="preserve"> solutions</w:t>
      </w:r>
      <w:r w:rsidR="0051605B">
        <w:rPr>
          <w:rFonts w:ascii="Times New Roman" w:eastAsia="Times New Roman" w:hAnsi="Times New Roman" w:cs="Times New Roman"/>
          <w:bCs/>
          <w:shd w:val="clear" w:color="auto" w:fill="FFFFFF"/>
        </w:rPr>
        <w:t xml:space="preserve"> </w:t>
      </w:r>
      <w:r w:rsidRPr="000F4817">
        <w:rPr>
          <w:rFonts w:ascii="Times New Roman" w:eastAsia="Times New Roman" w:hAnsi="Times New Roman" w:cs="Times New Roman"/>
          <w:bCs/>
          <w:shd w:val="clear" w:color="auto" w:fill="FFFFFF"/>
        </w:rPr>
        <w:t xml:space="preserve">to provide a </w:t>
      </w:r>
      <w:r w:rsidR="00F9627C" w:rsidRPr="000F4817">
        <w:rPr>
          <w:rFonts w:ascii="Times New Roman" w:eastAsia="Times New Roman" w:hAnsi="Times New Roman" w:cs="Times New Roman"/>
          <w:bCs/>
          <w:shd w:val="clear" w:color="auto" w:fill="FFFFFF"/>
        </w:rPr>
        <w:t>supe</w:t>
      </w:r>
      <w:r w:rsidR="00F9627C">
        <w:rPr>
          <w:rFonts w:ascii="Times New Roman" w:eastAsia="Times New Roman" w:hAnsi="Times New Roman" w:cs="Times New Roman"/>
          <w:bCs/>
          <w:shd w:val="clear" w:color="auto" w:fill="FFFFFF"/>
        </w:rPr>
        <w:t>rior</w:t>
      </w:r>
      <w:r w:rsidRPr="000F4817">
        <w:rPr>
          <w:rFonts w:ascii="Times New Roman" w:eastAsia="Times New Roman" w:hAnsi="Times New Roman" w:cs="Times New Roman"/>
          <w:bCs/>
          <w:shd w:val="clear" w:color="auto" w:fill="FFFFFF"/>
        </w:rPr>
        <w:t xml:space="preserve"> level of privacy</w:t>
      </w:r>
      <w:r w:rsidR="00E23A45">
        <w:rPr>
          <w:rFonts w:ascii="Times New Roman" w:eastAsia="Times New Roman" w:hAnsi="Times New Roman" w:cs="Times New Roman"/>
          <w:bCs/>
          <w:shd w:val="clear" w:color="auto" w:fill="FFFFFF"/>
        </w:rPr>
        <w:t xml:space="preserve"> for families of children in the school</w:t>
      </w:r>
      <w:r w:rsidR="009305DF">
        <w:rPr>
          <w:rFonts w:ascii="Times New Roman" w:eastAsia="Times New Roman" w:hAnsi="Times New Roman" w:cs="Times New Roman"/>
          <w:bCs/>
          <w:shd w:val="clear" w:color="auto" w:fill="FFFFFF"/>
        </w:rPr>
        <w:t>.”</w:t>
      </w:r>
    </w:p>
    <w:p w14:paraId="3F90E1EF" w14:textId="77777777" w:rsidR="000F4817" w:rsidRPr="000F4817" w:rsidRDefault="009E3307" w:rsidP="000F4817">
      <w:pPr>
        <w:rPr>
          <w:rFonts w:ascii="Times New Roman" w:eastAsia="Times New Roman" w:hAnsi="Times New Roman" w:cs="Times New Roman"/>
          <w:bCs/>
          <w:shd w:val="clear" w:color="auto" w:fill="FFFFFF"/>
        </w:rPr>
      </w:pPr>
      <w:r>
        <w:rPr>
          <w:rFonts w:ascii="Times New Roman" w:eastAsia="Times New Roman" w:hAnsi="Times New Roman" w:cs="Times New Roman"/>
          <w:bCs/>
          <w:noProof/>
          <w:lang w:eastAsia="en-US"/>
        </w:rPr>
        <w:lastRenderedPageBreak/>
        <w:drawing>
          <wp:anchor distT="0" distB="0" distL="114300" distR="114300" simplePos="0" relativeHeight="251664384" behindDoc="0" locked="0" layoutInCell="1" allowOverlap="1" wp14:anchorId="5BD6E76C" wp14:editId="5E790C46">
            <wp:simplePos x="0" y="0"/>
            <wp:positionH relativeFrom="column">
              <wp:posOffset>4114800</wp:posOffset>
            </wp:positionH>
            <wp:positionV relativeFrom="paragraph">
              <wp:posOffset>161925</wp:posOffset>
            </wp:positionV>
            <wp:extent cx="1845945" cy="2461260"/>
            <wp:effectExtent l="25400" t="0" r="8255" b="0"/>
            <wp:wrapTight wrapText="bothSides">
              <wp:wrapPolygon edited="0">
                <wp:start x="-297" y="0"/>
                <wp:lineTo x="-297" y="21399"/>
                <wp:lineTo x="21697" y="21399"/>
                <wp:lineTo x="21697" y="0"/>
                <wp:lineTo x="-297" y="0"/>
              </wp:wrapPolygon>
            </wp:wrapTight>
            <wp:docPr id="6" name="Picture 6" descr=":190125 Avenues Shenzhen Pics Collection:181124 Avenues pics from builder:181124 Avenues Shenzhen pics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125 Avenues Shenzhen Pics Collection:181124 Avenues pics from builder:181124 Avenues Shenzhen pics03.jpeg"/>
                    <pic:cNvPicPr>
                      <a:picLocks noChangeAspect="1" noChangeArrowheads="1"/>
                    </pic:cNvPicPr>
                  </pic:nvPicPr>
                  <pic:blipFill>
                    <a:blip r:embed="rId6"/>
                    <a:stretch>
                      <a:fillRect/>
                    </a:stretch>
                  </pic:blipFill>
                  <pic:spPr bwMode="auto">
                    <a:xfrm>
                      <a:off x="0" y="0"/>
                      <a:ext cx="1845945" cy="2461260"/>
                    </a:xfrm>
                    <a:prstGeom prst="rect">
                      <a:avLst/>
                    </a:prstGeom>
                    <a:noFill/>
                    <a:ln w="9525">
                      <a:noFill/>
                      <a:miter lim="800000"/>
                      <a:headEnd/>
                      <a:tailEnd/>
                    </a:ln>
                  </pic:spPr>
                </pic:pic>
              </a:graphicData>
            </a:graphic>
          </wp:anchor>
        </w:drawing>
      </w:r>
    </w:p>
    <w:p w14:paraId="34386E1C" w14:textId="77777777" w:rsidR="000F4817" w:rsidRPr="000F4817" w:rsidRDefault="00E23A45" w:rsidP="000F4817">
      <w:pPr>
        <w:rPr>
          <w:rFonts w:ascii="Times New Roman" w:eastAsia="Times New Roman" w:hAnsi="Times New Roman" w:cs="Times New Roman"/>
          <w:bCs/>
          <w:shd w:val="clear" w:color="auto" w:fill="FFFFFF"/>
        </w:rPr>
      </w:pPr>
      <w:r>
        <w:rPr>
          <w:rFonts w:ascii="Times New Roman" w:eastAsia="Times New Roman" w:hAnsi="Times New Roman" w:cs="Times New Roman"/>
          <w:bCs/>
          <w:shd w:val="clear" w:color="auto" w:fill="FFFFFF"/>
        </w:rPr>
        <w:t>B</w:t>
      </w:r>
      <w:r w:rsidR="000F4817" w:rsidRPr="000F4817">
        <w:rPr>
          <w:rFonts w:ascii="Times New Roman" w:eastAsia="Times New Roman" w:hAnsi="Times New Roman" w:cs="Times New Roman"/>
          <w:bCs/>
          <w:shd w:val="clear" w:color="auto" w:fill="FFFFFF"/>
        </w:rPr>
        <w:t xml:space="preserve">ecause the Tanglang </w:t>
      </w:r>
      <w:r>
        <w:rPr>
          <w:rFonts w:ascii="Times New Roman" w:eastAsia="Times New Roman" w:hAnsi="Times New Roman" w:cs="Times New Roman"/>
          <w:bCs/>
          <w:shd w:val="clear" w:color="auto" w:fill="FFFFFF"/>
        </w:rPr>
        <w:t>campus</w:t>
      </w:r>
      <w:r w:rsidR="000F4817" w:rsidRPr="000F4817">
        <w:rPr>
          <w:rFonts w:ascii="Times New Roman" w:eastAsia="Times New Roman" w:hAnsi="Times New Roman" w:cs="Times New Roman"/>
          <w:bCs/>
          <w:shd w:val="clear" w:color="auto" w:fill="FFFFFF"/>
        </w:rPr>
        <w:t xml:space="preserve"> was </w:t>
      </w:r>
      <w:r>
        <w:rPr>
          <w:rFonts w:ascii="Times New Roman" w:eastAsia="Times New Roman" w:hAnsi="Times New Roman" w:cs="Times New Roman"/>
          <w:bCs/>
          <w:shd w:val="clear" w:color="auto" w:fill="FFFFFF"/>
        </w:rPr>
        <w:t xml:space="preserve">built on the site of a former factory that </w:t>
      </w:r>
      <w:r w:rsidR="000F4817" w:rsidRPr="000F4817">
        <w:rPr>
          <w:rFonts w:ascii="Times New Roman" w:eastAsia="Times New Roman" w:hAnsi="Times New Roman" w:cs="Times New Roman"/>
          <w:bCs/>
          <w:shd w:val="clear" w:color="auto" w:fill="FFFFFF"/>
        </w:rPr>
        <w:t xml:space="preserve">has been renovated and converted into a school, certain structural elements had to be added to improve the isolation. </w:t>
      </w:r>
      <w:r w:rsidR="000F4817">
        <w:rPr>
          <w:rFonts w:ascii="Times New Roman" w:eastAsia="Times New Roman" w:hAnsi="Times New Roman" w:cs="Times New Roman"/>
          <w:bCs/>
          <w:shd w:val="clear" w:color="auto" w:fill="FFFFFF"/>
        </w:rPr>
        <w:t>“</w:t>
      </w:r>
      <w:r w:rsidR="00F9627C">
        <w:rPr>
          <w:rFonts w:ascii="Times New Roman" w:eastAsia="Times New Roman" w:hAnsi="Times New Roman" w:cs="Times New Roman"/>
          <w:bCs/>
          <w:shd w:val="clear" w:color="auto" w:fill="FFFFFF"/>
        </w:rPr>
        <w:t>Many</w:t>
      </w:r>
      <w:r>
        <w:rPr>
          <w:rFonts w:ascii="Times New Roman" w:eastAsia="Times New Roman" w:hAnsi="Times New Roman" w:cs="Times New Roman"/>
          <w:bCs/>
          <w:shd w:val="clear" w:color="auto" w:fill="FFFFFF"/>
        </w:rPr>
        <w:t xml:space="preserve"> things needed to be fixed,” </w:t>
      </w:r>
      <w:r w:rsidR="003D66B2" w:rsidRPr="008F3A45">
        <w:rPr>
          <w:rFonts w:ascii="Times New Roman" w:eastAsia="Times New Roman" w:hAnsi="Times New Roman" w:cs="Times New Roman"/>
          <w:bCs/>
          <w:shd w:val="clear" w:color="auto" w:fill="FFFFFF"/>
        </w:rPr>
        <w:t>Cañellas</w:t>
      </w:r>
      <w:r w:rsidR="003D66B2">
        <w:rPr>
          <w:rFonts w:ascii="Times New Roman" w:eastAsia="Times New Roman" w:hAnsi="Times New Roman" w:cs="Times New Roman"/>
          <w:bCs/>
          <w:shd w:val="clear" w:color="auto" w:fill="FFFFFF"/>
        </w:rPr>
        <w:t xml:space="preserve"> </w:t>
      </w:r>
      <w:r>
        <w:rPr>
          <w:rFonts w:ascii="Times New Roman" w:eastAsia="Times New Roman" w:hAnsi="Times New Roman" w:cs="Times New Roman"/>
          <w:bCs/>
          <w:shd w:val="clear" w:color="auto" w:fill="FFFFFF"/>
        </w:rPr>
        <w:t>said</w:t>
      </w:r>
      <w:r w:rsidR="000F4817" w:rsidRPr="000F4817">
        <w:rPr>
          <w:rFonts w:ascii="Times New Roman" w:eastAsia="Times New Roman" w:hAnsi="Times New Roman" w:cs="Times New Roman"/>
          <w:bCs/>
          <w:shd w:val="clear" w:color="auto" w:fill="FFFFFF"/>
        </w:rPr>
        <w:t xml:space="preserve">. </w:t>
      </w:r>
      <w:r w:rsidR="000F481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For example, the client wanted to have a basketball court on the top floor, but right below the basketb</w:t>
      </w:r>
      <w:r w:rsidR="007A789A">
        <w:rPr>
          <w:rFonts w:ascii="Times New Roman" w:eastAsia="Times New Roman" w:hAnsi="Times New Roman" w:cs="Times New Roman"/>
          <w:bCs/>
          <w:shd w:val="clear" w:color="auto" w:fill="FFFFFF"/>
        </w:rPr>
        <w:t>all court, there are classrooms.</w:t>
      </w:r>
      <w:r w:rsidR="000F4817">
        <w:rPr>
          <w:rFonts w:ascii="Times New Roman" w:eastAsia="Times New Roman" w:hAnsi="Times New Roman" w:cs="Times New Roman"/>
          <w:bCs/>
          <w:shd w:val="clear" w:color="auto" w:fill="FFFFFF"/>
        </w:rPr>
        <w:t>”</w:t>
      </w:r>
      <w:r w:rsidR="008C6ECB">
        <w:rPr>
          <w:rFonts w:ascii="Times New Roman" w:eastAsia="Times New Roman" w:hAnsi="Times New Roman" w:cs="Times New Roman"/>
          <w:bCs/>
          <w:shd w:val="clear" w:color="auto" w:fill="FFFFFF"/>
        </w:rPr>
        <w:t xml:space="preserve"> So, </w:t>
      </w:r>
      <w:r w:rsidR="007A789A">
        <w:rPr>
          <w:rFonts w:ascii="Times New Roman" w:eastAsia="Times New Roman" w:hAnsi="Times New Roman" w:cs="Times New Roman"/>
          <w:bCs/>
          <w:shd w:val="clear" w:color="auto" w:fill="FFFFFF"/>
        </w:rPr>
        <w:t>WSDG</w:t>
      </w:r>
      <w:r w:rsidR="008C6ECB">
        <w:rPr>
          <w:rFonts w:ascii="Times New Roman" w:eastAsia="Times New Roman" w:hAnsi="Times New Roman" w:cs="Times New Roman"/>
          <w:bCs/>
          <w:shd w:val="clear" w:color="auto" w:fill="FFFFFF"/>
        </w:rPr>
        <w:t xml:space="preserve"> again</w:t>
      </w:r>
      <w:r>
        <w:rPr>
          <w:rFonts w:ascii="Times New Roman" w:eastAsia="Times New Roman" w:hAnsi="Times New Roman" w:cs="Times New Roman"/>
          <w:bCs/>
          <w:shd w:val="clear" w:color="auto" w:fill="FFFFFF"/>
        </w:rPr>
        <w:t xml:space="preserve"> </w:t>
      </w:r>
      <w:r w:rsidR="007A789A">
        <w:rPr>
          <w:rFonts w:ascii="Times New Roman" w:eastAsia="Times New Roman" w:hAnsi="Times New Roman" w:cs="Times New Roman"/>
          <w:bCs/>
          <w:shd w:val="clear" w:color="auto" w:fill="FFFFFF"/>
        </w:rPr>
        <w:t>specified higher-than-ave</w:t>
      </w:r>
      <w:r w:rsidR="008C6ECB">
        <w:rPr>
          <w:rFonts w:ascii="Times New Roman" w:eastAsia="Times New Roman" w:hAnsi="Times New Roman" w:cs="Times New Roman"/>
          <w:bCs/>
          <w:shd w:val="clear" w:color="auto" w:fill="FFFFFF"/>
        </w:rPr>
        <w:t>rage isolation in their designs</w:t>
      </w:r>
      <w:r w:rsidR="007A789A">
        <w:rPr>
          <w:rFonts w:ascii="Times New Roman" w:eastAsia="Times New Roman" w:hAnsi="Times New Roman" w:cs="Times New Roman"/>
          <w:bCs/>
          <w:shd w:val="clear" w:color="auto" w:fill="FFFFFF"/>
        </w:rPr>
        <w:t xml:space="preserve">. </w:t>
      </w:r>
    </w:p>
    <w:p w14:paraId="73E4EB4E" w14:textId="77777777" w:rsidR="000F4817" w:rsidRPr="001E40BE" w:rsidRDefault="001E40BE" w:rsidP="000F4817">
      <w:pPr>
        <w:rPr>
          <w:rFonts w:ascii="Times New Roman" w:eastAsia="Times New Roman" w:hAnsi="Times New Roman" w:cs="Times New Roman"/>
          <w:b/>
          <w:bCs/>
          <w:shd w:val="clear" w:color="auto" w:fill="FFFFFF"/>
        </w:rPr>
      </w:pPr>
      <w:r>
        <w:rPr>
          <w:rFonts w:ascii="Times New Roman" w:eastAsia="Times New Roman" w:hAnsi="Times New Roman" w:cs="Times New Roman"/>
          <w:bCs/>
          <w:shd w:val="clear" w:color="auto" w:fill="FFFFFF"/>
        </w:rPr>
        <w:br/>
      </w:r>
      <w:r w:rsidRPr="001E40BE">
        <w:rPr>
          <w:rFonts w:ascii="Times New Roman" w:eastAsia="Times New Roman" w:hAnsi="Times New Roman" w:cs="Times New Roman"/>
          <w:b/>
          <w:bCs/>
          <w:shd w:val="clear" w:color="auto" w:fill="FFFFFF"/>
        </w:rPr>
        <w:t xml:space="preserve">Simple A/V Control </w:t>
      </w:r>
    </w:p>
    <w:p w14:paraId="302405F3" w14:textId="427096B4" w:rsidR="000F4817" w:rsidRPr="000F4817" w:rsidRDefault="000F4817" w:rsidP="000F4817">
      <w:pPr>
        <w:rPr>
          <w:rFonts w:ascii="Times New Roman" w:eastAsia="Times New Roman" w:hAnsi="Times New Roman" w:cs="Times New Roman"/>
          <w:bCs/>
          <w:shd w:val="clear" w:color="auto" w:fill="FFFFFF"/>
        </w:rPr>
      </w:pPr>
      <w:r w:rsidRPr="000F4817">
        <w:rPr>
          <w:rFonts w:ascii="Times New Roman" w:eastAsia="Times New Roman" w:hAnsi="Times New Roman" w:cs="Times New Roman"/>
          <w:bCs/>
          <w:shd w:val="clear" w:color="auto" w:fill="FFFFFF"/>
        </w:rPr>
        <w:t xml:space="preserve">When it came to designing the A/V systems for Avenues Learning Innovation Center in Shenzhen, </w:t>
      </w:r>
      <w:r w:rsidR="00F9627C">
        <w:rPr>
          <w:rFonts w:ascii="Times New Roman" w:eastAsia="Times New Roman" w:hAnsi="Times New Roman" w:cs="Times New Roman"/>
          <w:bCs/>
          <w:shd w:val="clear" w:color="auto" w:fill="FFFFFF"/>
        </w:rPr>
        <w:t>t</w:t>
      </w:r>
      <w:r w:rsidRPr="000F4817">
        <w:rPr>
          <w:rFonts w:ascii="Times New Roman" w:eastAsia="Times New Roman" w:hAnsi="Times New Roman" w:cs="Times New Roman"/>
          <w:bCs/>
          <w:shd w:val="clear" w:color="auto" w:fill="FFFFFF"/>
        </w:rPr>
        <w:t xml:space="preserve">he </w:t>
      </w:r>
      <w:r w:rsidR="00F9627C">
        <w:rPr>
          <w:rFonts w:ascii="Times New Roman" w:eastAsia="Times New Roman" w:hAnsi="Times New Roman" w:cs="Times New Roman"/>
          <w:bCs/>
          <w:shd w:val="clear" w:color="auto" w:fill="FFFFFF"/>
        </w:rPr>
        <w:t>concept</w:t>
      </w:r>
      <w:r w:rsidRPr="000F4817">
        <w:rPr>
          <w:rFonts w:ascii="Times New Roman" w:eastAsia="Times New Roman" w:hAnsi="Times New Roman" w:cs="Times New Roman"/>
          <w:bCs/>
          <w:shd w:val="clear" w:color="auto" w:fill="FFFFFF"/>
        </w:rPr>
        <w:t xml:space="preserve"> was to have a very simple level of control for a </w:t>
      </w:r>
      <w:r w:rsidR="007A789A">
        <w:rPr>
          <w:rFonts w:ascii="Times New Roman" w:eastAsia="Times New Roman" w:hAnsi="Times New Roman" w:cs="Times New Roman"/>
          <w:bCs/>
          <w:shd w:val="clear" w:color="auto" w:fill="FFFFFF"/>
        </w:rPr>
        <w:t xml:space="preserve">very complex audiovisual system,” </w:t>
      </w:r>
      <w:r w:rsidR="003D66B2" w:rsidRPr="008F3A45">
        <w:rPr>
          <w:rFonts w:ascii="Times New Roman" w:eastAsia="Times New Roman" w:hAnsi="Times New Roman" w:cs="Times New Roman"/>
          <w:bCs/>
          <w:shd w:val="clear" w:color="auto" w:fill="FFFFFF"/>
        </w:rPr>
        <w:t>Federico Petrone, WSDG Senior Systems Designer</w:t>
      </w:r>
      <w:r w:rsidR="003D66B2">
        <w:rPr>
          <w:rFonts w:ascii="Times New Roman" w:eastAsia="Times New Roman" w:hAnsi="Times New Roman" w:cs="Times New Roman"/>
          <w:bCs/>
          <w:shd w:val="clear" w:color="auto" w:fill="FFFFFF"/>
        </w:rPr>
        <w:t xml:space="preserve"> </w:t>
      </w:r>
      <w:r w:rsidR="00F9627C">
        <w:rPr>
          <w:rFonts w:ascii="Times New Roman" w:eastAsia="Times New Roman" w:hAnsi="Times New Roman" w:cs="Times New Roman"/>
          <w:bCs/>
          <w:shd w:val="clear" w:color="auto" w:fill="FFFFFF"/>
        </w:rPr>
        <w:t>said. “S</w:t>
      </w:r>
      <w:r w:rsidR="007A789A">
        <w:rPr>
          <w:rFonts w:ascii="Times New Roman" w:eastAsia="Times New Roman" w:hAnsi="Times New Roman" w:cs="Times New Roman"/>
          <w:bCs/>
          <w:shd w:val="clear" w:color="auto" w:fill="FFFFFF"/>
        </w:rPr>
        <w:t>ince t</w:t>
      </w:r>
      <w:r w:rsidRPr="000F4817">
        <w:rPr>
          <w:rFonts w:ascii="Times New Roman" w:eastAsia="Times New Roman" w:hAnsi="Times New Roman" w:cs="Times New Roman"/>
          <w:bCs/>
          <w:shd w:val="clear" w:color="auto" w:fill="FFFFFF"/>
        </w:rPr>
        <w:t>he Learning Innovation Center houses the Avenues' pre-K</w:t>
      </w:r>
      <w:r w:rsidR="007A789A">
        <w:rPr>
          <w:rFonts w:ascii="Times New Roman" w:eastAsia="Times New Roman" w:hAnsi="Times New Roman" w:cs="Times New Roman"/>
          <w:bCs/>
          <w:shd w:val="clear" w:color="auto" w:fill="FFFFFF"/>
        </w:rPr>
        <w:t xml:space="preserve"> </w:t>
      </w:r>
      <w:r w:rsidRPr="000F4817">
        <w:rPr>
          <w:rFonts w:ascii="Times New Roman" w:eastAsia="Times New Roman" w:hAnsi="Times New Roman" w:cs="Times New Roman"/>
          <w:bCs/>
          <w:shd w:val="clear" w:color="auto" w:fill="FFFFFF"/>
        </w:rPr>
        <w:t>Small World program,</w:t>
      </w:r>
      <w:r w:rsidR="00F9627C">
        <w:rPr>
          <w:rFonts w:ascii="Times New Roman" w:eastAsia="Times New Roman" w:hAnsi="Times New Roman" w:cs="Times New Roman"/>
          <w:bCs/>
          <w:shd w:val="clear" w:color="auto" w:fill="FFFFFF"/>
        </w:rPr>
        <w:t xml:space="preserve"> the</w:t>
      </w:r>
      <w:r w:rsidRPr="000F4817">
        <w:rPr>
          <w:rFonts w:ascii="Times New Roman" w:eastAsia="Times New Roman" w:hAnsi="Times New Roman" w:cs="Times New Roman"/>
          <w:bCs/>
          <w:shd w:val="clear" w:color="auto" w:fill="FFFFFF"/>
        </w:rPr>
        <w:t xml:space="preserve"> teachers required </w:t>
      </w:r>
      <w:r w:rsidR="008C6ECB">
        <w:rPr>
          <w:rFonts w:ascii="Times New Roman" w:eastAsia="Times New Roman" w:hAnsi="Times New Roman" w:cs="Times New Roman"/>
          <w:bCs/>
          <w:shd w:val="clear" w:color="auto" w:fill="FFFFFF"/>
        </w:rPr>
        <w:t>only basic functionality, for using the equipment</w:t>
      </w:r>
      <w:r w:rsidR="007A789A">
        <w:rPr>
          <w:rFonts w:ascii="Times New Roman" w:eastAsia="Times New Roman" w:hAnsi="Times New Roman" w:cs="Times New Roman"/>
          <w:bCs/>
          <w:shd w:val="clear" w:color="auto" w:fill="FFFFFF"/>
        </w:rPr>
        <w:t xml:space="preserve"> during instruction</w:t>
      </w:r>
      <w:r w:rsidRPr="000F4817">
        <w:rPr>
          <w:rFonts w:ascii="Times New Roman" w:eastAsia="Times New Roman" w:hAnsi="Times New Roman" w:cs="Times New Roman"/>
          <w:bCs/>
          <w:shd w:val="clear" w:color="auto" w:fill="FFFFFF"/>
        </w:rPr>
        <w:t xml:space="preserve">. </w:t>
      </w:r>
      <w:r>
        <w:rPr>
          <w:rFonts w:ascii="Times New Roman" w:eastAsia="Times New Roman" w:hAnsi="Times New Roman" w:cs="Times New Roman"/>
          <w:bCs/>
          <w:shd w:val="clear" w:color="auto" w:fill="FFFFFF"/>
        </w:rPr>
        <w:t>“</w:t>
      </w:r>
      <w:r w:rsidRPr="000F4817">
        <w:rPr>
          <w:rFonts w:ascii="Times New Roman" w:eastAsia="Times New Roman" w:hAnsi="Times New Roman" w:cs="Times New Roman"/>
          <w:bCs/>
          <w:shd w:val="clear" w:color="auto" w:fill="FFFFFF"/>
        </w:rPr>
        <w:t>They just want</w:t>
      </w:r>
      <w:r w:rsidR="00F9627C">
        <w:rPr>
          <w:rFonts w:ascii="Times New Roman" w:eastAsia="Times New Roman" w:hAnsi="Times New Roman" w:cs="Times New Roman"/>
          <w:bCs/>
          <w:shd w:val="clear" w:color="auto" w:fill="FFFFFF"/>
        </w:rPr>
        <w:t>ed</w:t>
      </w:r>
      <w:r w:rsidRPr="000F4817">
        <w:rPr>
          <w:rFonts w:ascii="Times New Roman" w:eastAsia="Times New Roman" w:hAnsi="Times New Roman" w:cs="Times New Roman"/>
          <w:bCs/>
          <w:shd w:val="clear" w:color="auto" w:fill="FFFFFF"/>
        </w:rPr>
        <w:t xml:space="preserve"> two or three buttons</w:t>
      </w:r>
      <w:r w:rsidR="00F9627C">
        <w:rPr>
          <w:rFonts w:ascii="Times New Roman" w:eastAsia="Times New Roman" w:hAnsi="Times New Roman" w:cs="Times New Roman"/>
          <w:bCs/>
          <w:shd w:val="clear" w:color="auto" w:fill="FFFFFF"/>
        </w:rPr>
        <w:t xml:space="preserve"> to accomplish</w:t>
      </w:r>
      <w:r w:rsidRPr="000F4817">
        <w:rPr>
          <w:rFonts w:ascii="Times New Roman" w:eastAsia="Times New Roman" w:hAnsi="Times New Roman" w:cs="Times New Roman"/>
          <w:bCs/>
          <w:shd w:val="clear" w:color="auto" w:fill="FFFFFF"/>
        </w:rPr>
        <w:t xml:space="preserve"> </w:t>
      </w:r>
      <w:r w:rsidR="00F9627C">
        <w:rPr>
          <w:rFonts w:ascii="Times New Roman" w:eastAsia="Times New Roman" w:hAnsi="Times New Roman" w:cs="Times New Roman"/>
          <w:bCs/>
          <w:shd w:val="clear" w:color="auto" w:fill="FFFFFF"/>
        </w:rPr>
        <w:t xml:space="preserve">their primary requirements for </w:t>
      </w:r>
      <w:r w:rsidRPr="000F4817">
        <w:rPr>
          <w:rFonts w:ascii="Times New Roman" w:eastAsia="Times New Roman" w:hAnsi="Times New Roman" w:cs="Times New Roman"/>
          <w:bCs/>
          <w:shd w:val="clear" w:color="auto" w:fill="FFFFFF"/>
        </w:rPr>
        <w:t>operat</w:t>
      </w:r>
      <w:r w:rsidR="00F9627C">
        <w:rPr>
          <w:rFonts w:ascii="Times New Roman" w:eastAsia="Times New Roman" w:hAnsi="Times New Roman" w:cs="Times New Roman"/>
          <w:bCs/>
          <w:shd w:val="clear" w:color="auto" w:fill="FFFFFF"/>
        </w:rPr>
        <w:t>ing</w:t>
      </w:r>
      <w:r w:rsidRPr="000F4817">
        <w:rPr>
          <w:rFonts w:ascii="Times New Roman" w:eastAsia="Times New Roman" w:hAnsi="Times New Roman" w:cs="Times New Roman"/>
          <w:bCs/>
          <w:shd w:val="clear" w:color="auto" w:fill="FFFFFF"/>
        </w:rPr>
        <w:t xml:space="preserve"> the equipment</w:t>
      </w:r>
      <w:r w:rsidR="0051605B">
        <w:rPr>
          <w:rFonts w:ascii="Times New Roman" w:eastAsia="Times New Roman" w:hAnsi="Times New Roman" w:cs="Times New Roman"/>
          <w:bCs/>
          <w:shd w:val="clear" w:color="auto" w:fill="FFFFFF"/>
        </w:rPr>
        <w:t xml:space="preserve">, </w:t>
      </w:r>
      <w:r w:rsidR="00F9627C">
        <w:rPr>
          <w:rFonts w:ascii="Times New Roman" w:eastAsia="Times New Roman" w:hAnsi="Times New Roman" w:cs="Times New Roman"/>
          <w:bCs/>
          <w:shd w:val="clear" w:color="auto" w:fill="FFFFFF"/>
        </w:rPr>
        <w:t>but</w:t>
      </w:r>
      <w:r w:rsidRPr="000F4817">
        <w:rPr>
          <w:rFonts w:ascii="Times New Roman" w:eastAsia="Times New Roman" w:hAnsi="Times New Roman" w:cs="Times New Roman"/>
          <w:bCs/>
          <w:shd w:val="clear" w:color="auto" w:fill="FFFFFF"/>
        </w:rPr>
        <w:t xml:space="preserve"> the system</w:t>
      </w:r>
      <w:r w:rsidR="008C6ECB">
        <w:rPr>
          <w:rFonts w:ascii="Times New Roman" w:eastAsia="Times New Roman" w:hAnsi="Times New Roman" w:cs="Times New Roman"/>
          <w:bCs/>
          <w:shd w:val="clear" w:color="auto" w:fill="FFFFFF"/>
        </w:rPr>
        <w:t xml:space="preserve"> </w:t>
      </w:r>
      <w:r w:rsidR="00D75CAA">
        <w:rPr>
          <w:rFonts w:ascii="Times New Roman" w:eastAsia="Times New Roman" w:hAnsi="Times New Roman" w:cs="Times New Roman"/>
          <w:bCs/>
          <w:shd w:val="clear" w:color="auto" w:fill="FFFFFF"/>
        </w:rPr>
        <w:t>s</w:t>
      </w:r>
      <w:r w:rsidR="007A789A">
        <w:rPr>
          <w:rFonts w:ascii="Times New Roman" w:eastAsia="Times New Roman" w:hAnsi="Times New Roman" w:cs="Times New Roman"/>
          <w:bCs/>
          <w:shd w:val="clear" w:color="auto" w:fill="FFFFFF"/>
        </w:rPr>
        <w:t>till</w:t>
      </w:r>
      <w:r w:rsidRPr="000F4817">
        <w:rPr>
          <w:rFonts w:ascii="Times New Roman" w:eastAsia="Times New Roman" w:hAnsi="Times New Roman" w:cs="Times New Roman"/>
          <w:bCs/>
          <w:shd w:val="clear" w:color="auto" w:fill="FFFFFF"/>
        </w:rPr>
        <w:t xml:space="preserve"> need</w:t>
      </w:r>
      <w:r w:rsidR="008C6ECB">
        <w:rPr>
          <w:rFonts w:ascii="Times New Roman" w:eastAsia="Times New Roman" w:hAnsi="Times New Roman" w:cs="Times New Roman"/>
          <w:bCs/>
          <w:shd w:val="clear" w:color="auto" w:fill="FFFFFF"/>
        </w:rPr>
        <w:t>ed</w:t>
      </w:r>
      <w:r w:rsidRPr="000F4817">
        <w:rPr>
          <w:rFonts w:ascii="Times New Roman" w:eastAsia="Times New Roman" w:hAnsi="Times New Roman" w:cs="Times New Roman"/>
          <w:bCs/>
          <w:shd w:val="clear" w:color="auto" w:fill="FFFFFF"/>
        </w:rPr>
        <w:t xml:space="preserve"> to work flawlessly</w:t>
      </w:r>
      <w:r w:rsidR="00F9627C">
        <w:rPr>
          <w:rFonts w:ascii="Times New Roman" w:eastAsia="Times New Roman" w:hAnsi="Times New Roman" w:cs="Times New Roman"/>
          <w:bCs/>
          <w:shd w:val="clear" w:color="auto" w:fill="FFFFFF"/>
        </w:rPr>
        <w:t>,</w:t>
      </w:r>
      <w:r>
        <w:rPr>
          <w:rFonts w:ascii="Times New Roman" w:eastAsia="Times New Roman" w:hAnsi="Times New Roman" w:cs="Times New Roman"/>
          <w:bCs/>
          <w:shd w:val="clear" w:color="auto" w:fill="FFFFFF"/>
        </w:rPr>
        <w:t>”</w:t>
      </w:r>
      <w:r w:rsidRPr="000F4817">
        <w:rPr>
          <w:rFonts w:ascii="Times New Roman" w:eastAsia="Times New Roman" w:hAnsi="Times New Roman" w:cs="Times New Roman"/>
          <w:bCs/>
          <w:shd w:val="clear" w:color="auto" w:fill="FFFFFF"/>
        </w:rPr>
        <w:t xml:space="preserve"> </w:t>
      </w:r>
      <w:r w:rsidR="00F9627C" w:rsidRPr="000F4817">
        <w:rPr>
          <w:rFonts w:ascii="Times New Roman" w:eastAsia="Times New Roman" w:hAnsi="Times New Roman" w:cs="Times New Roman"/>
          <w:bCs/>
          <w:shd w:val="clear" w:color="auto" w:fill="FFFFFF"/>
        </w:rPr>
        <w:t>Petrone</w:t>
      </w:r>
      <w:r w:rsidR="00F9627C">
        <w:rPr>
          <w:rFonts w:ascii="Times New Roman" w:eastAsia="Times New Roman" w:hAnsi="Times New Roman" w:cs="Times New Roman"/>
          <w:bCs/>
          <w:shd w:val="clear" w:color="auto" w:fill="FFFFFF"/>
        </w:rPr>
        <w:t xml:space="preserve"> adds.</w:t>
      </w:r>
    </w:p>
    <w:p w14:paraId="7105036E" w14:textId="77777777" w:rsidR="000F4817" w:rsidRPr="000F4817" w:rsidRDefault="000F4817" w:rsidP="000F4817">
      <w:pPr>
        <w:rPr>
          <w:rFonts w:ascii="Times New Roman" w:eastAsia="Times New Roman" w:hAnsi="Times New Roman" w:cs="Times New Roman"/>
          <w:bCs/>
          <w:shd w:val="clear" w:color="auto" w:fill="FFFFFF"/>
        </w:rPr>
      </w:pPr>
    </w:p>
    <w:p w14:paraId="68619017" w14:textId="77777777" w:rsidR="00C04ACA" w:rsidRDefault="001E40BE" w:rsidP="00C04ACA">
      <w:pPr>
        <w:rPr>
          <w:rFonts w:ascii="Times New Roman" w:eastAsia="Times New Roman" w:hAnsi="Times New Roman" w:cs="Times New Roman"/>
          <w:bCs/>
          <w:shd w:val="clear" w:color="auto" w:fill="FFFFFF"/>
        </w:rPr>
      </w:pPr>
      <w:r>
        <w:rPr>
          <w:rFonts w:ascii="Times New Roman" w:eastAsia="Times New Roman" w:hAnsi="Times New Roman" w:cs="Times New Roman"/>
          <w:bCs/>
          <w:noProof/>
          <w:lang w:eastAsia="en-US"/>
        </w:rPr>
        <w:drawing>
          <wp:anchor distT="0" distB="0" distL="114300" distR="114300" simplePos="0" relativeHeight="251662336" behindDoc="0" locked="0" layoutInCell="1" allowOverlap="1" wp14:anchorId="64D8C4CD" wp14:editId="6B02D179">
            <wp:simplePos x="0" y="0"/>
            <wp:positionH relativeFrom="column">
              <wp:posOffset>-75565</wp:posOffset>
            </wp:positionH>
            <wp:positionV relativeFrom="paragraph">
              <wp:posOffset>76835</wp:posOffset>
            </wp:positionV>
            <wp:extent cx="2344420" cy="1318895"/>
            <wp:effectExtent l="0" t="0" r="0" b="0"/>
            <wp:wrapTight wrapText="bothSides">
              <wp:wrapPolygon edited="0">
                <wp:start x="0" y="0"/>
                <wp:lineTo x="0" y="21423"/>
                <wp:lineTo x="21530" y="21423"/>
                <wp:lineTo x="21530" y="0"/>
                <wp:lineTo x="0" y="0"/>
              </wp:wrapPolygon>
            </wp:wrapTight>
            <wp:docPr id="5" name="Picture 5" descr=":190125 Avenues Shenzhen Pics Collection:181124 Avenues pics from builder:181124 Avenues Shenzhen pics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125 Avenues Shenzhen Pics Collection:181124 Avenues pics from builder:181124 Avenues Shenzhen pics03.jpeg"/>
                    <pic:cNvPicPr>
                      <a:picLocks noChangeAspect="1" noChangeArrowheads="1"/>
                    </pic:cNvPicPr>
                  </pic:nvPicPr>
                  <pic:blipFill>
                    <a:blip r:embed="rId7"/>
                    <a:stretch>
                      <a:fillRect/>
                    </a:stretch>
                  </pic:blipFill>
                  <pic:spPr bwMode="auto">
                    <a:xfrm>
                      <a:off x="0" y="0"/>
                      <a:ext cx="2344420" cy="1318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2CF1">
        <w:rPr>
          <w:rFonts w:ascii="Times New Roman" w:eastAsia="Times New Roman" w:hAnsi="Times New Roman" w:cs="Times New Roman"/>
          <w:bCs/>
          <w:shd w:val="clear" w:color="auto" w:fill="FFFFFF"/>
        </w:rPr>
        <w:t>F</w:t>
      </w:r>
      <w:r w:rsidR="000F4817" w:rsidRPr="000F4817">
        <w:rPr>
          <w:rFonts w:ascii="Times New Roman" w:eastAsia="Times New Roman" w:hAnsi="Times New Roman" w:cs="Times New Roman"/>
          <w:bCs/>
          <w:shd w:val="clear" w:color="auto" w:fill="FFFFFF"/>
        </w:rPr>
        <w:t>or the main spaces,</w:t>
      </w:r>
      <w:r w:rsidR="000B2CF1">
        <w:rPr>
          <w:rFonts w:ascii="Times New Roman" w:eastAsia="Times New Roman" w:hAnsi="Times New Roman" w:cs="Times New Roman"/>
          <w:bCs/>
          <w:shd w:val="clear" w:color="auto" w:fill="FFFFFF"/>
        </w:rPr>
        <w:t xml:space="preserve"> such as </w:t>
      </w:r>
      <w:r w:rsidR="000F4817" w:rsidRPr="000F4817">
        <w:rPr>
          <w:rFonts w:ascii="Times New Roman" w:eastAsia="Times New Roman" w:hAnsi="Times New Roman" w:cs="Times New Roman"/>
          <w:bCs/>
          <w:shd w:val="clear" w:color="auto" w:fill="FFFFFF"/>
        </w:rPr>
        <w:t>the a</w:t>
      </w:r>
      <w:r w:rsidR="007A789A">
        <w:rPr>
          <w:rFonts w:ascii="Times New Roman" w:eastAsia="Times New Roman" w:hAnsi="Times New Roman" w:cs="Times New Roman"/>
          <w:bCs/>
          <w:shd w:val="clear" w:color="auto" w:fill="FFFFFF"/>
        </w:rPr>
        <w:t>uditorium, WSDG incorporated t</w:t>
      </w:r>
      <w:r w:rsidR="000F4817" w:rsidRPr="000F4817">
        <w:rPr>
          <w:rFonts w:ascii="Times New Roman" w:eastAsia="Times New Roman" w:hAnsi="Times New Roman" w:cs="Times New Roman"/>
          <w:bCs/>
          <w:shd w:val="clear" w:color="auto" w:fill="FFFFFF"/>
        </w:rPr>
        <w:t>iered levels of functionality for</w:t>
      </w:r>
      <w:r w:rsidR="008C6ECB">
        <w:rPr>
          <w:rFonts w:ascii="Times New Roman" w:eastAsia="Times New Roman" w:hAnsi="Times New Roman" w:cs="Times New Roman"/>
          <w:bCs/>
          <w:shd w:val="clear" w:color="auto" w:fill="FFFFFF"/>
        </w:rPr>
        <w:t xml:space="preserve"> use by</w:t>
      </w:r>
      <w:r w:rsidR="000F4817" w:rsidRPr="000F4817">
        <w:rPr>
          <w:rFonts w:ascii="Times New Roman" w:eastAsia="Times New Roman" w:hAnsi="Times New Roman" w:cs="Times New Roman"/>
          <w:bCs/>
          <w:shd w:val="clear" w:color="auto" w:fill="FFFFFF"/>
        </w:rPr>
        <w:t xml:space="preserve"> more advanced system operators. </w:t>
      </w:r>
      <w:r w:rsidR="000F481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For the main auditorium, we designed two separate levels of control — a basic one for people who are</w:t>
      </w:r>
      <w:r w:rsidR="000B2CF1">
        <w:rPr>
          <w:rFonts w:ascii="Times New Roman" w:eastAsia="Times New Roman" w:hAnsi="Times New Roman" w:cs="Times New Roman"/>
          <w:bCs/>
          <w:shd w:val="clear" w:color="auto" w:fill="FFFFFF"/>
        </w:rPr>
        <w:t xml:space="preserve"> less</w:t>
      </w:r>
      <w:r w:rsidR="000F4817" w:rsidRPr="000F4817">
        <w:rPr>
          <w:rFonts w:ascii="Times New Roman" w:eastAsia="Times New Roman" w:hAnsi="Times New Roman" w:cs="Times New Roman"/>
          <w:bCs/>
          <w:shd w:val="clear" w:color="auto" w:fill="FFFFFF"/>
        </w:rPr>
        <w:t xml:space="preserve"> technologically savvy, and a pro level</w:t>
      </w:r>
      <w:r w:rsidR="007A789A">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for important even</w:t>
      </w:r>
      <w:r w:rsidR="000B2CF1">
        <w:rPr>
          <w:rFonts w:ascii="Times New Roman" w:eastAsia="Times New Roman" w:hAnsi="Times New Roman" w:cs="Times New Roman"/>
          <w:bCs/>
          <w:shd w:val="clear" w:color="auto" w:fill="FFFFFF"/>
        </w:rPr>
        <w:t>t</w:t>
      </w:r>
      <w:r w:rsidR="000F4817" w:rsidRPr="000F4817">
        <w:rPr>
          <w:rFonts w:ascii="Times New Roman" w:eastAsia="Times New Roman" w:hAnsi="Times New Roman" w:cs="Times New Roman"/>
          <w:bCs/>
          <w:shd w:val="clear" w:color="auto" w:fill="FFFFFF"/>
        </w:rPr>
        <w:t xml:space="preserve">s </w:t>
      </w:r>
      <w:r w:rsidR="000B2CF1">
        <w:rPr>
          <w:rFonts w:ascii="Times New Roman" w:eastAsia="Times New Roman" w:hAnsi="Times New Roman" w:cs="Times New Roman"/>
          <w:bCs/>
          <w:shd w:val="clear" w:color="auto" w:fill="FFFFFF"/>
        </w:rPr>
        <w:t>which would require</w:t>
      </w:r>
      <w:r w:rsidR="000F4817" w:rsidRPr="000F4817">
        <w:rPr>
          <w:rFonts w:ascii="Times New Roman" w:eastAsia="Times New Roman" w:hAnsi="Times New Roman" w:cs="Times New Roman"/>
          <w:bCs/>
          <w:shd w:val="clear" w:color="auto" w:fill="FFFFFF"/>
        </w:rPr>
        <w:t xml:space="preserve"> audiovisual technicians to operate</w:t>
      </w:r>
      <w:r w:rsidR="000B2CF1">
        <w:rPr>
          <w:rFonts w:ascii="Times New Roman" w:eastAsia="Times New Roman" w:hAnsi="Times New Roman" w:cs="Times New Roman"/>
          <w:bCs/>
          <w:shd w:val="clear" w:color="auto" w:fill="FFFFFF"/>
        </w:rPr>
        <w:t>.</w:t>
      </w:r>
      <w:r w:rsidR="000F481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 Petrone said. </w:t>
      </w:r>
      <w:r w:rsidR="000F4817">
        <w:rPr>
          <w:rFonts w:ascii="Times New Roman" w:eastAsia="Times New Roman" w:hAnsi="Times New Roman" w:cs="Times New Roman"/>
          <w:bCs/>
          <w:shd w:val="clear" w:color="auto" w:fill="FFFFFF"/>
        </w:rPr>
        <w:t>“</w:t>
      </w:r>
      <w:r w:rsidR="000F4817" w:rsidRPr="000F4817">
        <w:rPr>
          <w:rFonts w:ascii="Times New Roman" w:eastAsia="Times New Roman" w:hAnsi="Times New Roman" w:cs="Times New Roman"/>
          <w:bCs/>
          <w:shd w:val="clear" w:color="auto" w:fill="FFFFFF"/>
        </w:rPr>
        <w:t xml:space="preserve">They don't want just one button — they </w:t>
      </w:r>
      <w:r w:rsidR="000B2CF1">
        <w:rPr>
          <w:rFonts w:ascii="Times New Roman" w:eastAsia="Times New Roman" w:hAnsi="Times New Roman" w:cs="Times New Roman"/>
          <w:bCs/>
          <w:shd w:val="clear" w:color="auto" w:fill="FFFFFF"/>
        </w:rPr>
        <w:t>need a complete toolset to program more sophisticated presentations</w:t>
      </w:r>
      <w:r w:rsidR="000F4817" w:rsidRPr="000F4817">
        <w:rPr>
          <w:rFonts w:ascii="Times New Roman" w:eastAsia="Times New Roman" w:hAnsi="Times New Roman" w:cs="Times New Roman"/>
          <w:bCs/>
          <w:shd w:val="clear" w:color="auto" w:fill="FFFFFF"/>
        </w:rPr>
        <w:t>.</w:t>
      </w:r>
      <w:r w:rsidR="000F4817">
        <w:rPr>
          <w:rFonts w:ascii="Times New Roman" w:eastAsia="Times New Roman" w:hAnsi="Times New Roman" w:cs="Times New Roman"/>
          <w:bCs/>
          <w:shd w:val="clear" w:color="auto" w:fill="FFFFFF"/>
        </w:rPr>
        <w:t>”</w:t>
      </w:r>
    </w:p>
    <w:p w14:paraId="01E1A963" w14:textId="77777777" w:rsidR="00331F62" w:rsidRDefault="00331F62" w:rsidP="00C04ACA">
      <w:pPr>
        <w:rPr>
          <w:color w:val="333333"/>
        </w:rPr>
      </w:pPr>
    </w:p>
    <w:p w14:paraId="492BE513" w14:textId="77777777" w:rsidR="00262366" w:rsidRPr="00C04ACA" w:rsidRDefault="00CC29DA" w:rsidP="00C04ACA">
      <w:pPr>
        <w:pStyle w:val="NormalWeb"/>
      </w:pPr>
      <w:r w:rsidRPr="00331F62">
        <w:rPr>
          <w:b/>
          <w:bCs/>
          <w:caps/>
          <w:color w:val="000000" w:themeColor="text1"/>
          <w:szCs w:val="18"/>
        </w:rPr>
        <w:t>ABO</w:t>
      </w:r>
      <w:r w:rsidR="00262366" w:rsidRPr="00331F62">
        <w:rPr>
          <w:b/>
          <w:bCs/>
          <w:caps/>
          <w:color w:val="000000" w:themeColor="text1"/>
          <w:szCs w:val="18"/>
        </w:rPr>
        <w:t>UT WSDG, LLC</w:t>
      </w:r>
      <w:r w:rsidR="00331F62">
        <w:rPr>
          <w:bCs/>
          <w:caps/>
          <w:color w:val="000000" w:themeColor="text1"/>
          <w:szCs w:val="18"/>
        </w:rPr>
        <w:br/>
      </w:r>
      <w:r w:rsidR="00B9504F">
        <w:rPr>
          <w:shd w:val="clear" w:color="auto" w:fill="FFFFFF"/>
        </w:rPr>
        <w:t>For near</w:t>
      </w:r>
      <w:r w:rsidR="005566B7">
        <w:rPr>
          <w:shd w:val="clear" w:color="auto" w:fill="FFFFFF"/>
        </w:rPr>
        <w:t>ly 50 year, acoustic consulting and A/V integration firm</w:t>
      </w:r>
      <w:r w:rsidR="00262366" w:rsidRPr="00262366">
        <w:rPr>
          <w:shd w:val="clear" w:color="auto" w:fill="FFFFFF"/>
        </w:rPr>
        <w:t> </w:t>
      </w:r>
      <w:hyperlink r:id="rId8" w:history="1">
        <w:r w:rsidR="00262366" w:rsidRPr="00262366">
          <w:rPr>
            <w:rStyle w:val="Hyperlink"/>
            <w:shd w:val="clear" w:color="auto" w:fill="FFFFFF"/>
          </w:rPr>
          <w:t>WSDG</w:t>
        </w:r>
      </w:hyperlink>
      <w:r w:rsidR="00262366" w:rsidRPr="00262366">
        <w:rPr>
          <w:shd w:val="clear" w:color="auto" w:fill="FFFFFF"/>
        </w:rPr>
        <w:t> hasbeen designing media production facilities worldwide, over 3500, and counting. Projects range from Jimi Hendrix’s Electric Lady Studio and Jazz At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Viñoly, Santiago Calatrava, Grimshaw, and Norman Foster.  An eleven-time winner of the prestigious pro audio NAMM </w:t>
      </w:r>
      <w:hyperlink r:id="rId9" w:history="1">
        <w:r w:rsidR="00262366" w:rsidRPr="00262366">
          <w:rPr>
            <w:rStyle w:val="Hyperlink"/>
            <w:shd w:val="clear" w:color="auto" w:fill="FFFFFF"/>
          </w:rPr>
          <w:t>TEC Award</w:t>
        </w:r>
      </w:hyperlink>
      <w:r w:rsidR="00262366" w:rsidRPr="00262366">
        <w:rPr>
          <w:shd w:val="clear" w:color="auto" w:fill="FFFFFF"/>
        </w:rPr>
        <w:t> for outstanding achievement in Acoustics/Facility Design, WSDG maintains U.S. offices in New York, Washington, DC, San Francisco and Miami and global offices in Barcelona, Basel, Berlin, Belo Horizonte, Buenos Aires, Guangzhou, Mexico City and Mumbai.</w:t>
      </w:r>
    </w:p>
    <w:p w14:paraId="33FFE6E4" w14:textId="77777777" w:rsidR="00262366" w:rsidRPr="00262366" w:rsidRDefault="00262366" w:rsidP="00262366">
      <w:pPr>
        <w:rPr>
          <w:rFonts w:ascii="Times New Roman" w:hAnsi="Times New Roman" w:cs="Times New Roman"/>
          <w:color w:val="000000" w:themeColor="text1"/>
        </w:rPr>
      </w:pPr>
    </w:p>
    <w:p w14:paraId="7B499343" w14:textId="77777777" w:rsidR="00262366" w:rsidRPr="00262366" w:rsidRDefault="00262366" w:rsidP="00314264">
      <w:pPr>
        <w:outlineLvl w:val="0"/>
        <w:rPr>
          <w:rFonts w:ascii="Times New Roman" w:hAnsi="Times New Roman" w:cs="Times New Roman"/>
          <w:b/>
        </w:rPr>
      </w:pPr>
      <w:r w:rsidRPr="00262366">
        <w:rPr>
          <w:rFonts w:ascii="Times New Roman" w:hAnsi="Times New Roman" w:cs="Times New Roman"/>
          <w:b/>
        </w:rPr>
        <w:t>Contact:</w:t>
      </w:r>
    </w:p>
    <w:p w14:paraId="50A37AC2" w14:textId="77777777" w:rsidR="00262366" w:rsidRPr="00262366" w:rsidRDefault="00262366" w:rsidP="00314264">
      <w:pPr>
        <w:outlineLvl w:val="0"/>
        <w:rPr>
          <w:rFonts w:ascii="Times New Roman" w:hAnsi="Times New Roman" w:cs="Times New Roman"/>
        </w:rPr>
      </w:pPr>
      <w:r w:rsidRPr="00262366">
        <w:rPr>
          <w:rFonts w:ascii="Times New Roman" w:hAnsi="Times New Roman" w:cs="Times New Roman"/>
        </w:rPr>
        <w:t>Steve Bailey</w:t>
      </w:r>
    </w:p>
    <w:p w14:paraId="2AA9436A"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Hummingbird Media, Inc.</w:t>
      </w:r>
    </w:p>
    <w:p w14:paraId="3A8BF24E"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+1 (508) 596-9321</w:t>
      </w:r>
    </w:p>
    <w:p w14:paraId="25DB680A" w14:textId="77777777" w:rsidR="00262366" w:rsidRPr="00262366" w:rsidRDefault="00AD0D51" w:rsidP="00262366">
      <w:pPr>
        <w:rPr>
          <w:rFonts w:ascii="Times New Roman" w:hAnsi="Times New Roman" w:cs="Times New Roman"/>
        </w:rPr>
      </w:pPr>
      <w:hyperlink r:id="rId10" w:history="1">
        <w:r w:rsidR="00262366" w:rsidRPr="00262366">
          <w:rPr>
            <w:rStyle w:val="Hyperlink"/>
            <w:rFonts w:ascii="Times New Roman" w:hAnsi="Times New Roman" w:cs="Times New Roman"/>
          </w:rPr>
          <w:t>steve@hummingbirdmedia.com</w:t>
        </w:r>
      </w:hyperlink>
    </w:p>
    <w:p w14:paraId="6D3308F8" w14:textId="77777777" w:rsidR="00262366" w:rsidRPr="00262366" w:rsidRDefault="00262366" w:rsidP="00262366">
      <w:pPr>
        <w:rPr>
          <w:rFonts w:ascii="Times New Roman" w:hAnsi="Times New Roman" w:cs="Times New Roman"/>
        </w:rPr>
      </w:pPr>
    </w:p>
    <w:p w14:paraId="59EBFAEB" w14:textId="77777777" w:rsidR="00262366" w:rsidRPr="00262366" w:rsidRDefault="00262366" w:rsidP="00314264">
      <w:pPr>
        <w:outlineLvl w:val="0"/>
        <w:rPr>
          <w:rFonts w:ascii="Times New Roman" w:hAnsi="Times New Roman" w:cs="Times New Roman"/>
        </w:rPr>
      </w:pPr>
      <w:r w:rsidRPr="00262366">
        <w:rPr>
          <w:rFonts w:ascii="Times New Roman" w:hAnsi="Times New Roman" w:cs="Times New Roman"/>
        </w:rPr>
        <w:t>Jeff Touzeau</w:t>
      </w:r>
    </w:p>
    <w:p w14:paraId="4D05E7B5"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Hummingbird Media, Inc.</w:t>
      </w:r>
    </w:p>
    <w:p w14:paraId="7696D887" w14:textId="77777777" w:rsidR="00262366" w:rsidRPr="00262366" w:rsidRDefault="00262366" w:rsidP="00262366">
      <w:pPr>
        <w:rPr>
          <w:rFonts w:ascii="Times New Roman" w:hAnsi="Times New Roman" w:cs="Times New Roman"/>
        </w:rPr>
      </w:pPr>
      <w:r w:rsidRPr="00262366">
        <w:rPr>
          <w:rFonts w:ascii="Times New Roman" w:hAnsi="Times New Roman" w:cs="Times New Roman"/>
        </w:rPr>
        <w:t>+1 (914) 602-2913</w:t>
      </w:r>
    </w:p>
    <w:p w14:paraId="13FDA1B7" w14:textId="77777777" w:rsidR="00262366" w:rsidRPr="00C04ACA" w:rsidRDefault="00AD0D51" w:rsidP="00C04ACA">
      <w:pPr>
        <w:rPr>
          <w:color w:val="0000FF"/>
          <w:u w:val="single"/>
        </w:rPr>
      </w:pPr>
      <w:hyperlink r:id="rId11" w:history="1">
        <w:r w:rsidR="00262366" w:rsidRPr="00262366">
          <w:rPr>
            <w:rStyle w:val="Hyperlink"/>
            <w:rFonts w:ascii="Times New Roman" w:hAnsi="Times New Roman" w:cs="Times New Roman"/>
          </w:rPr>
          <w:t>jeff@hummingbirdmedia.com</w:t>
        </w:r>
      </w:hyperlink>
    </w:p>
    <w:sectPr w:rsidR="00262366" w:rsidRPr="00C04ACA" w:rsidSect="009A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366"/>
    <w:rsid w:val="0001227E"/>
    <w:rsid w:val="000461C5"/>
    <w:rsid w:val="0008275D"/>
    <w:rsid w:val="000B2CF1"/>
    <w:rsid w:val="000D0523"/>
    <w:rsid w:val="000F2F7B"/>
    <w:rsid w:val="000F4817"/>
    <w:rsid w:val="001433AC"/>
    <w:rsid w:val="00196556"/>
    <w:rsid w:val="001C3E6C"/>
    <w:rsid w:val="001C5C55"/>
    <w:rsid w:val="001E40BE"/>
    <w:rsid w:val="00262366"/>
    <w:rsid w:val="00284CC5"/>
    <w:rsid w:val="002A70F4"/>
    <w:rsid w:val="002D6FFA"/>
    <w:rsid w:val="003111F2"/>
    <w:rsid w:val="00314264"/>
    <w:rsid w:val="00331F62"/>
    <w:rsid w:val="00361A74"/>
    <w:rsid w:val="003A5620"/>
    <w:rsid w:val="003D352E"/>
    <w:rsid w:val="003D515C"/>
    <w:rsid w:val="003D66B2"/>
    <w:rsid w:val="003D78AF"/>
    <w:rsid w:val="003F1BDB"/>
    <w:rsid w:val="00434371"/>
    <w:rsid w:val="004426C2"/>
    <w:rsid w:val="00455C7D"/>
    <w:rsid w:val="00492EF4"/>
    <w:rsid w:val="004A1F42"/>
    <w:rsid w:val="00501875"/>
    <w:rsid w:val="0051605B"/>
    <w:rsid w:val="00516368"/>
    <w:rsid w:val="00521229"/>
    <w:rsid w:val="00530189"/>
    <w:rsid w:val="005566B7"/>
    <w:rsid w:val="005A3A3C"/>
    <w:rsid w:val="005F264F"/>
    <w:rsid w:val="005F3765"/>
    <w:rsid w:val="006744BE"/>
    <w:rsid w:val="006E656B"/>
    <w:rsid w:val="006F5792"/>
    <w:rsid w:val="00700A4B"/>
    <w:rsid w:val="00726412"/>
    <w:rsid w:val="007554C8"/>
    <w:rsid w:val="007A789A"/>
    <w:rsid w:val="007D610A"/>
    <w:rsid w:val="007D6CE2"/>
    <w:rsid w:val="007E2E22"/>
    <w:rsid w:val="008033F8"/>
    <w:rsid w:val="0088222D"/>
    <w:rsid w:val="00891E8E"/>
    <w:rsid w:val="008C6ECB"/>
    <w:rsid w:val="008E6DA0"/>
    <w:rsid w:val="008F3A45"/>
    <w:rsid w:val="0090579B"/>
    <w:rsid w:val="009305DF"/>
    <w:rsid w:val="009317F4"/>
    <w:rsid w:val="009A5E06"/>
    <w:rsid w:val="009B4CC4"/>
    <w:rsid w:val="009D1931"/>
    <w:rsid w:val="009D5E2E"/>
    <w:rsid w:val="009E3307"/>
    <w:rsid w:val="009F7E65"/>
    <w:rsid w:val="00A13565"/>
    <w:rsid w:val="00A15574"/>
    <w:rsid w:val="00A20A22"/>
    <w:rsid w:val="00A25B55"/>
    <w:rsid w:val="00A63C72"/>
    <w:rsid w:val="00A64F90"/>
    <w:rsid w:val="00A92C5B"/>
    <w:rsid w:val="00AD0D51"/>
    <w:rsid w:val="00AD64FC"/>
    <w:rsid w:val="00B140FF"/>
    <w:rsid w:val="00B471D0"/>
    <w:rsid w:val="00B70CD3"/>
    <w:rsid w:val="00B9504F"/>
    <w:rsid w:val="00BB1953"/>
    <w:rsid w:val="00BB6458"/>
    <w:rsid w:val="00C04ACA"/>
    <w:rsid w:val="00C14ADE"/>
    <w:rsid w:val="00CC2788"/>
    <w:rsid w:val="00CC29DA"/>
    <w:rsid w:val="00CD527C"/>
    <w:rsid w:val="00D0753B"/>
    <w:rsid w:val="00D2636F"/>
    <w:rsid w:val="00D75CAA"/>
    <w:rsid w:val="00D9636E"/>
    <w:rsid w:val="00DD2C31"/>
    <w:rsid w:val="00DF6EDB"/>
    <w:rsid w:val="00E23A45"/>
    <w:rsid w:val="00E57265"/>
    <w:rsid w:val="00E733B1"/>
    <w:rsid w:val="00E91014"/>
    <w:rsid w:val="00EA6A14"/>
    <w:rsid w:val="00EA7AC3"/>
    <w:rsid w:val="00EF7276"/>
    <w:rsid w:val="00F54F7C"/>
    <w:rsid w:val="00F57D72"/>
    <w:rsid w:val="00F9627C"/>
    <w:rsid w:val="00FA3A66"/>
    <w:rsid w:val="00FB60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7293F"/>
  <w15:docId w15:val="{15D366AC-8E9C-0340-9561-BDACD63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2">
    <w:name w:val="heading 2"/>
    <w:basedOn w:val="Normal"/>
    <w:link w:val="Heading2Char"/>
    <w:uiPriority w:val="9"/>
    <w:rsid w:val="00262366"/>
    <w:pPr>
      <w:spacing w:beforeLines="1" w:afterLines="1"/>
      <w:outlineLvl w:val="1"/>
    </w:pPr>
    <w:rPr>
      <w:rFonts w:ascii="Times" w:hAns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2366"/>
    <w:rPr>
      <w:b/>
      <w:bCs/>
    </w:rPr>
  </w:style>
  <w:style w:type="character" w:styleId="Hyperlink">
    <w:name w:val="Hyperlink"/>
    <w:basedOn w:val="DefaultParagraphFont"/>
    <w:uiPriority w:val="99"/>
    <w:unhideWhenUsed/>
    <w:rsid w:val="00262366"/>
    <w:rPr>
      <w:color w:val="0000FF"/>
      <w:u w:val="single"/>
    </w:rPr>
  </w:style>
  <w:style w:type="paragraph" w:styleId="NormalWeb">
    <w:name w:val="Normal (Web)"/>
    <w:basedOn w:val="Normal"/>
    <w:uiPriority w:val="99"/>
    <w:unhideWhenUsed/>
    <w:rsid w:val="0026236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62366"/>
    <w:rPr>
      <w:rFonts w:ascii="Times" w:eastAsiaTheme="minorEastAsia" w:hAnsi="Times" w:cs="Times New Roman"/>
      <w:b/>
      <w:sz w:val="36"/>
      <w:szCs w:val="20"/>
    </w:rPr>
  </w:style>
  <w:style w:type="character" w:customStyle="1" w:styleId="UnresolvedMention1">
    <w:name w:val="Unresolved Mention1"/>
    <w:basedOn w:val="DefaultParagraphFont"/>
    <w:uiPriority w:val="99"/>
    <w:semiHidden/>
    <w:unhideWhenUsed/>
    <w:rsid w:val="005F264F"/>
    <w:rPr>
      <w:color w:val="605E5C"/>
      <w:shd w:val="clear" w:color="auto" w:fill="E1DFDD"/>
    </w:rPr>
  </w:style>
  <w:style w:type="paragraph" w:styleId="BalloonText">
    <w:name w:val="Balloon Text"/>
    <w:basedOn w:val="Normal"/>
    <w:link w:val="BalloonTextChar"/>
    <w:uiPriority w:val="99"/>
    <w:semiHidden/>
    <w:unhideWhenUsed/>
    <w:rsid w:val="003142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4264"/>
    <w:rPr>
      <w:rFonts w:ascii="Times New Roman" w:hAnsi="Times New Roman" w:cs="Times New Roman"/>
      <w:sz w:val="18"/>
      <w:szCs w:val="18"/>
    </w:rPr>
  </w:style>
  <w:style w:type="paragraph" w:styleId="Revision">
    <w:name w:val="Revision"/>
    <w:hidden/>
    <w:uiPriority w:val="99"/>
    <w:semiHidden/>
    <w:rsid w:val="00314264"/>
  </w:style>
  <w:style w:type="character" w:customStyle="1" w:styleId="UnresolvedMention2">
    <w:name w:val="Unresolved Mention2"/>
    <w:basedOn w:val="DefaultParagraphFont"/>
    <w:uiPriority w:val="99"/>
    <w:semiHidden/>
    <w:unhideWhenUsed/>
    <w:rsid w:val="00891E8E"/>
    <w:rPr>
      <w:color w:val="808080"/>
      <w:shd w:val="clear" w:color="auto" w:fill="E6E6E6"/>
    </w:rPr>
  </w:style>
  <w:style w:type="character" w:styleId="FollowedHyperlink">
    <w:name w:val="FollowedHyperlink"/>
    <w:basedOn w:val="DefaultParagraphFont"/>
    <w:uiPriority w:val="99"/>
    <w:semiHidden/>
    <w:unhideWhenUsed/>
    <w:rsid w:val="000F4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37715">
      <w:bodyDiv w:val="1"/>
      <w:marLeft w:val="0"/>
      <w:marRight w:val="0"/>
      <w:marTop w:val="0"/>
      <w:marBottom w:val="0"/>
      <w:divBdr>
        <w:top w:val="none" w:sz="0" w:space="0" w:color="auto"/>
        <w:left w:val="none" w:sz="0" w:space="0" w:color="auto"/>
        <w:bottom w:val="none" w:sz="0" w:space="0" w:color="auto"/>
        <w:right w:val="none" w:sz="0" w:space="0" w:color="auto"/>
      </w:divBdr>
    </w:div>
    <w:div w:id="12305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jeff@hummingbirdmedia.com" TargetMode="External"/><Relationship Id="rId5" Type="http://schemas.openxmlformats.org/officeDocument/2006/relationships/image" Target="media/image2.jpeg"/><Relationship Id="rId10" Type="http://schemas.openxmlformats.org/officeDocument/2006/relationships/hyperlink" Target="mailto:steve@hummingbirdmedia.com" TargetMode="External"/><Relationship Id="rId4" Type="http://schemas.openxmlformats.org/officeDocument/2006/relationships/image" Target="media/image1.jpeg"/><Relationship Id="rId9" Type="http://schemas.openxmlformats.org/officeDocument/2006/relationships/hyperlink" Target="https://www.tecaw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Bailey</dc:creator>
  <cp:keywords/>
  <dc:description/>
  <cp:lastModifiedBy>Jeff Touzeau</cp:lastModifiedBy>
  <cp:revision>9</cp:revision>
  <cp:lastPrinted>2019-02-05T18:58:00Z</cp:lastPrinted>
  <dcterms:created xsi:type="dcterms:W3CDTF">2019-02-07T23:24:00Z</dcterms:created>
  <dcterms:modified xsi:type="dcterms:W3CDTF">2019-05-07T13:46:00Z</dcterms:modified>
</cp:coreProperties>
</file>