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19916" w14:textId="77777777" w:rsidR="0091212B" w:rsidRDefault="0091212B" w:rsidP="00450B44">
      <w:pPr>
        <w:spacing w:line="384" w:lineRule="auto"/>
        <w:rPr>
          <w:rFonts w:ascii="Arial" w:eastAsia="Arial" w:hAnsi="Arial" w:cs="Arial"/>
          <w:b/>
          <w:smallCaps/>
          <w:color w:val="414141"/>
          <w:lang w:val="de-DE"/>
        </w:rPr>
      </w:pPr>
    </w:p>
    <w:p w14:paraId="61980273" w14:textId="77777777" w:rsidR="0091212B" w:rsidRPr="00DC0506" w:rsidRDefault="0091212B" w:rsidP="00450B44">
      <w:pPr>
        <w:spacing w:line="384" w:lineRule="auto"/>
        <w:rPr>
          <w:rFonts w:ascii="Arial" w:eastAsia="Arial" w:hAnsi="Arial" w:cs="Arial"/>
          <w:b/>
          <w:smallCaps/>
          <w:color w:val="000000" w:themeColor="text1"/>
          <w:lang w:val="de-DE"/>
        </w:rPr>
      </w:pPr>
    </w:p>
    <w:p w14:paraId="47B56786" w14:textId="7A57A478" w:rsidR="0091212B" w:rsidRPr="00450B44" w:rsidRDefault="0091212B" w:rsidP="00450B44">
      <w:pPr>
        <w:spacing w:line="384" w:lineRule="auto"/>
        <w:rPr>
          <w:rFonts w:ascii="Arial" w:eastAsia="Arial" w:hAnsi="Arial" w:cs="Arial"/>
          <w:b/>
          <w:smallCaps/>
          <w:color w:val="000000" w:themeColor="text1"/>
          <w:lang w:val="de-DE"/>
        </w:rPr>
      </w:pPr>
      <w:r w:rsidRPr="00DC0506">
        <w:rPr>
          <w:rFonts w:ascii="Arial" w:eastAsia="Arial" w:hAnsi="Arial" w:cs="Arial"/>
          <w:b/>
          <w:smallCaps/>
          <w:color w:val="000000" w:themeColor="text1"/>
          <w:lang w:val="de-DE"/>
        </w:rPr>
        <w:t xml:space="preserve">NEUMANN MIT DEM </w:t>
      </w:r>
      <w:r w:rsidR="003E6AF7">
        <w:rPr>
          <w:rFonts w:ascii="Arial" w:eastAsia="Arial" w:hAnsi="Arial" w:cs="Arial"/>
          <w:b/>
          <w:smallCaps/>
          <w:color w:val="000000" w:themeColor="text1"/>
          <w:lang w:val="de-DE"/>
        </w:rPr>
        <w:br/>
      </w:r>
      <w:r w:rsidRPr="00DC0506">
        <w:rPr>
          <w:rFonts w:ascii="Arial" w:eastAsia="Arial" w:hAnsi="Arial" w:cs="Arial"/>
          <w:b/>
          <w:smallCaps/>
          <w:color w:val="000000" w:themeColor="text1"/>
          <w:lang w:val="de-DE"/>
        </w:rPr>
        <w:t>„SERVICE TO INDUSTRY“ AWARD DER AES AUSGEZEICHNET</w:t>
      </w:r>
    </w:p>
    <w:p w14:paraId="348DCEEF" w14:textId="77777777" w:rsidR="00450B44" w:rsidRPr="00450B44" w:rsidRDefault="00450B44" w:rsidP="00450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lang w:val="de-DE" w:eastAsia="de-DE"/>
        </w:rPr>
      </w:pPr>
    </w:p>
    <w:p w14:paraId="1197D289" w14:textId="77777777" w:rsidR="0091212B" w:rsidRDefault="0091212B" w:rsidP="00840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  <w:color w:val="000000" w:themeColor="text1"/>
          <w:lang w:val="de-DE"/>
        </w:rPr>
      </w:pPr>
    </w:p>
    <w:p w14:paraId="3F486577" w14:textId="51E20E60" w:rsidR="00450B44" w:rsidRPr="00450B44" w:rsidRDefault="00067BF3" w:rsidP="00840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  <w:color w:val="000000" w:themeColor="text1"/>
          <w:lang w:val="de-DE"/>
        </w:rPr>
      </w:pPr>
      <w:r>
        <w:rPr>
          <w:rFonts w:ascii="Arial" w:hAnsi="Arial" w:cs="Arial"/>
          <w:b/>
          <w:bCs/>
          <w:i/>
          <w:color w:val="000000" w:themeColor="text1"/>
          <w:lang w:val="de-DE"/>
        </w:rPr>
        <w:t>NEW YORK CITY/BERLIN</w:t>
      </w:r>
      <w:r w:rsidR="00314011" w:rsidRPr="00DC0506">
        <w:rPr>
          <w:rFonts w:ascii="Arial" w:hAnsi="Arial" w:cs="Arial"/>
          <w:b/>
          <w:bCs/>
          <w:i/>
          <w:color w:val="000000" w:themeColor="text1"/>
          <w:lang w:val="de-DE"/>
        </w:rPr>
        <w:t xml:space="preserve">, </w:t>
      </w:r>
      <w:r w:rsidR="00450B44" w:rsidRPr="00450B44">
        <w:rPr>
          <w:rFonts w:ascii="Arial" w:hAnsi="Arial" w:cs="Arial"/>
          <w:b/>
          <w:bCs/>
          <w:i/>
          <w:color w:val="000000" w:themeColor="text1"/>
          <w:lang w:val="de-DE"/>
        </w:rPr>
        <w:t>Oktober 201</w:t>
      </w:r>
      <w:r w:rsidR="004D27C4">
        <w:rPr>
          <w:rFonts w:ascii="Arial" w:hAnsi="Arial" w:cs="Arial"/>
          <w:b/>
          <w:bCs/>
          <w:i/>
          <w:color w:val="000000" w:themeColor="text1"/>
          <w:lang w:val="de-DE"/>
        </w:rPr>
        <w:t>8</w:t>
      </w:r>
      <w:r w:rsidR="00420879">
        <w:rPr>
          <w:rFonts w:ascii="Arial" w:hAnsi="Arial" w:cs="Arial"/>
          <w:b/>
          <w:bCs/>
          <w:color w:val="000000" w:themeColor="text1"/>
          <w:lang w:val="de-DE"/>
        </w:rPr>
        <w:t>:</w:t>
      </w:r>
      <w:r w:rsidR="00450B44" w:rsidRPr="00450B44">
        <w:rPr>
          <w:rFonts w:ascii="Arial" w:hAnsi="Arial" w:cs="Arial"/>
          <w:b/>
          <w:bCs/>
          <w:color w:val="000000" w:themeColor="text1"/>
          <w:lang w:val="de-DE"/>
        </w:rPr>
        <w:t xml:space="preserve"> Während der 145. AES Pro Audio </w:t>
      </w:r>
      <w:proofErr w:type="spellStart"/>
      <w:r w:rsidR="00450B44" w:rsidRPr="00450B44">
        <w:rPr>
          <w:rFonts w:ascii="Arial" w:hAnsi="Arial" w:cs="Arial"/>
          <w:b/>
          <w:bCs/>
          <w:color w:val="000000" w:themeColor="text1"/>
          <w:lang w:val="de-DE"/>
        </w:rPr>
        <w:t>Convention</w:t>
      </w:r>
      <w:proofErr w:type="spellEnd"/>
      <w:r w:rsidR="00450B44" w:rsidRPr="00450B44">
        <w:rPr>
          <w:rFonts w:ascii="Arial" w:hAnsi="Arial" w:cs="Arial"/>
          <w:b/>
          <w:bCs/>
          <w:color w:val="000000" w:themeColor="text1"/>
          <w:lang w:val="de-DE"/>
        </w:rPr>
        <w:t xml:space="preserve">, die kürzlich in New York stattfand, wurde </w:t>
      </w:r>
      <w:proofErr w:type="spellStart"/>
      <w:r w:rsidR="00450B44" w:rsidRPr="00450B44">
        <w:rPr>
          <w:rFonts w:ascii="Arial" w:hAnsi="Arial" w:cs="Arial"/>
          <w:b/>
          <w:bCs/>
          <w:color w:val="000000" w:themeColor="text1"/>
          <w:lang w:val="de-DE"/>
        </w:rPr>
        <w:t>Neumann.Berlin</w:t>
      </w:r>
      <w:proofErr w:type="spellEnd"/>
      <w:r w:rsidR="00450B44" w:rsidRPr="00450B44">
        <w:rPr>
          <w:rFonts w:ascii="Arial" w:hAnsi="Arial" w:cs="Arial"/>
          <w:b/>
          <w:bCs/>
          <w:color w:val="000000" w:themeColor="text1"/>
          <w:lang w:val="de-DE"/>
        </w:rPr>
        <w:t xml:space="preserve"> </w:t>
      </w:r>
      <w:r w:rsidR="00DC0506" w:rsidRPr="00450B44">
        <w:rPr>
          <w:rFonts w:ascii="Arial" w:hAnsi="Arial" w:cs="Arial"/>
          <w:b/>
          <w:bCs/>
          <w:color w:val="000000" w:themeColor="text1"/>
          <w:lang w:val="de-DE"/>
        </w:rPr>
        <w:t xml:space="preserve">zum 90. Firmenjubiläum </w:t>
      </w:r>
      <w:r w:rsidR="00450B44" w:rsidRPr="00450B44">
        <w:rPr>
          <w:rFonts w:ascii="Arial" w:hAnsi="Arial" w:cs="Arial"/>
          <w:b/>
          <w:bCs/>
          <w:color w:val="000000" w:themeColor="text1"/>
          <w:lang w:val="de-DE"/>
        </w:rPr>
        <w:t xml:space="preserve">von der AES mit dem "Service </w:t>
      </w:r>
      <w:proofErr w:type="spellStart"/>
      <w:r w:rsidR="00450B44" w:rsidRPr="00450B44">
        <w:rPr>
          <w:rFonts w:ascii="Arial" w:hAnsi="Arial" w:cs="Arial"/>
          <w:b/>
          <w:bCs/>
          <w:color w:val="000000" w:themeColor="text1"/>
          <w:lang w:val="de-DE"/>
        </w:rPr>
        <w:t>to</w:t>
      </w:r>
      <w:proofErr w:type="spellEnd"/>
      <w:r w:rsidR="00450B44" w:rsidRPr="00450B44">
        <w:rPr>
          <w:rFonts w:ascii="Arial" w:hAnsi="Arial" w:cs="Arial"/>
          <w:b/>
          <w:bCs/>
          <w:color w:val="000000" w:themeColor="text1"/>
          <w:lang w:val="de-DE"/>
        </w:rPr>
        <w:t xml:space="preserve"> </w:t>
      </w:r>
      <w:proofErr w:type="spellStart"/>
      <w:r w:rsidR="00450B44" w:rsidRPr="00450B44">
        <w:rPr>
          <w:rFonts w:ascii="Arial" w:hAnsi="Arial" w:cs="Arial"/>
          <w:b/>
          <w:bCs/>
          <w:color w:val="000000" w:themeColor="text1"/>
          <w:lang w:val="de-DE"/>
        </w:rPr>
        <w:t>Industry</w:t>
      </w:r>
      <w:proofErr w:type="spellEnd"/>
      <w:r w:rsidR="00450B44" w:rsidRPr="00450B44">
        <w:rPr>
          <w:rFonts w:ascii="Arial" w:hAnsi="Arial" w:cs="Arial"/>
          <w:b/>
          <w:bCs/>
          <w:color w:val="000000" w:themeColor="text1"/>
          <w:lang w:val="de-DE"/>
        </w:rPr>
        <w:t>"-</w:t>
      </w:r>
      <w:r>
        <w:rPr>
          <w:rFonts w:ascii="Arial" w:hAnsi="Arial" w:cs="Arial"/>
          <w:b/>
          <w:bCs/>
          <w:color w:val="000000" w:themeColor="text1"/>
          <w:lang w:val="de-DE"/>
        </w:rPr>
        <w:t>Award</w:t>
      </w:r>
      <w:r w:rsidR="00450B44" w:rsidRPr="00450B44">
        <w:rPr>
          <w:rFonts w:ascii="Arial" w:hAnsi="Arial" w:cs="Arial"/>
          <w:b/>
          <w:bCs/>
          <w:color w:val="000000" w:themeColor="text1"/>
          <w:lang w:val="de-DE"/>
        </w:rPr>
        <w:t xml:space="preserve"> ausgezeichnet. Parallel dazu feierte die AES ih</w:t>
      </w:r>
      <w:r w:rsidR="00450B44">
        <w:rPr>
          <w:rFonts w:ascii="Arial" w:hAnsi="Arial" w:cs="Arial"/>
          <w:b/>
          <w:bCs/>
          <w:color w:val="000000" w:themeColor="text1"/>
          <w:lang w:val="de-DE"/>
        </w:rPr>
        <w:t xml:space="preserve">ren </w:t>
      </w:r>
      <w:r w:rsidR="00DC0506">
        <w:rPr>
          <w:rFonts w:ascii="Arial" w:hAnsi="Arial" w:cs="Arial"/>
          <w:b/>
          <w:bCs/>
          <w:color w:val="000000" w:themeColor="text1"/>
          <w:lang w:val="de-DE"/>
        </w:rPr>
        <w:t xml:space="preserve">eigenen </w:t>
      </w:r>
      <w:r w:rsidR="00450B44" w:rsidRPr="00450B44">
        <w:rPr>
          <w:rFonts w:ascii="Arial" w:hAnsi="Arial" w:cs="Arial"/>
          <w:b/>
          <w:bCs/>
          <w:color w:val="000000" w:themeColor="text1"/>
          <w:lang w:val="de-DE"/>
        </w:rPr>
        <w:t>70. Geburtstag. Der Preis wurde an Neumann-Gesch</w:t>
      </w:r>
      <w:r w:rsidR="00450B44">
        <w:rPr>
          <w:rFonts w:ascii="Arial" w:hAnsi="Arial" w:cs="Arial"/>
          <w:b/>
          <w:bCs/>
          <w:color w:val="000000" w:themeColor="text1"/>
          <w:lang w:val="de-DE"/>
        </w:rPr>
        <w:t>äftsführer</w:t>
      </w:r>
      <w:r w:rsidR="00450B44" w:rsidRPr="00450B44">
        <w:rPr>
          <w:rFonts w:ascii="Arial" w:hAnsi="Arial" w:cs="Arial"/>
          <w:b/>
          <w:bCs/>
          <w:color w:val="000000" w:themeColor="text1"/>
          <w:lang w:val="de-DE"/>
        </w:rPr>
        <w:t xml:space="preserve"> Wolfgang </w:t>
      </w:r>
      <w:proofErr w:type="spellStart"/>
      <w:r w:rsidR="00450B44" w:rsidRPr="00450B44">
        <w:rPr>
          <w:rFonts w:ascii="Arial" w:hAnsi="Arial" w:cs="Arial"/>
          <w:b/>
          <w:bCs/>
          <w:color w:val="000000" w:themeColor="text1"/>
          <w:lang w:val="de-DE"/>
        </w:rPr>
        <w:t>Fraissinet</w:t>
      </w:r>
      <w:proofErr w:type="spellEnd"/>
      <w:r w:rsidR="00450B44" w:rsidRPr="00450B44">
        <w:rPr>
          <w:rFonts w:ascii="Arial" w:hAnsi="Arial" w:cs="Arial"/>
          <w:b/>
          <w:bCs/>
          <w:color w:val="000000" w:themeColor="text1"/>
          <w:lang w:val="de-DE"/>
        </w:rPr>
        <w:t xml:space="preserve"> am 16. Oktober im Rahmen einer </w:t>
      </w:r>
      <w:r w:rsidR="00DC0506">
        <w:rPr>
          <w:rFonts w:ascii="Arial" w:hAnsi="Arial" w:cs="Arial"/>
          <w:b/>
          <w:bCs/>
          <w:color w:val="000000" w:themeColor="text1"/>
          <w:lang w:val="de-DE"/>
        </w:rPr>
        <w:t>feierlichen</w:t>
      </w:r>
      <w:r w:rsidR="00450B44" w:rsidRPr="00450B44">
        <w:rPr>
          <w:rFonts w:ascii="Arial" w:hAnsi="Arial" w:cs="Arial"/>
          <w:b/>
          <w:bCs/>
          <w:color w:val="000000" w:themeColor="text1"/>
          <w:lang w:val="de-DE"/>
        </w:rPr>
        <w:t xml:space="preserve"> Zeremonie überreicht, um die Leistung der Ingenieure bei der Entwicklung von Mikrofonen für Studio und </w:t>
      </w:r>
      <w:r w:rsidR="00450B44">
        <w:rPr>
          <w:rFonts w:ascii="Arial" w:hAnsi="Arial" w:cs="Arial"/>
          <w:b/>
          <w:bCs/>
          <w:color w:val="000000" w:themeColor="text1"/>
          <w:lang w:val="de-DE"/>
        </w:rPr>
        <w:t>Bühne</w:t>
      </w:r>
      <w:r w:rsidR="00450B44" w:rsidRPr="00450B44">
        <w:rPr>
          <w:rFonts w:ascii="Arial" w:hAnsi="Arial" w:cs="Arial"/>
          <w:b/>
          <w:bCs/>
          <w:color w:val="000000" w:themeColor="text1"/>
          <w:lang w:val="de-DE"/>
        </w:rPr>
        <w:t xml:space="preserve"> sowie für Neumanns </w:t>
      </w:r>
      <w:r w:rsidR="00450B44">
        <w:rPr>
          <w:rFonts w:ascii="Arial" w:hAnsi="Arial" w:cs="Arial"/>
          <w:b/>
          <w:bCs/>
          <w:color w:val="000000" w:themeColor="text1"/>
          <w:lang w:val="de-DE"/>
        </w:rPr>
        <w:t xml:space="preserve">Innovationen in der </w:t>
      </w:r>
      <w:r w:rsidR="00450B44" w:rsidRPr="00450B44">
        <w:rPr>
          <w:rFonts w:ascii="Arial" w:hAnsi="Arial" w:cs="Arial"/>
          <w:b/>
          <w:bCs/>
          <w:color w:val="000000" w:themeColor="text1"/>
          <w:lang w:val="de-DE"/>
        </w:rPr>
        <w:t xml:space="preserve">Weiterentwicklung der Mikrofontechnologie zu </w:t>
      </w:r>
      <w:r w:rsidR="00450B44">
        <w:rPr>
          <w:rFonts w:ascii="Arial" w:hAnsi="Arial" w:cs="Arial"/>
          <w:b/>
          <w:bCs/>
          <w:color w:val="000000" w:themeColor="text1"/>
          <w:lang w:val="de-DE"/>
        </w:rPr>
        <w:t>würdigen</w:t>
      </w:r>
      <w:r w:rsidR="00450B44" w:rsidRPr="00450B44">
        <w:rPr>
          <w:rFonts w:ascii="Arial" w:hAnsi="Arial" w:cs="Arial"/>
          <w:b/>
          <w:bCs/>
          <w:color w:val="000000" w:themeColor="text1"/>
          <w:lang w:val="de-DE"/>
        </w:rPr>
        <w:t>.</w:t>
      </w:r>
    </w:p>
    <w:p w14:paraId="5A4C5D63" w14:textId="1964FFF0" w:rsidR="00450B44" w:rsidRPr="00450B44" w:rsidRDefault="00450B44" w:rsidP="00132617">
      <w:pPr>
        <w:spacing w:line="384" w:lineRule="auto"/>
        <w:rPr>
          <w:rFonts w:ascii="Arial" w:eastAsia="Arial" w:hAnsi="Arial" w:cs="Arial"/>
          <w:b/>
          <w:smallCaps/>
          <w:color w:val="414141"/>
          <w:lang w:val="de-DE"/>
        </w:rPr>
      </w:pPr>
    </w:p>
    <w:p w14:paraId="39DAE81F" w14:textId="41E0E060" w:rsidR="00450B44" w:rsidRPr="00450B44" w:rsidRDefault="00450B44" w:rsidP="00132617">
      <w:pPr>
        <w:spacing w:line="384" w:lineRule="auto"/>
        <w:rPr>
          <w:rFonts w:ascii="Arial" w:eastAsia="Arial" w:hAnsi="Arial" w:cs="Arial"/>
          <w:b/>
          <w:smallCaps/>
          <w:color w:val="414141"/>
          <w:lang w:val="de-DE"/>
        </w:rPr>
      </w:pPr>
    </w:p>
    <w:p w14:paraId="0ADE101A" w14:textId="039D8803" w:rsidR="00450B44" w:rsidRPr="00314011" w:rsidRDefault="00D84637" w:rsidP="00314011">
      <w:pPr>
        <w:pStyle w:val="HTMLVorformatiert"/>
        <w:spacing w:line="360" w:lineRule="auto"/>
        <w:rPr>
          <w:rFonts w:ascii="Arial" w:hAnsi="Arial" w:cs="Arial"/>
        </w:rPr>
      </w:pPr>
      <w:r w:rsidRPr="00314011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7216" behindDoc="1" locked="0" layoutInCell="1" allowOverlap="1" wp14:anchorId="3B49375C" wp14:editId="63C95BD5">
            <wp:simplePos x="0" y="0"/>
            <wp:positionH relativeFrom="column">
              <wp:posOffset>2040255</wp:posOffset>
            </wp:positionH>
            <wp:positionV relativeFrom="paragraph">
              <wp:posOffset>27940</wp:posOffset>
            </wp:positionV>
            <wp:extent cx="2843530" cy="1892300"/>
            <wp:effectExtent l="0" t="0" r="1270" b="0"/>
            <wp:wrapTight wrapText="bothSides">
              <wp:wrapPolygon edited="0">
                <wp:start x="0" y="0"/>
                <wp:lineTo x="0" y="21455"/>
                <wp:lineTo x="21513" y="21455"/>
                <wp:lineTo x="2151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POD030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B44" w:rsidRPr="00314011">
        <w:rPr>
          <w:rFonts w:ascii="Arial" w:hAnsi="Arial" w:cs="Arial"/>
        </w:rPr>
        <w:t xml:space="preserve">Die Preisverleihung fand am ersten Tag der </w:t>
      </w:r>
      <w:proofErr w:type="spellStart"/>
      <w:r w:rsidR="00450B44" w:rsidRPr="00314011">
        <w:rPr>
          <w:rFonts w:ascii="Arial" w:hAnsi="Arial" w:cs="Arial"/>
        </w:rPr>
        <w:t>Convention</w:t>
      </w:r>
      <w:proofErr w:type="spellEnd"/>
      <w:r w:rsidR="00450B44" w:rsidRPr="00314011">
        <w:rPr>
          <w:rFonts w:ascii="Arial" w:hAnsi="Arial" w:cs="Arial"/>
        </w:rPr>
        <w:t xml:space="preserve"> auf der PSE Recording Stage im Jacob </w:t>
      </w:r>
      <w:proofErr w:type="spellStart"/>
      <w:r w:rsidR="00450B44" w:rsidRPr="00314011">
        <w:rPr>
          <w:rFonts w:ascii="Arial" w:hAnsi="Arial" w:cs="Arial"/>
        </w:rPr>
        <w:t>Javitz</w:t>
      </w:r>
      <w:proofErr w:type="spellEnd"/>
      <w:r w:rsidR="00450B44" w:rsidRPr="00314011">
        <w:rPr>
          <w:rFonts w:ascii="Arial" w:hAnsi="Arial" w:cs="Arial"/>
        </w:rPr>
        <w:t xml:space="preserve"> Center statt. Graham Kirk, AES International </w:t>
      </w:r>
      <w:proofErr w:type="spellStart"/>
      <w:r w:rsidR="00450B44" w:rsidRPr="00314011">
        <w:rPr>
          <w:rFonts w:ascii="Arial" w:hAnsi="Arial" w:cs="Arial"/>
        </w:rPr>
        <w:t>Sales</w:t>
      </w:r>
      <w:proofErr w:type="spellEnd"/>
      <w:r w:rsidR="00450B44" w:rsidRPr="00314011">
        <w:rPr>
          <w:rFonts w:ascii="Arial" w:hAnsi="Arial" w:cs="Arial"/>
        </w:rPr>
        <w:t xml:space="preserve"> </w:t>
      </w:r>
      <w:proofErr w:type="spellStart"/>
      <w:r w:rsidR="00450B44" w:rsidRPr="00314011">
        <w:rPr>
          <w:rFonts w:ascii="Arial" w:hAnsi="Arial" w:cs="Arial"/>
        </w:rPr>
        <w:t>Director</w:t>
      </w:r>
      <w:proofErr w:type="spellEnd"/>
      <w:r w:rsidR="00450B44" w:rsidRPr="00314011">
        <w:rPr>
          <w:rFonts w:ascii="Arial" w:hAnsi="Arial" w:cs="Arial"/>
        </w:rPr>
        <w:t>, und Al Schmitt, Multi-GRAMMY® Award-Gewinner überreichten die Auszeichnung im Auftrag der AES.</w:t>
      </w:r>
    </w:p>
    <w:p w14:paraId="2982783C" w14:textId="42761AB4" w:rsidR="00450B44" w:rsidRPr="00314011" w:rsidRDefault="00450B44" w:rsidP="00314011">
      <w:pPr>
        <w:rPr>
          <w:rFonts w:ascii="Arial" w:eastAsia="Arial" w:hAnsi="Arial" w:cs="Arial"/>
          <w:b/>
          <w:smallCaps/>
          <w:color w:val="414141"/>
          <w:lang w:val="de-DE"/>
        </w:rPr>
      </w:pPr>
    </w:p>
    <w:p w14:paraId="0C714E63" w14:textId="391E0E32" w:rsidR="00450B44" w:rsidRPr="00DC0506" w:rsidRDefault="00DC0506" w:rsidP="00D84637">
      <w:pPr>
        <w:autoSpaceDE w:val="0"/>
        <w:autoSpaceDN w:val="0"/>
        <w:adjustRightInd w:val="0"/>
        <w:rPr>
          <w:rFonts w:ascii="Arial" w:hAnsi="Arial" w:cs="Arial"/>
          <w:color w:val="000000" w:themeColor="text1"/>
          <w:lang w:val="de-DE"/>
        </w:rPr>
      </w:pPr>
      <w:r>
        <w:rPr>
          <w:rFonts w:ascii="Arial" w:hAnsi="Arial" w:cs="Arial"/>
          <w:lang w:val="de-DE"/>
        </w:rPr>
        <w:t>„</w:t>
      </w:r>
      <w:r w:rsidR="00450B44" w:rsidRPr="00D84637">
        <w:rPr>
          <w:rFonts w:ascii="Arial" w:hAnsi="Arial" w:cs="Arial"/>
          <w:lang w:val="de-DE"/>
        </w:rPr>
        <w:t xml:space="preserve">Es ist eine große Ehre, von einer </w:t>
      </w:r>
      <w:r w:rsidR="00067BF3">
        <w:rPr>
          <w:rFonts w:ascii="Arial" w:hAnsi="Arial" w:cs="Arial"/>
          <w:lang w:val="de-DE"/>
        </w:rPr>
        <w:t xml:space="preserve">so </w:t>
      </w:r>
      <w:r w:rsidR="00450B44" w:rsidRPr="00D84637">
        <w:rPr>
          <w:rFonts w:ascii="Arial" w:hAnsi="Arial" w:cs="Arial"/>
          <w:lang w:val="de-DE"/>
        </w:rPr>
        <w:t>gestandenen Organisation wie der AES und von Al Schmitt</w:t>
      </w:r>
      <w:r w:rsidR="00EC35B4" w:rsidRPr="00D84637">
        <w:rPr>
          <w:rFonts w:ascii="Arial" w:hAnsi="Arial" w:cs="Arial"/>
          <w:lang w:val="de-DE"/>
        </w:rPr>
        <w:t xml:space="preserve">, der auch ein </w:t>
      </w:r>
      <w:r w:rsidR="00420879">
        <w:rPr>
          <w:rFonts w:ascii="Arial" w:hAnsi="Arial" w:cs="Arial"/>
          <w:lang w:val="de-DE"/>
        </w:rPr>
        <w:t>enger</w:t>
      </w:r>
      <w:r w:rsidR="00EC35B4" w:rsidRPr="00D84637">
        <w:rPr>
          <w:rFonts w:ascii="Arial" w:hAnsi="Arial" w:cs="Arial"/>
          <w:lang w:val="de-DE"/>
        </w:rPr>
        <w:t xml:space="preserve"> Freund ist,</w:t>
      </w:r>
      <w:r w:rsidR="00450B44" w:rsidRPr="00D84637">
        <w:rPr>
          <w:rFonts w:ascii="Arial" w:hAnsi="Arial" w:cs="Arial"/>
          <w:lang w:val="de-DE"/>
        </w:rPr>
        <w:t xml:space="preserve"> gewürdigt zu werden</w:t>
      </w:r>
      <w:r>
        <w:rPr>
          <w:rFonts w:ascii="Arial" w:hAnsi="Arial" w:cs="Arial"/>
          <w:lang w:val="de-DE"/>
        </w:rPr>
        <w:t>“</w:t>
      </w:r>
      <w:r w:rsidR="00450B44" w:rsidRPr="00D84637">
        <w:rPr>
          <w:rFonts w:ascii="Arial" w:hAnsi="Arial" w:cs="Arial"/>
          <w:lang w:val="de-DE"/>
        </w:rPr>
        <w:t xml:space="preserve">, kommentierte Wolfgang </w:t>
      </w:r>
      <w:proofErr w:type="spellStart"/>
      <w:r w:rsidR="00450B44" w:rsidRPr="00D84637">
        <w:rPr>
          <w:rFonts w:ascii="Arial" w:hAnsi="Arial" w:cs="Arial"/>
          <w:lang w:val="de-DE"/>
        </w:rPr>
        <w:t>Fraissinet</w:t>
      </w:r>
      <w:proofErr w:type="spellEnd"/>
      <w:r w:rsidR="00450B44" w:rsidRPr="00D84637">
        <w:rPr>
          <w:rFonts w:ascii="Arial" w:hAnsi="Arial" w:cs="Arial"/>
          <w:lang w:val="de-DE"/>
        </w:rPr>
        <w:t xml:space="preserve">. </w:t>
      </w:r>
      <w:r w:rsidR="00450B44" w:rsidRPr="00067BF3">
        <w:rPr>
          <w:rFonts w:ascii="Arial" w:hAnsi="Arial" w:cs="Arial"/>
          <w:lang w:val="de-DE"/>
        </w:rPr>
        <w:t xml:space="preserve">„Ich bin stolz auf die Errungenschaften von Neumann in den letzten 90 Jahren und nehme diese Auszeichnung im Namen aller meiner ehemaligen und gegenwärtigen Kollegen </w:t>
      </w:r>
      <w:r w:rsidR="00067BF3">
        <w:rPr>
          <w:rFonts w:ascii="Arial" w:hAnsi="Arial" w:cs="Arial"/>
          <w:lang w:val="de-DE"/>
        </w:rPr>
        <w:t>entgegen</w:t>
      </w:r>
      <w:r w:rsidR="00450B44" w:rsidRPr="00067BF3">
        <w:rPr>
          <w:rFonts w:ascii="Arial" w:hAnsi="Arial" w:cs="Arial"/>
          <w:lang w:val="de-DE"/>
        </w:rPr>
        <w:t xml:space="preserve">. </w:t>
      </w:r>
      <w:r w:rsidR="00EC35B4" w:rsidRPr="00DC0506">
        <w:rPr>
          <w:rFonts w:ascii="Arial" w:hAnsi="Arial" w:cs="Arial"/>
          <w:lang w:val="de-DE"/>
        </w:rPr>
        <w:t xml:space="preserve">In allem was wir tun und tun werden </w:t>
      </w:r>
      <w:r w:rsidR="00450B44" w:rsidRPr="00DC0506">
        <w:rPr>
          <w:rFonts w:ascii="Arial" w:hAnsi="Arial" w:cs="Arial"/>
          <w:lang w:val="de-DE"/>
        </w:rPr>
        <w:t xml:space="preserve">sind </w:t>
      </w:r>
      <w:r w:rsidR="00EC35B4" w:rsidRPr="00DC0506">
        <w:rPr>
          <w:rFonts w:ascii="Arial" w:hAnsi="Arial" w:cs="Arial"/>
          <w:lang w:val="de-DE"/>
        </w:rPr>
        <w:t xml:space="preserve">wir </w:t>
      </w:r>
      <w:r w:rsidR="00450B44" w:rsidRPr="00DC0506">
        <w:rPr>
          <w:rFonts w:ascii="Arial" w:hAnsi="Arial" w:cs="Arial"/>
          <w:lang w:val="de-DE"/>
        </w:rPr>
        <w:t>bestrebt</w:t>
      </w:r>
      <w:r w:rsidR="00EC35B4" w:rsidRPr="00DC0506">
        <w:rPr>
          <w:rFonts w:ascii="Arial" w:hAnsi="Arial" w:cs="Arial"/>
          <w:lang w:val="de-DE"/>
        </w:rPr>
        <w:t xml:space="preserve">, </w:t>
      </w:r>
      <w:r w:rsidR="00450B44" w:rsidRPr="00DC0506">
        <w:rPr>
          <w:rFonts w:ascii="Arial" w:hAnsi="Arial" w:cs="Arial"/>
          <w:lang w:val="de-DE"/>
        </w:rPr>
        <w:t xml:space="preserve">Spitzenleistungen zu erbringen und freuen uns schon jetzt auf </w:t>
      </w:r>
      <w:r w:rsidR="00EC35B4" w:rsidRPr="00DC0506">
        <w:rPr>
          <w:rFonts w:ascii="Arial" w:hAnsi="Arial" w:cs="Arial"/>
          <w:lang w:val="de-DE"/>
        </w:rPr>
        <w:t xml:space="preserve">das große </w:t>
      </w:r>
      <w:r>
        <w:rPr>
          <w:rFonts w:ascii="Arial" w:hAnsi="Arial" w:cs="Arial"/>
          <w:lang w:val="de-DE"/>
        </w:rPr>
        <w:t>einhundertste</w:t>
      </w:r>
      <w:r w:rsidR="00EC35B4" w:rsidRPr="00DC0506">
        <w:rPr>
          <w:rFonts w:ascii="Arial" w:hAnsi="Arial" w:cs="Arial"/>
          <w:lang w:val="de-DE"/>
        </w:rPr>
        <w:t xml:space="preserve"> Jubiläum</w:t>
      </w:r>
      <w:r w:rsidR="00450B44" w:rsidRPr="00DC0506">
        <w:rPr>
          <w:rFonts w:ascii="Arial" w:hAnsi="Arial" w:cs="Arial"/>
          <w:lang w:val="de-DE"/>
        </w:rPr>
        <w:t xml:space="preserve"> </w:t>
      </w:r>
      <w:r w:rsidR="00420879">
        <w:rPr>
          <w:rFonts w:ascii="Arial" w:hAnsi="Arial" w:cs="Arial"/>
          <w:lang w:val="de-DE"/>
        </w:rPr>
        <w:t xml:space="preserve">in </w:t>
      </w:r>
      <w:r w:rsidR="00450B44" w:rsidRPr="00DC0506">
        <w:rPr>
          <w:rFonts w:ascii="Arial" w:hAnsi="Arial" w:cs="Arial"/>
          <w:lang w:val="de-DE"/>
        </w:rPr>
        <w:t>zehn Jahren!“</w:t>
      </w:r>
    </w:p>
    <w:p w14:paraId="50D326E7" w14:textId="31E3BE71" w:rsidR="00283BD2" w:rsidRPr="00314011" w:rsidRDefault="00283BD2" w:rsidP="00314011">
      <w:pPr>
        <w:autoSpaceDE w:val="0"/>
        <w:autoSpaceDN w:val="0"/>
        <w:adjustRightInd w:val="0"/>
        <w:rPr>
          <w:rFonts w:ascii="Arial" w:hAnsi="Arial" w:cs="Arial"/>
          <w:color w:val="000000" w:themeColor="text1"/>
          <w:lang w:val="de-DE"/>
        </w:rPr>
      </w:pPr>
    </w:p>
    <w:p w14:paraId="5744019E" w14:textId="240B0112" w:rsidR="00EC35B4" w:rsidRPr="00314011" w:rsidRDefault="00EC35B4" w:rsidP="00314011">
      <w:pPr>
        <w:pStyle w:val="HTMLVorformatiert"/>
        <w:spacing w:line="360" w:lineRule="auto"/>
        <w:rPr>
          <w:rFonts w:ascii="Arial" w:hAnsi="Arial" w:cs="Arial"/>
        </w:rPr>
      </w:pPr>
      <w:r w:rsidRPr="00314011">
        <w:rPr>
          <w:rFonts w:ascii="Arial" w:hAnsi="Arial" w:cs="Arial"/>
        </w:rPr>
        <w:t xml:space="preserve">Während der Ausstellung zeigte Neumann viele Innovationen aus Vergangenheit und Gegenwart. So waren beispielsweise das limitierte U 87 Rhodium-Set und </w:t>
      </w:r>
      <w:r w:rsidR="00DC0506">
        <w:rPr>
          <w:rFonts w:ascii="Arial" w:hAnsi="Arial" w:cs="Arial"/>
        </w:rPr>
        <w:t>die</w:t>
      </w:r>
      <w:r w:rsidR="003E6AF7">
        <w:rPr>
          <w:rFonts w:ascii="Arial" w:hAnsi="Arial" w:cs="Arial"/>
        </w:rPr>
        <w:t xml:space="preserve"> </w:t>
      </w:r>
      <w:r w:rsidRPr="00314011">
        <w:rPr>
          <w:rFonts w:ascii="Arial" w:hAnsi="Arial" w:cs="Arial"/>
        </w:rPr>
        <w:lastRenderedPageBreak/>
        <w:t>Neuauflage des berühmten U 67</w:t>
      </w:r>
      <w:r w:rsidR="006B6F4C" w:rsidRPr="00314011">
        <w:rPr>
          <w:rFonts w:ascii="Arial" w:hAnsi="Arial" w:cs="Arial"/>
        </w:rPr>
        <w:t xml:space="preserve"> Röhrenmikrofons</w:t>
      </w:r>
      <w:r w:rsidRPr="00314011">
        <w:rPr>
          <w:rFonts w:ascii="Arial" w:hAnsi="Arial" w:cs="Arial"/>
        </w:rPr>
        <w:t xml:space="preserve"> auf dem Stand zu sehen. </w:t>
      </w:r>
      <w:r w:rsidR="003E6AF7">
        <w:rPr>
          <w:rFonts w:ascii="Arial" w:hAnsi="Arial" w:cs="Arial"/>
        </w:rPr>
        <w:t>Ein</w:t>
      </w:r>
      <w:r w:rsidR="00067BF3">
        <w:rPr>
          <w:rFonts w:ascii="Arial" w:hAnsi="Arial" w:cs="Arial"/>
        </w:rPr>
        <w:t xml:space="preserve">e Neuvorstellung </w:t>
      </w:r>
      <w:r w:rsidRPr="00314011">
        <w:rPr>
          <w:rFonts w:ascii="Arial" w:hAnsi="Arial" w:cs="Arial"/>
        </w:rPr>
        <w:t xml:space="preserve">war die </w:t>
      </w:r>
      <w:proofErr w:type="spellStart"/>
      <w:r w:rsidRPr="00314011">
        <w:rPr>
          <w:rFonts w:ascii="Arial" w:hAnsi="Arial" w:cs="Arial"/>
        </w:rPr>
        <w:t>Neumann.Control</w:t>
      </w:r>
      <w:proofErr w:type="spellEnd"/>
      <w:r w:rsidRPr="00314011">
        <w:rPr>
          <w:rFonts w:ascii="Arial" w:hAnsi="Arial" w:cs="Arial"/>
        </w:rPr>
        <w:t>-App für das iPad, die das volle Potenzial des KH 80 DSP</w:t>
      </w:r>
      <w:r w:rsidR="006B6F4C" w:rsidRPr="00314011">
        <w:rPr>
          <w:rFonts w:ascii="Arial" w:hAnsi="Arial" w:cs="Arial"/>
        </w:rPr>
        <w:t xml:space="preserve"> </w:t>
      </w:r>
      <w:r w:rsidRPr="00314011">
        <w:rPr>
          <w:rFonts w:ascii="Arial" w:hAnsi="Arial" w:cs="Arial"/>
        </w:rPr>
        <w:t>Studiomonitor</w:t>
      </w:r>
      <w:r w:rsidR="006B6F4C" w:rsidRPr="00314011">
        <w:rPr>
          <w:rFonts w:ascii="Arial" w:hAnsi="Arial" w:cs="Arial"/>
        </w:rPr>
        <w:t>s erschließt</w:t>
      </w:r>
      <w:r w:rsidRPr="00314011">
        <w:rPr>
          <w:rFonts w:ascii="Arial" w:hAnsi="Arial" w:cs="Arial"/>
        </w:rPr>
        <w:t xml:space="preserve">. Mit </w:t>
      </w:r>
      <w:r w:rsidR="006B6F4C" w:rsidRPr="00314011">
        <w:rPr>
          <w:rFonts w:ascii="Arial" w:hAnsi="Arial" w:cs="Arial"/>
        </w:rPr>
        <w:t xml:space="preserve">der </w:t>
      </w:r>
      <w:proofErr w:type="spellStart"/>
      <w:r w:rsidRPr="00314011">
        <w:rPr>
          <w:rFonts w:ascii="Arial" w:hAnsi="Arial" w:cs="Arial"/>
        </w:rPr>
        <w:t>Neumann.Control</w:t>
      </w:r>
      <w:proofErr w:type="spellEnd"/>
      <w:r w:rsidR="00420879">
        <w:rPr>
          <w:rFonts w:ascii="Arial" w:hAnsi="Arial" w:cs="Arial"/>
        </w:rPr>
        <w:t>-</w:t>
      </w:r>
      <w:r w:rsidR="006B6F4C" w:rsidRPr="00314011">
        <w:rPr>
          <w:rFonts w:ascii="Arial" w:hAnsi="Arial" w:cs="Arial"/>
        </w:rPr>
        <w:t>App</w:t>
      </w:r>
      <w:r w:rsidRPr="00314011">
        <w:rPr>
          <w:rFonts w:ascii="Arial" w:hAnsi="Arial" w:cs="Arial"/>
        </w:rPr>
        <w:t xml:space="preserve">, </w:t>
      </w:r>
      <w:r w:rsidR="006B6F4C" w:rsidRPr="00314011">
        <w:rPr>
          <w:rFonts w:ascii="Arial" w:hAnsi="Arial" w:cs="Arial"/>
        </w:rPr>
        <w:t>die</w:t>
      </w:r>
      <w:r w:rsidRPr="00314011">
        <w:rPr>
          <w:rFonts w:ascii="Arial" w:hAnsi="Arial" w:cs="Arial"/>
        </w:rPr>
        <w:t xml:space="preserve"> Standard-IP-Netzwerke verwendet, können Benutzer Lautsprecher</w:t>
      </w:r>
      <w:r w:rsidR="00420879">
        <w:rPr>
          <w:rFonts w:ascii="Arial" w:hAnsi="Arial" w:cs="Arial"/>
        </w:rPr>
        <w:t>-Setups</w:t>
      </w:r>
      <w:r w:rsidRPr="00314011">
        <w:rPr>
          <w:rFonts w:ascii="Arial" w:hAnsi="Arial" w:cs="Arial"/>
        </w:rPr>
        <w:t xml:space="preserve"> von Mono bis 3D-Audio definieren, für einen ausgewogenen Raumklang </w:t>
      </w:r>
      <w:r w:rsidR="006B6F4C" w:rsidRPr="00314011">
        <w:rPr>
          <w:rFonts w:ascii="Arial" w:hAnsi="Arial" w:cs="Arial"/>
        </w:rPr>
        <w:t>anpassen</w:t>
      </w:r>
      <w:r w:rsidRPr="00314011">
        <w:rPr>
          <w:rFonts w:ascii="Arial" w:hAnsi="Arial" w:cs="Arial"/>
        </w:rPr>
        <w:t xml:space="preserve"> und sie zentral steuern.</w:t>
      </w:r>
    </w:p>
    <w:p w14:paraId="649402EC" w14:textId="38E996AD" w:rsidR="009E2D4F" w:rsidRPr="00314011" w:rsidRDefault="009E2D4F" w:rsidP="00314011">
      <w:pPr>
        <w:rPr>
          <w:rFonts w:ascii="Arial" w:eastAsia="Arial" w:hAnsi="Arial" w:cs="Arial"/>
          <w:lang w:val="de-DE"/>
        </w:rPr>
      </w:pPr>
    </w:p>
    <w:p w14:paraId="4EC08739" w14:textId="2D0DDDA6" w:rsidR="006B6F4C" w:rsidRDefault="006B6F4C" w:rsidP="00314011">
      <w:pPr>
        <w:pStyle w:val="HTMLVorformatiert"/>
        <w:spacing w:line="360" w:lineRule="auto"/>
        <w:rPr>
          <w:rFonts w:ascii="Arial" w:eastAsia="Sennheiser Office" w:hAnsi="Arial" w:cs="Arial"/>
          <w:color w:val="000000" w:themeColor="text1"/>
          <w:sz w:val="16"/>
          <w:szCs w:val="16"/>
        </w:rPr>
      </w:pPr>
      <w:r w:rsidRPr="00D84637">
        <w:rPr>
          <w:rFonts w:ascii="Arial" w:eastAsia="Sennheiser Office" w:hAnsi="Arial" w:cs="Arial"/>
          <w:b/>
          <w:color w:val="000000" w:themeColor="text1"/>
          <w:sz w:val="16"/>
          <w:szCs w:val="16"/>
        </w:rPr>
        <w:t>Bild</w:t>
      </w:r>
      <w:r w:rsidR="00F575F2" w:rsidRPr="00D84637">
        <w:rPr>
          <w:rFonts w:ascii="Arial" w:eastAsia="Sennheiser Office" w:hAnsi="Arial" w:cs="Arial"/>
          <w:b/>
          <w:color w:val="000000" w:themeColor="text1"/>
          <w:sz w:val="16"/>
          <w:szCs w:val="16"/>
        </w:rPr>
        <w:t>:</w:t>
      </w:r>
      <w:r w:rsidR="00F575F2" w:rsidRPr="00D84637">
        <w:rPr>
          <w:rFonts w:ascii="Arial" w:eastAsia="Sennheiser Office" w:hAnsi="Arial" w:cs="Arial"/>
          <w:color w:val="000000" w:themeColor="text1"/>
          <w:sz w:val="16"/>
          <w:szCs w:val="16"/>
        </w:rPr>
        <w:t xml:space="preserve"> </w:t>
      </w:r>
      <w:r w:rsidR="00F575F2" w:rsidRPr="00D84637">
        <w:rPr>
          <w:rFonts w:ascii="Arial" w:eastAsia="Sennheiser Office" w:hAnsi="Arial" w:cs="Arial"/>
          <w:color w:val="000000" w:themeColor="text1"/>
          <w:sz w:val="16"/>
          <w:szCs w:val="16"/>
        </w:rPr>
        <w:br/>
      </w:r>
      <w:r w:rsidRPr="00D84637">
        <w:rPr>
          <w:rFonts w:ascii="Arial" w:eastAsia="Sennheiser Office" w:hAnsi="Arial" w:cs="Arial"/>
          <w:color w:val="000000" w:themeColor="text1"/>
          <w:sz w:val="16"/>
          <w:szCs w:val="16"/>
        </w:rPr>
        <w:t xml:space="preserve">Der internationale Vertriebsleiter der AES, Graham Kirk (links) und der </w:t>
      </w:r>
      <w:r w:rsidR="00420879">
        <w:rPr>
          <w:rFonts w:ascii="Arial" w:eastAsia="Sennheiser Office" w:hAnsi="Arial" w:cs="Arial"/>
          <w:color w:val="000000" w:themeColor="text1"/>
          <w:sz w:val="16"/>
          <w:szCs w:val="16"/>
        </w:rPr>
        <w:t>mit mehreren</w:t>
      </w:r>
      <w:r w:rsidRPr="00D84637">
        <w:rPr>
          <w:rFonts w:ascii="Arial" w:eastAsia="Sennheiser Office" w:hAnsi="Arial" w:cs="Arial"/>
          <w:color w:val="000000" w:themeColor="text1"/>
          <w:sz w:val="16"/>
          <w:szCs w:val="16"/>
        </w:rPr>
        <w:t xml:space="preserve"> Grammy</w:t>
      </w:r>
      <w:r w:rsidR="00420879">
        <w:rPr>
          <w:rFonts w:ascii="Arial" w:eastAsia="Sennheiser Office" w:hAnsi="Arial" w:cs="Arial"/>
          <w:color w:val="000000" w:themeColor="text1"/>
          <w:sz w:val="16"/>
          <w:szCs w:val="16"/>
        </w:rPr>
        <w:t>s</w:t>
      </w:r>
      <w:r w:rsidRPr="00D84637">
        <w:rPr>
          <w:rFonts w:ascii="Arial" w:eastAsia="Sennheiser Office" w:hAnsi="Arial" w:cs="Arial"/>
          <w:color w:val="000000" w:themeColor="text1"/>
          <w:sz w:val="16"/>
          <w:szCs w:val="16"/>
        </w:rPr>
        <w:t xml:space="preserve"> ausgezeichnete Produzent/Tontechniker Al Schmitt (rechts) überreichen den Preis an Neuman</w:t>
      </w:r>
      <w:r w:rsidR="00420879">
        <w:rPr>
          <w:rFonts w:ascii="Arial" w:eastAsia="Sennheiser Office" w:hAnsi="Arial" w:cs="Arial"/>
          <w:color w:val="000000" w:themeColor="text1"/>
          <w:sz w:val="16"/>
          <w:szCs w:val="16"/>
        </w:rPr>
        <w:t xml:space="preserve">n Geschäftsführer </w:t>
      </w:r>
      <w:r w:rsidRPr="00D84637">
        <w:rPr>
          <w:rFonts w:ascii="Arial" w:eastAsia="Sennheiser Office" w:hAnsi="Arial" w:cs="Arial"/>
          <w:color w:val="000000" w:themeColor="text1"/>
          <w:sz w:val="16"/>
          <w:szCs w:val="16"/>
        </w:rPr>
        <w:t xml:space="preserve">Wolfgang </w:t>
      </w:r>
      <w:proofErr w:type="spellStart"/>
      <w:r w:rsidRPr="00D84637">
        <w:rPr>
          <w:rFonts w:ascii="Arial" w:eastAsia="Sennheiser Office" w:hAnsi="Arial" w:cs="Arial"/>
          <w:color w:val="000000" w:themeColor="text1"/>
          <w:sz w:val="16"/>
          <w:szCs w:val="16"/>
        </w:rPr>
        <w:t>Fraissinet</w:t>
      </w:r>
      <w:proofErr w:type="spellEnd"/>
      <w:r w:rsidRPr="00D84637">
        <w:rPr>
          <w:rFonts w:ascii="Arial" w:eastAsia="Sennheiser Office" w:hAnsi="Arial" w:cs="Arial"/>
          <w:color w:val="000000" w:themeColor="text1"/>
          <w:sz w:val="16"/>
          <w:szCs w:val="16"/>
        </w:rPr>
        <w:t xml:space="preserve"> (Mitte).</w:t>
      </w:r>
    </w:p>
    <w:p w14:paraId="62E46052" w14:textId="77777777" w:rsidR="003E6AF7" w:rsidRPr="00D84637" w:rsidRDefault="003E6AF7" w:rsidP="00314011">
      <w:pPr>
        <w:pStyle w:val="HTMLVorformatiert"/>
        <w:spacing w:line="360" w:lineRule="auto"/>
        <w:rPr>
          <w:rFonts w:ascii="Arial" w:eastAsia="Sennheiser Office" w:hAnsi="Arial" w:cs="Arial"/>
          <w:color w:val="000000" w:themeColor="text1"/>
          <w:sz w:val="16"/>
          <w:szCs w:val="16"/>
        </w:rPr>
      </w:pPr>
    </w:p>
    <w:p w14:paraId="59BACB61" w14:textId="25F8F79F" w:rsidR="00E55568" w:rsidRPr="006B6F4C" w:rsidRDefault="00E55568" w:rsidP="00202337">
      <w:pPr>
        <w:spacing w:line="240" w:lineRule="auto"/>
        <w:rPr>
          <w:rFonts w:ascii="Arial" w:eastAsia="Arial" w:hAnsi="Arial" w:cs="Arial"/>
          <w:i/>
          <w:color w:val="000000" w:themeColor="text1"/>
          <w:lang w:val="de-DE"/>
        </w:rPr>
      </w:pPr>
    </w:p>
    <w:p w14:paraId="7ADDA044" w14:textId="04792DCF" w:rsidR="00E55568" w:rsidRPr="00D84637" w:rsidRDefault="006D4E30" w:rsidP="00D84637">
      <w:pPr>
        <w:spacing w:line="240" w:lineRule="auto"/>
        <w:rPr>
          <w:rFonts w:ascii="Arial" w:eastAsia="Arial" w:hAnsi="Arial" w:cs="Arial"/>
          <w:lang w:val="de-DE"/>
        </w:rPr>
      </w:pPr>
      <w:r w:rsidRPr="00D84637">
        <w:rPr>
          <w:rFonts w:ascii="Arial" w:hAnsi="Arial" w:cs="Arial"/>
          <w:b/>
          <w:sz w:val="16"/>
          <w:szCs w:val="16"/>
          <w:lang w:val="de-DE"/>
        </w:rPr>
        <w:t xml:space="preserve">Link zum Bild- und Textmaterial: </w:t>
      </w:r>
      <w:hyperlink r:id="rId9" w:history="1">
        <w:r w:rsidR="004F136E" w:rsidRPr="00EE08E2">
          <w:rPr>
            <w:rStyle w:val="Hyperlink"/>
            <w:rFonts w:ascii="Arial" w:eastAsia="Arial" w:hAnsi="Arial" w:cs="Arial"/>
            <w:b/>
            <w:sz w:val="16"/>
            <w:szCs w:val="16"/>
            <w:lang w:val="de-DE"/>
          </w:rPr>
          <w:t>https://www.neumann.com/exchange/AES-Award.zip</w:t>
        </w:r>
      </w:hyperlink>
    </w:p>
    <w:p w14:paraId="2112D209" w14:textId="6EEDB2E9" w:rsidR="009E2D4F" w:rsidRPr="006D4E30" w:rsidRDefault="00BB0144" w:rsidP="00202337">
      <w:pPr>
        <w:spacing w:line="240" w:lineRule="auto"/>
        <w:rPr>
          <w:rFonts w:ascii="Arial" w:eastAsia="Arial" w:hAnsi="Arial" w:cs="Arial"/>
          <w:lang w:val="de-DE"/>
        </w:rPr>
      </w:pPr>
      <w:r w:rsidRPr="006D4E30">
        <w:rPr>
          <w:rFonts w:ascii="Arial" w:eastAsia="Arial" w:hAnsi="Arial" w:cs="Arial"/>
          <w:lang w:val="de-DE"/>
        </w:rPr>
        <w:br/>
      </w:r>
      <w:bookmarkStart w:id="0" w:name="_GoBack"/>
      <w:bookmarkEnd w:id="0"/>
    </w:p>
    <w:p w14:paraId="697C4465" w14:textId="77777777" w:rsidR="00D84637" w:rsidRDefault="00D84637" w:rsidP="004877EC">
      <w:pPr>
        <w:pStyle w:val="HTMLVorformatiert"/>
        <w:rPr>
          <w:rFonts w:ascii="Arial" w:hAnsi="Arial" w:cs="Arial"/>
          <w:b/>
          <w:sz w:val="16"/>
          <w:szCs w:val="16"/>
        </w:rPr>
      </w:pPr>
    </w:p>
    <w:p w14:paraId="0A1316E8" w14:textId="271B9DAA" w:rsidR="004877EC" w:rsidRPr="00D84637" w:rsidRDefault="004877EC" w:rsidP="004877EC">
      <w:pPr>
        <w:pStyle w:val="HTMLVorformatiert"/>
        <w:rPr>
          <w:rFonts w:ascii="Arial" w:hAnsi="Arial" w:cs="Arial"/>
          <w:b/>
          <w:sz w:val="16"/>
          <w:szCs w:val="16"/>
        </w:rPr>
      </w:pPr>
      <w:r w:rsidRPr="00D84637">
        <w:rPr>
          <w:rFonts w:ascii="Arial" w:hAnsi="Arial" w:cs="Arial"/>
          <w:b/>
          <w:sz w:val="16"/>
          <w:szCs w:val="16"/>
        </w:rPr>
        <w:t>Über Neumann</w:t>
      </w:r>
      <w:r w:rsidR="006D4E30" w:rsidRPr="00D84637">
        <w:rPr>
          <w:rFonts w:ascii="Arial" w:hAnsi="Arial" w:cs="Arial"/>
          <w:b/>
          <w:sz w:val="16"/>
          <w:szCs w:val="16"/>
        </w:rPr>
        <w:t>:</w:t>
      </w:r>
      <w:r w:rsidR="00D84637">
        <w:rPr>
          <w:rFonts w:ascii="Arial" w:hAnsi="Arial" w:cs="Arial"/>
          <w:b/>
          <w:sz w:val="16"/>
          <w:szCs w:val="16"/>
        </w:rPr>
        <w:br/>
      </w:r>
    </w:p>
    <w:p w14:paraId="19626D5E" w14:textId="58F1F7F1" w:rsidR="004877EC" w:rsidRPr="00067BF3" w:rsidRDefault="004877EC" w:rsidP="00D84637">
      <w:pPr>
        <w:spacing w:line="276" w:lineRule="auto"/>
        <w:rPr>
          <w:color w:val="000000" w:themeColor="text1"/>
          <w:lang w:val="de-DE"/>
        </w:rPr>
      </w:pPr>
      <w:r w:rsidRPr="00D84637">
        <w:rPr>
          <w:rFonts w:ascii="Arial" w:hAnsi="Arial" w:cs="Arial"/>
          <w:color w:val="000000" w:themeColor="text1"/>
          <w:sz w:val="16"/>
          <w:szCs w:val="16"/>
          <w:lang w:val="de-DE" w:eastAsia="de-DE"/>
        </w:rPr>
        <w:t>Die Georg Neumann GmbH, bekannt als "</w:t>
      </w:r>
      <w:proofErr w:type="spellStart"/>
      <w:r w:rsidRPr="00D84637">
        <w:rPr>
          <w:rFonts w:ascii="Arial" w:hAnsi="Arial" w:cs="Arial"/>
          <w:color w:val="000000" w:themeColor="text1"/>
          <w:sz w:val="16"/>
          <w:szCs w:val="16"/>
          <w:lang w:val="de-DE" w:eastAsia="de-DE"/>
        </w:rPr>
        <w:t>Neumann.Berlin</w:t>
      </w:r>
      <w:proofErr w:type="spellEnd"/>
      <w:r w:rsidRPr="00D84637">
        <w:rPr>
          <w:rFonts w:ascii="Arial" w:hAnsi="Arial" w:cs="Arial"/>
          <w:color w:val="000000" w:themeColor="text1"/>
          <w:sz w:val="16"/>
          <w:szCs w:val="16"/>
          <w:lang w:val="de-DE" w:eastAsia="de-DE"/>
        </w:rPr>
        <w:t xml:space="preserve">", ist der weltweit führende Hersteller von Studiomikrofonen und der Schöpfer von Legenden wie </w:t>
      </w:r>
      <w:r w:rsidR="003E6AF7">
        <w:rPr>
          <w:rFonts w:ascii="Arial" w:hAnsi="Arial" w:cs="Arial"/>
          <w:color w:val="000000" w:themeColor="text1"/>
          <w:sz w:val="16"/>
          <w:szCs w:val="16"/>
          <w:lang w:val="de-DE" w:eastAsia="de-DE"/>
        </w:rPr>
        <w:t xml:space="preserve">dem </w:t>
      </w:r>
      <w:r w:rsidRPr="00D84637">
        <w:rPr>
          <w:rFonts w:ascii="Arial" w:hAnsi="Arial" w:cs="Arial"/>
          <w:color w:val="000000" w:themeColor="text1"/>
          <w:sz w:val="16"/>
          <w:szCs w:val="16"/>
          <w:lang w:val="de-DE" w:eastAsia="de-DE"/>
        </w:rPr>
        <w:t>U 47, M 49, U 67 und U 87. Das 1928 gegründete Unternehmen wurde mit zahlreiche</w:t>
      </w:r>
      <w:r w:rsidR="006D4E30" w:rsidRPr="00D84637">
        <w:rPr>
          <w:rFonts w:ascii="Arial" w:hAnsi="Arial" w:cs="Arial"/>
          <w:color w:val="000000" w:themeColor="text1"/>
          <w:sz w:val="16"/>
          <w:szCs w:val="16"/>
          <w:lang w:val="de-DE" w:eastAsia="de-DE"/>
        </w:rPr>
        <w:t>n</w:t>
      </w:r>
      <w:r w:rsidRPr="00D84637">
        <w:rPr>
          <w:rFonts w:ascii="Arial" w:hAnsi="Arial" w:cs="Arial"/>
          <w:color w:val="000000" w:themeColor="text1"/>
          <w:sz w:val="16"/>
          <w:szCs w:val="16"/>
          <w:lang w:val="de-DE" w:eastAsia="de-DE"/>
        </w:rPr>
        <w:t xml:space="preserve"> internationale</w:t>
      </w:r>
      <w:r w:rsidR="006D4E30" w:rsidRPr="00D84637">
        <w:rPr>
          <w:rFonts w:ascii="Arial" w:hAnsi="Arial" w:cs="Arial"/>
          <w:color w:val="000000" w:themeColor="text1"/>
          <w:sz w:val="16"/>
          <w:szCs w:val="16"/>
          <w:lang w:val="de-DE" w:eastAsia="de-DE"/>
        </w:rPr>
        <w:t>n</w:t>
      </w:r>
      <w:r w:rsidRPr="00D84637">
        <w:rPr>
          <w:rFonts w:ascii="Arial" w:hAnsi="Arial" w:cs="Arial"/>
          <w:color w:val="000000" w:themeColor="text1"/>
          <w:sz w:val="16"/>
          <w:szCs w:val="16"/>
          <w:lang w:val="de-DE" w:eastAsia="de-DE"/>
        </w:rPr>
        <w:t xml:space="preserve"> </w:t>
      </w:r>
      <w:r w:rsidR="006D4E30" w:rsidRPr="00D84637">
        <w:rPr>
          <w:rFonts w:ascii="Arial" w:hAnsi="Arial" w:cs="Arial"/>
          <w:color w:val="000000" w:themeColor="text1"/>
          <w:sz w:val="16"/>
          <w:szCs w:val="16"/>
          <w:lang w:val="de-DE" w:eastAsia="de-DE"/>
        </w:rPr>
        <w:t>Preisen</w:t>
      </w:r>
      <w:r w:rsidRPr="00D84637">
        <w:rPr>
          <w:rFonts w:ascii="Arial" w:hAnsi="Arial" w:cs="Arial"/>
          <w:color w:val="000000" w:themeColor="text1"/>
          <w:sz w:val="16"/>
          <w:szCs w:val="16"/>
          <w:lang w:val="de-DE" w:eastAsia="de-DE"/>
        </w:rPr>
        <w:t xml:space="preserve"> für seine technologischen Innovationen</w:t>
      </w:r>
      <w:r w:rsidR="006D4E30" w:rsidRPr="00D84637">
        <w:rPr>
          <w:rFonts w:ascii="Arial" w:hAnsi="Arial" w:cs="Arial"/>
          <w:color w:val="000000" w:themeColor="text1"/>
          <w:sz w:val="16"/>
          <w:szCs w:val="16"/>
          <w:lang w:val="de-DE" w:eastAsia="de-DE"/>
        </w:rPr>
        <w:t xml:space="preserve"> ausgezeichnet</w:t>
      </w:r>
      <w:r w:rsidRPr="00D84637">
        <w:rPr>
          <w:rFonts w:ascii="Arial" w:hAnsi="Arial" w:cs="Arial"/>
          <w:color w:val="000000" w:themeColor="text1"/>
          <w:sz w:val="16"/>
          <w:szCs w:val="16"/>
          <w:lang w:val="de-DE" w:eastAsia="de-DE"/>
        </w:rPr>
        <w:t xml:space="preserve">. </w:t>
      </w:r>
      <w:r w:rsidR="006D4E30" w:rsidRPr="00D84637">
        <w:rPr>
          <w:rFonts w:ascii="Arial" w:hAnsi="Arial" w:cs="Arial"/>
          <w:color w:val="000000" w:themeColor="text1"/>
          <w:sz w:val="16"/>
          <w:szCs w:val="16"/>
          <w:lang w:val="de-DE" w:eastAsia="de-DE"/>
        </w:rPr>
        <w:t>Seit 2010 bringt „</w:t>
      </w:r>
      <w:proofErr w:type="spellStart"/>
      <w:r w:rsidR="006D4E30" w:rsidRPr="00D84637">
        <w:rPr>
          <w:rFonts w:ascii="Arial" w:hAnsi="Arial" w:cs="Arial"/>
          <w:color w:val="000000" w:themeColor="text1"/>
          <w:sz w:val="16"/>
          <w:szCs w:val="16"/>
          <w:lang w:val="de-DE" w:eastAsia="de-DE"/>
        </w:rPr>
        <w:t>Neumann.Berlin</w:t>
      </w:r>
      <w:proofErr w:type="spellEnd"/>
      <w:r w:rsidR="006D4E30" w:rsidRPr="00D84637">
        <w:rPr>
          <w:rFonts w:ascii="Arial" w:hAnsi="Arial" w:cs="Arial"/>
          <w:color w:val="000000" w:themeColor="text1"/>
          <w:sz w:val="16"/>
          <w:szCs w:val="16"/>
          <w:lang w:val="de-DE" w:eastAsia="de-DE"/>
        </w:rPr>
        <w:t xml:space="preserve">“ die Erfahrungen aus dem Gebiet der elektroakustischen </w:t>
      </w:r>
      <w:proofErr w:type="spellStart"/>
      <w:r w:rsidR="006D4E30" w:rsidRPr="00D84637">
        <w:rPr>
          <w:rFonts w:ascii="Arial" w:hAnsi="Arial" w:cs="Arial"/>
          <w:color w:val="000000" w:themeColor="text1"/>
          <w:sz w:val="16"/>
          <w:szCs w:val="16"/>
          <w:lang w:val="de-DE" w:eastAsia="de-DE"/>
        </w:rPr>
        <w:t>Wandlertechnik</w:t>
      </w:r>
      <w:proofErr w:type="spellEnd"/>
      <w:r w:rsidR="006D4E30" w:rsidRPr="00D84637">
        <w:rPr>
          <w:rFonts w:ascii="Arial" w:hAnsi="Arial" w:cs="Arial"/>
          <w:color w:val="000000" w:themeColor="text1"/>
          <w:sz w:val="16"/>
          <w:szCs w:val="16"/>
          <w:lang w:val="de-DE" w:eastAsia="de-DE"/>
        </w:rPr>
        <w:t xml:space="preserve"> auch in den Bereich der Studiomonitore ein und kann damit optimale Lösungen für Kunden aus den Anwendungsgebieten Recording, Broadcasting und Produktion anbieten. „</w:t>
      </w:r>
      <w:proofErr w:type="spellStart"/>
      <w:r w:rsidR="006D4E30" w:rsidRPr="00D84637">
        <w:rPr>
          <w:rFonts w:ascii="Arial" w:hAnsi="Arial" w:cs="Arial"/>
          <w:color w:val="000000" w:themeColor="text1"/>
          <w:sz w:val="16"/>
          <w:szCs w:val="16"/>
          <w:lang w:val="de-DE" w:eastAsia="de-DE"/>
        </w:rPr>
        <w:t>Neumann.Berlin</w:t>
      </w:r>
      <w:proofErr w:type="spellEnd"/>
      <w:r w:rsidR="006D4E30" w:rsidRPr="00D84637">
        <w:rPr>
          <w:rFonts w:ascii="Arial" w:hAnsi="Arial" w:cs="Arial"/>
          <w:color w:val="000000" w:themeColor="text1"/>
          <w:sz w:val="16"/>
          <w:szCs w:val="16"/>
          <w:lang w:val="de-DE" w:eastAsia="de-DE"/>
        </w:rPr>
        <w:t xml:space="preserve">“ ist damit der perfekte Partner sowohl für das Front- als auch für das Backend der Audiosignalkette. </w:t>
      </w:r>
      <w:r w:rsidRPr="0091212B">
        <w:rPr>
          <w:rFonts w:ascii="Arial" w:hAnsi="Arial" w:cs="Arial"/>
          <w:color w:val="000000" w:themeColor="text1"/>
          <w:sz w:val="16"/>
          <w:szCs w:val="16"/>
          <w:lang w:val="de-DE"/>
        </w:rPr>
        <w:t xml:space="preserve">Das Unternehmen stellt seine Mikrofone in Deutschland her, während seine Monitore in </w:t>
      </w:r>
      <w:r w:rsidR="00737367">
        <w:rPr>
          <w:rFonts w:ascii="Arial" w:hAnsi="Arial" w:cs="Arial"/>
          <w:color w:val="000000" w:themeColor="text1"/>
          <w:sz w:val="16"/>
          <w:szCs w:val="16"/>
          <w:lang w:val="de-DE"/>
        </w:rPr>
        <w:t>Irland</w:t>
      </w:r>
      <w:r w:rsidRPr="0091212B">
        <w:rPr>
          <w:rFonts w:ascii="Arial" w:hAnsi="Arial" w:cs="Arial"/>
          <w:color w:val="000000" w:themeColor="text1"/>
          <w:sz w:val="16"/>
          <w:szCs w:val="16"/>
          <w:lang w:val="de-DE"/>
        </w:rPr>
        <w:t xml:space="preserve"> </w:t>
      </w:r>
      <w:r w:rsidR="003E6AF7">
        <w:rPr>
          <w:rFonts w:ascii="Arial" w:hAnsi="Arial" w:cs="Arial"/>
          <w:color w:val="000000" w:themeColor="text1"/>
          <w:sz w:val="16"/>
          <w:szCs w:val="16"/>
          <w:lang w:val="de-DE"/>
        </w:rPr>
        <w:t>gefertigt</w:t>
      </w:r>
      <w:r w:rsidRPr="0091212B">
        <w:rPr>
          <w:rFonts w:ascii="Arial" w:hAnsi="Arial" w:cs="Arial"/>
          <w:color w:val="000000" w:themeColor="text1"/>
          <w:sz w:val="16"/>
          <w:szCs w:val="16"/>
          <w:lang w:val="de-DE"/>
        </w:rPr>
        <w:t xml:space="preserve"> werden. </w:t>
      </w:r>
      <w:r w:rsidRPr="003E6AF7">
        <w:rPr>
          <w:rFonts w:ascii="Arial" w:hAnsi="Arial" w:cs="Arial"/>
          <w:color w:val="000000" w:themeColor="text1"/>
          <w:sz w:val="16"/>
          <w:szCs w:val="16"/>
          <w:lang w:val="de-DE"/>
        </w:rPr>
        <w:t>Die Georg Neumann GmbH ist seit 1991 Teil der Sennheiser-Gruppe und wird weltweit durch das Sennheiser-Netzwerk von Tochtergesellschaften und langjährigen Handelspartnern vertreten.</w:t>
      </w:r>
      <w:r w:rsidR="003E6AF7" w:rsidRPr="003E6AF7">
        <w:rPr>
          <w:color w:val="000000" w:themeColor="text1"/>
          <w:lang w:val="de-DE"/>
        </w:rPr>
        <w:t xml:space="preserve"> </w:t>
      </w:r>
      <w:r w:rsidR="00067BF3">
        <w:rPr>
          <w:rFonts w:ascii="Arial" w:hAnsi="Arial" w:cs="Arial"/>
          <w:color w:val="000000" w:themeColor="text1"/>
          <w:sz w:val="16"/>
          <w:szCs w:val="16"/>
          <w:lang w:val="de-DE"/>
        </w:rPr>
        <w:t>Weitere Informationen unter w</w:t>
      </w:r>
      <w:r w:rsidRPr="003E6AF7">
        <w:rPr>
          <w:rFonts w:ascii="Arial" w:hAnsi="Arial" w:cs="Arial"/>
          <w:color w:val="000000" w:themeColor="text1"/>
          <w:sz w:val="16"/>
          <w:szCs w:val="16"/>
          <w:lang w:val="de-DE"/>
        </w:rPr>
        <w:t>ww.neumann.com</w:t>
      </w:r>
      <w:r w:rsidR="00067BF3">
        <w:rPr>
          <w:rFonts w:ascii="Arial" w:hAnsi="Arial" w:cs="Arial"/>
          <w:color w:val="000000" w:themeColor="text1"/>
          <w:sz w:val="16"/>
          <w:szCs w:val="16"/>
          <w:lang w:val="de-DE"/>
        </w:rPr>
        <w:t>.</w:t>
      </w:r>
    </w:p>
    <w:p w14:paraId="4106455A" w14:textId="77777777" w:rsidR="009E2D4F" w:rsidRPr="004877EC" w:rsidRDefault="009E2D4F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rPr>
          <w:rFonts w:ascii="Arial" w:eastAsia="Arial" w:hAnsi="Arial" w:cs="Arial"/>
          <w:b/>
          <w:color w:val="000000"/>
          <w:sz w:val="15"/>
          <w:szCs w:val="15"/>
          <w:lang w:val="de-DE"/>
        </w:rPr>
      </w:pPr>
    </w:p>
    <w:p w14:paraId="69259B51" w14:textId="77777777" w:rsidR="00D84637" w:rsidRDefault="00D84637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rPr>
          <w:rFonts w:ascii="Arial" w:eastAsia="Arial" w:hAnsi="Arial" w:cs="Arial"/>
          <w:b/>
          <w:color w:val="000000"/>
          <w:sz w:val="15"/>
          <w:szCs w:val="15"/>
          <w:lang w:val="de-DE"/>
        </w:rPr>
      </w:pPr>
    </w:p>
    <w:p w14:paraId="289F6CB5" w14:textId="5F58B506" w:rsidR="009E2D4F" w:rsidRPr="00D84637" w:rsidRDefault="00D84637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rPr>
          <w:rFonts w:ascii="Arial" w:eastAsia="Arial" w:hAnsi="Arial" w:cs="Arial"/>
          <w:b/>
          <w:color w:val="000000"/>
          <w:sz w:val="15"/>
          <w:szCs w:val="15"/>
          <w:lang w:val="de-DE"/>
        </w:rPr>
      </w:pPr>
      <w:r w:rsidRPr="00D84637">
        <w:rPr>
          <w:rFonts w:ascii="Arial" w:eastAsia="Arial" w:hAnsi="Arial" w:cs="Arial"/>
          <w:b/>
          <w:color w:val="000000"/>
          <w:sz w:val="15"/>
          <w:szCs w:val="15"/>
          <w:lang w:val="de-DE"/>
        </w:rPr>
        <w:t>Kontakt USA:</w:t>
      </w:r>
      <w:r w:rsidR="00F575F2" w:rsidRPr="00D84637">
        <w:rPr>
          <w:rFonts w:ascii="Arial" w:eastAsia="Arial" w:hAnsi="Arial" w:cs="Arial"/>
          <w:b/>
          <w:color w:val="000000"/>
          <w:sz w:val="15"/>
          <w:szCs w:val="15"/>
          <w:lang w:val="de-DE"/>
        </w:rPr>
        <w:tab/>
      </w:r>
      <w:r w:rsidRPr="00D84637">
        <w:rPr>
          <w:rFonts w:ascii="Arial" w:eastAsia="Arial" w:hAnsi="Arial" w:cs="Arial"/>
          <w:b/>
          <w:color w:val="000000"/>
          <w:sz w:val="15"/>
          <w:szCs w:val="15"/>
          <w:lang w:val="de-DE"/>
        </w:rPr>
        <w:t>Kontakt Global:</w:t>
      </w:r>
    </w:p>
    <w:p w14:paraId="0F9E86E6" w14:textId="77777777" w:rsidR="009E2D4F" w:rsidRPr="00067BF3" w:rsidRDefault="00F575F2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rPr>
          <w:rFonts w:ascii="Arial" w:eastAsia="Arial" w:hAnsi="Arial" w:cs="Arial"/>
          <w:color w:val="414141"/>
          <w:sz w:val="15"/>
          <w:szCs w:val="15"/>
        </w:rPr>
      </w:pPr>
      <w:r w:rsidRPr="00067BF3">
        <w:rPr>
          <w:rFonts w:ascii="Arial" w:eastAsia="Arial" w:hAnsi="Arial" w:cs="Arial"/>
          <w:color w:val="414141"/>
          <w:sz w:val="15"/>
          <w:szCs w:val="15"/>
        </w:rPr>
        <w:t xml:space="preserve">Jeff </w:t>
      </w:r>
      <w:proofErr w:type="spellStart"/>
      <w:r w:rsidRPr="00067BF3">
        <w:rPr>
          <w:rFonts w:ascii="Arial" w:eastAsia="Arial" w:hAnsi="Arial" w:cs="Arial"/>
          <w:color w:val="414141"/>
          <w:sz w:val="15"/>
          <w:szCs w:val="15"/>
        </w:rPr>
        <w:t>Touzeau</w:t>
      </w:r>
      <w:proofErr w:type="spellEnd"/>
      <w:r w:rsidRPr="00067BF3">
        <w:rPr>
          <w:rFonts w:ascii="Arial" w:eastAsia="Arial" w:hAnsi="Arial" w:cs="Arial"/>
          <w:color w:val="0095D5"/>
          <w:sz w:val="15"/>
          <w:szCs w:val="15"/>
        </w:rPr>
        <w:tab/>
      </w:r>
      <w:r w:rsidRPr="00067BF3">
        <w:rPr>
          <w:rFonts w:ascii="Arial" w:eastAsia="Arial" w:hAnsi="Arial" w:cs="Arial"/>
          <w:color w:val="414141"/>
          <w:sz w:val="15"/>
          <w:szCs w:val="15"/>
        </w:rPr>
        <w:t>Andreas Sablotny</w:t>
      </w:r>
    </w:p>
    <w:p w14:paraId="4FA9E744" w14:textId="77777777" w:rsidR="009E2D4F" w:rsidRPr="00E55568" w:rsidRDefault="00F575F2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rPr>
          <w:rFonts w:ascii="Arial" w:eastAsia="Arial" w:hAnsi="Arial" w:cs="Arial"/>
          <w:color w:val="414141"/>
          <w:sz w:val="15"/>
          <w:szCs w:val="15"/>
        </w:rPr>
      </w:pPr>
      <w:r w:rsidRPr="00E55568">
        <w:rPr>
          <w:rFonts w:ascii="Arial" w:eastAsia="Arial" w:hAnsi="Arial" w:cs="Arial"/>
          <w:color w:val="414141"/>
          <w:sz w:val="15"/>
          <w:szCs w:val="15"/>
        </w:rPr>
        <w:t>jeff@hummingbirdmedia.com</w:t>
      </w:r>
      <w:r w:rsidRPr="00E55568">
        <w:rPr>
          <w:rFonts w:ascii="Arial" w:eastAsia="Arial" w:hAnsi="Arial" w:cs="Arial"/>
          <w:color w:val="414141"/>
          <w:sz w:val="15"/>
          <w:szCs w:val="15"/>
        </w:rPr>
        <w:tab/>
        <w:t>andreas.sablotny@neumann.com</w:t>
      </w:r>
    </w:p>
    <w:p w14:paraId="441A0102" w14:textId="6C7840FA" w:rsidR="009E2D4F" w:rsidRPr="006D4E30" w:rsidRDefault="00F575F2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rPr>
          <w:rFonts w:ascii="Arial" w:eastAsia="Arial" w:hAnsi="Arial" w:cs="Arial"/>
          <w:color w:val="414141"/>
          <w:sz w:val="15"/>
          <w:szCs w:val="15"/>
          <w:lang w:val="de-DE"/>
        </w:rPr>
      </w:pPr>
      <w:r w:rsidRPr="006D4E30">
        <w:rPr>
          <w:rFonts w:ascii="Arial" w:eastAsia="Arial" w:hAnsi="Arial" w:cs="Arial"/>
          <w:color w:val="414141"/>
          <w:sz w:val="15"/>
          <w:szCs w:val="15"/>
          <w:lang w:val="de-DE"/>
        </w:rPr>
        <w:t>+1 (914) 602-2913</w:t>
      </w:r>
      <w:r w:rsidRPr="006D4E30">
        <w:rPr>
          <w:rFonts w:ascii="Arial" w:eastAsia="Arial" w:hAnsi="Arial" w:cs="Arial"/>
          <w:color w:val="414141"/>
          <w:sz w:val="15"/>
          <w:szCs w:val="15"/>
          <w:lang w:val="de-DE"/>
        </w:rPr>
        <w:tab/>
        <w:t>+49 (030) 4177</w:t>
      </w:r>
      <w:r w:rsidR="009E325E" w:rsidRPr="006D4E30">
        <w:rPr>
          <w:rFonts w:ascii="Arial" w:eastAsia="Arial" w:hAnsi="Arial" w:cs="Arial"/>
          <w:color w:val="414141"/>
          <w:sz w:val="15"/>
          <w:szCs w:val="15"/>
          <w:lang w:val="de-DE"/>
        </w:rPr>
        <w:t xml:space="preserve"> </w:t>
      </w:r>
      <w:r w:rsidRPr="006D4E30">
        <w:rPr>
          <w:rFonts w:ascii="Arial" w:eastAsia="Arial" w:hAnsi="Arial" w:cs="Arial"/>
          <w:color w:val="414141"/>
          <w:sz w:val="15"/>
          <w:szCs w:val="15"/>
          <w:lang w:val="de-DE"/>
        </w:rPr>
        <w:t>24</w:t>
      </w:r>
      <w:r w:rsidR="009E325E" w:rsidRPr="006D4E30">
        <w:rPr>
          <w:rFonts w:ascii="Arial" w:eastAsia="Arial" w:hAnsi="Arial" w:cs="Arial"/>
          <w:color w:val="414141"/>
          <w:sz w:val="15"/>
          <w:szCs w:val="15"/>
          <w:lang w:val="de-DE"/>
        </w:rPr>
        <w:t xml:space="preserve"> –</w:t>
      </w:r>
      <w:r w:rsidRPr="006D4E30">
        <w:rPr>
          <w:rFonts w:ascii="Arial" w:eastAsia="Arial" w:hAnsi="Arial" w:cs="Arial"/>
          <w:color w:val="414141"/>
          <w:sz w:val="15"/>
          <w:szCs w:val="15"/>
          <w:lang w:val="de-DE"/>
        </w:rPr>
        <w:t>19</w:t>
      </w:r>
    </w:p>
    <w:p w14:paraId="34A57362" w14:textId="77777777" w:rsidR="009E2D4F" w:rsidRPr="006D4E30" w:rsidRDefault="009E2D4F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rPr>
          <w:rFonts w:ascii="Arial" w:eastAsia="Arial" w:hAnsi="Arial" w:cs="Arial"/>
          <w:color w:val="000000"/>
          <w:sz w:val="15"/>
          <w:szCs w:val="15"/>
          <w:lang w:val="de-DE"/>
        </w:rPr>
      </w:pPr>
    </w:p>
    <w:p w14:paraId="4A483F48" w14:textId="77777777" w:rsidR="009E2D4F" w:rsidRPr="00E55568" w:rsidRDefault="009E2D4F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rPr>
          <w:rFonts w:ascii="Arial" w:eastAsia="Arial" w:hAnsi="Arial" w:cs="Arial"/>
          <w:color w:val="000000"/>
          <w:sz w:val="15"/>
          <w:szCs w:val="15"/>
        </w:rPr>
      </w:pPr>
    </w:p>
    <w:sectPr w:rsidR="009E2D4F" w:rsidRPr="00E55568">
      <w:headerReference w:type="default" r:id="rId10"/>
      <w:headerReference w:type="first" r:id="rId11"/>
      <w:pgSz w:w="11906" w:h="16838"/>
      <w:pgMar w:top="2754" w:right="2608" w:bottom="1418" w:left="1418" w:header="629" w:footer="48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0C094" w14:textId="77777777" w:rsidR="00501F4F" w:rsidRDefault="00501F4F">
      <w:pPr>
        <w:spacing w:line="240" w:lineRule="auto"/>
      </w:pPr>
      <w:r>
        <w:separator/>
      </w:r>
    </w:p>
  </w:endnote>
  <w:endnote w:type="continuationSeparator" w:id="0">
    <w:p w14:paraId="3A7E930B" w14:textId="77777777" w:rsidR="00501F4F" w:rsidRDefault="00501F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nnheiser Office">
    <w:altName w:val="Calibri"/>
    <w:panose1 w:val="020B0504020101010102"/>
    <w:charset w:val="00"/>
    <w:family w:val="swiss"/>
    <w:pitch w:val="variable"/>
    <w:sig w:usb0="A00000AF" w:usb1="500020D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tPro">
    <w:altName w:val="Calibri"/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CC7FE" w14:textId="77777777" w:rsidR="00501F4F" w:rsidRDefault="00501F4F">
      <w:pPr>
        <w:spacing w:line="240" w:lineRule="auto"/>
      </w:pPr>
      <w:r>
        <w:separator/>
      </w:r>
    </w:p>
  </w:footnote>
  <w:footnote w:type="continuationSeparator" w:id="0">
    <w:p w14:paraId="486A1D71" w14:textId="77777777" w:rsidR="00501F4F" w:rsidRDefault="00501F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25997" w14:textId="77777777" w:rsidR="009E2D4F" w:rsidRPr="003E6AF7" w:rsidRDefault="00F575F2">
    <w:pPr>
      <w:pBdr>
        <w:top w:val="nil"/>
        <w:left w:val="nil"/>
        <w:bottom w:val="nil"/>
        <w:right w:val="nil"/>
        <w:between w:val="nil"/>
      </w:pBdr>
      <w:ind w:right="-1737"/>
      <w:jc w:val="right"/>
      <w:rPr>
        <w:rFonts w:ascii="Arial" w:eastAsia="Arial" w:hAnsi="Arial" w:cs="Arial"/>
        <w:b/>
        <w:smallCaps/>
        <w:color w:val="000000"/>
        <w:sz w:val="15"/>
        <w:szCs w:val="15"/>
      </w:rPr>
    </w:pPr>
    <w:r w:rsidRPr="003E6AF7">
      <w:rPr>
        <w:rFonts w:ascii="Arial" w:hAnsi="Arial" w:cs="Arial"/>
        <w:b/>
        <w:smallCaps/>
        <w:color w:val="000000"/>
        <w:sz w:val="15"/>
        <w:szCs w:val="15"/>
      </w:rPr>
      <w:fldChar w:fldCharType="begin"/>
    </w:r>
    <w:r w:rsidRPr="003E6AF7">
      <w:rPr>
        <w:rFonts w:ascii="Arial" w:hAnsi="Arial" w:cs="Arial"/>
        <w:b/>
        <w:smallCaps/>
        <w:color w:val="000000"/>
        <w:sz w:val="15"/>
        <w:szCs w:val="15"/>
      </w:rPr>
      <w:instrText>PAGE</w:instrText>
    </w:r>
    <w:r w:rsidRPr="003E6AF7">
      <w:rPr>
        <w:rFonts w:ascii="Arial" w:hAnsi="Arial" w:cs="Arial"/>
        <w:b/>
        <w:smallCaps/>
        <w:color w:val="000000"/>
        <w:sz w:val="15"/>
        <w:szCs w:val="15"/>
      </w:rPr>
      <w:fldChar w:fldCharType="separate"/>
    </w:r>
    <w:r w:rsidR="0013444D" w:rsidRPr="003E6AF7">
      <w:rPr>
        <w:rFonts w:ascii="Arial" w:hAnsi="Arial" w:cs="Arial"/>
        <w:b/>
        <w:smallCaps/>
        <w:noProof/>
        <w:color w:val="000000"/>
        <w:sz w:val="15"/>
        <w:szCs w:val="15"/>
      </w:rPr>
      <w:t>2</w:t>
    </w:r>
    <w:r w:rsidRPr="003E6AF7">
      <w:rPr>
        <w:rFonts w:ascii="Arial" w:hAnsi="Arial" w:cs="Arial"/>
        <w:b/>
        <w:smallCaps/>
        <w:color w:val="000000"/>
        <w:sz w:val="15"/>
        <w:szCs w:val="15"/>
      </w:rPr>
      <w:fldChar w:fldCharType="end"/>
    </w:r>
    <w:r w:rsidRPr="003E6AF7">
      <w:rPr>
        <w:rFonts w:ascii="Arial" w:eastAsia="Arial" w:hAnsi="Arial" w:cs="Arial"/>
        <w:b/>
        <w:smallCaps/>
        <w:color w:val="000000"/>
        <w:sz w:val="15"/>
        <w:szCs w:val="15"/>
      </w:rPr>
      <w:t>/</w:t>
    </w:r>
    <w:r w:rsidRPr="003E6AF7">
      <w:rPr>
        <w:rFonts w:ascii="Arial" w:hAnsi="Arial" w:cs="Arial"/>
        <w:b/>
        <w:smallCaps/>
        <w:color w:val="000000"/>
        <w:sz w:val="15"/>
        <w:szCs w:val="15"/>
      </w:rPr>
      <w:fldChar w:fldCharType="begin"/>
    </w:r>
    <w:r w:rsidRPr="003E6AF7">
      <w:rPr>
        <w:rFonts w:ascii="Arial" w:hAnsi="Arial" w:cs="Arial"/>
        <w:b/>
        <w:smallCaps/>
        <w:color w:val="000000"/>
        <w:sz w:val="15"/>
        <w:szCs w:val="15"/>
      </w:rPr>
      <w:instrText>NUMPAGES</w:instrText>
    </w:r>
    <w:r w:rsidRPr="003E6AF7">
      <w:rPr>
        <w:rFonts w:ascii="Arial" w:hAnsi="Arial" w:cs="Arial"/>
        <w:b/>
        <w:smallCaps/>
        <w:color w:val="000000"/>
        <w:sz w:val="15"/>
        <w:szCs w:val="15"/>
      </w:rPr>
      <w:fldChar w:fldCharType="separate"/>
    </w:r>
    <w:r w:rsidR="0013444D" w:rsidRPr="003E6AF7">
      <w:rPr>
        <w:rFonts w:ascii="Arial" w:hAnsi="Arial" w:cs="Arial"/>
        <w:b/>
        <w:smallCaps/>
        <w:noProof/>
        <w:color w:val="000000"/>
        <w:sz w:val="15"/>
        <w:szCs w:val="15"/>
      </w:rPr>
      <w:t>2</w:t>
    </w:r>
    <w:r w:rsidRPr="003E6AF7">
      <w:rPr>
        <w:rFonts w:ascii="Arial" w:hAnsi="Arial" w:cs="Arial"/>
        <w:b/>
        <w:smallCaps/>
        <w:color w:val="000000"/>
        <w:sz w:val="15"/>
        <w:szCs w:val="15"/>
      </w:rPr>
      <w:fldChar w:fldCharType="end"/>
    </w:r>
    <w:r w:rsidRPr="003E6AF7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hidden="0" allowOverlap="1" wp14:anchorId="08251607" wp14:editId="11CACBBC">
          <wp:simplePos x="0" y="0"/>
          <wp:positionH relativeFrom="margin">
            <wp:posOffset>-216533</wp:posOffset>
          </wp:positionH>
          <wp:positionV relativeFrom="paragraph">
            <wp:posOffset>396240</wp:posOffset>
          </wp:positionV>
          <wp:extent cx="3153600" cy="69480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3600" cy="69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4998A" w14:textId="225938E5" w:rsidR="009E2D4F" w:rsidRPr="0013444D" w:rsidRDefault="00F575F2">
    <w:pPr>
      <w:pBdr>
        <w:top w:val="nil"/>
        <w:left w:val="nil"/>
        <w:bottom w:val="nil"/>
        <w:right w:val="nil"/>
        <w:between w:val="nil"/>
      </w:pBdr>
      <w:ind w:right="-1737"/>
      <w:jc w:val="right"/>
      <w:rPr>
        <w:rFonts w:ascii="Arial" w:eastAsia="Arial" w:hAnsi="Arial" w:cs="Arial"/>
        <w:b/>
        <w:smallCaps/>
        <w:color w:val="414141"/>
        <w:sz w:val="15"/>
        <w:szCs w:val="15"/>
      </w:rPr>
    </w:pPr>
    <w:r w:rsidRPr="003E6AF7">
      <w:rPr>
        <w:b/>
        <w:noProof/>
        <w:color w:val="000000" w:themeColor="text1"/>
      </w:rPr>
      <w:drawing>
        <wp:anchor distT="0" distB="0" distL="114300" distR="114300" simplePos="0" relativeHeight="251659264" behindDoc="0" locked="0" layoutInCell="1" hidden="0" allowOverlap="1" wp14:anchorId="2BF69FD3" wp14:editId="2F5E21CB">
          <wp:simplePos x="0" y="0"/>
          <wp:positionH relativeFrom="margin">
            <wp:posOffset>-216533</wp:posOffset>
          </wp:positionH>
          <wp:positionV relativeFrom="paragraph">
            <wp:posOffset>396240</wp:posOffset>
          </wp:positionV>
          <wp:extent cx="3153600" cy="694800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3600" cy="69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3444D" w:rsidRPr="003E6AF7">
      <w:rPr>
        <w:rFonts w:ascii="Arial" w:eastAsia="Arial" w:hAnsi="Arial" w:cs="Arial"/>
        <w:b/>
        <w:smallCaps/>
        <w:color w:val="000000" w:themeColor="text1"/>
        <w:sz w:val="15"/>
        <w:szCs w:val="15"/>
      </w:rPr>
      <w:t>PRESS</w:t>
    </w:r>
    <w:r w:rsidR="003E6AF7" w:rsidRPr="003E6AF7">
      <w:rPr>
        <w:rFonts w:ascii="Arial" w:eastAsia="Arial" w:hAnsi="Arial" w:cs="Arial"/>
        <w:b/>
        <w:smallCaps/>
        <w:color w:val="000000" w:themeColor="text1"/>
        <w:sz w:val="15"/>
        <w:szCs w:val="15"/>
      </w:rPr>
      <w:t>EMITTEILUNG</w:t>
    </w:r>
  </w:p>
  <w:p w14:paraId="5B7325AA" w14:textId="77777777" w:rsidR="009E2D4F" w:rsidRPr="003E6AF7" w:rsidRDefault="00F575F2">
    <w:pPr>
      <w:pBdr>
        <w:top w:val="nil"/>
        <w:left w:val="nil"/>
        <w:bottom w:val="nil"/>
        <w:right w:val="nil"/>
        <w:between w:val="nil"/>
      </w:pBdr>
      <w:ind w:right="-1737"/>
      <w:jc w:val="right"/>
      <w:rPr>
        <w:rFonts w:ascii="Arial" w:eastAsia="UnitPro" w:hAnsi="Arial" w:cs="Arial"/>
        <w:b/>
        <w:smallCaps/>
        <w:color w:val="414141"/>
        <w:sz w:val="15"/>
        <w:szCs w:val="15"/>
      </w:rPr>
    </w:pPr>
    <w:r w:rsidRPr="003E6AF7">
      <w:rPr>
        <w:rFonts w:ascii="Arial" w:hAnsi="Arial" w:cs="Arial"/>
        <w:b/>
        <w:smallCaps/>
        <w:color w:val="000000"/>
        <w:sz w:val="15"/>
        <w:szCs w:val="15"/>
      </w:rPr>
      <w:fldChar w:fldCharType="begin"/>
    </w:r>
    <w:r w:rsidRPr="003E6AF7">
      <w:rPr>
        <w:rFonts w:ascii="Arial" w:hAnsi="Arial" w:cs="Arial"/>
        <w:b/>
        <w:smallCaps/>
        <w:color w:val="000000"/>
        <w:sz w:val="15"/>
        <w:szCs w:val="15"/>
      </w:rPr>
      <w:instrText>PAGE</w:instrText>
    </w:r>
    <w:r w:rsidRPr="003E6AF7">
      <w:rPr>
        <w:rFonts w:ascii="Arial" w:hAnsi="Arial" w:cs="Arial"/>
        <w:b/>
        <w:smallCaps/>
        <w:color w:val="000000"/>
        <w:sz w:val="15"/>
        <w:szCs w:val="15"/>
      </w:rPr>
      <w:fldChar w:fldCharType="separate"/>
    </w:r>
    <w:r w:rsidR="0013444D" w:rsidRPr="003E6AF7">
      <w:rPr>
        <w:rFonts w:ascii="Arial" w:hAnsi="Arial" w:cs="Arial"/>
        <w:b/>
        <w:smallCaps/>
        <w:noProof/>
        <w:color w:val="000000"/>
        <w:sz w:val="15"/>
        <w:szCs w:val="15"/>
      </w:rPr>
      <w:t>1</w:t>
    </w:r>
    <w:r w:rsidRPr="003E6AF7">
      <w:rPr>
        <w:rFonts w:ascii="Arial" w:hAnsi="Arial" w:cs="Arial"/>
        <w:b/>
        <w:smallCaps/>
        <w:color w:val="000000"/>
        <w:sz w:val="15"/>
        <w:szCs w:val="15"/>
      </w:rPr>
      <w:fldChar w:fldCharType="end"/>
    </w:r>
    <w:r w:rsidRPr="003E6AF7">
      <w:rPr>
        <w:rFonts w:ascii="Arial" w:eastAsia="Arial" w:hAnsi="Arial" w:cs="Arial"/>
        <w:b/>
        <w:smallCaps/>
        <w:color w:val="414141"/>
        <w:sz w:val="15"/>
        <w:szCs w:val="15"/>
      </w:rPr>
      <w:t>/</w:t>
    </w:r>
    <w:r w:rsidRPr="003E6AF7">
      <w:rPr>
        <w:rFonts w:ascii="Arial" w:hAnsi="Arial" w:cs="Arial"/>
        <w:b/>
        <w:smallCaps/>
        <w:color w:val="000000"/>
        <w:sz w:val="15"/>
        <w:szCs w:val="15"/>
      </w:rPr>
      <w:fldChar w:fldCharType="begin"/>
    </w:r>
    <w:r w:rsidRPr="003E6AF7">
      <w:rPr>
        <w:rFonts w:ascii="Arial" w:hAnsi="Arial" w:cs="Arial"/>
        <w:b/>
        <w:smallCaps/>
        <w:color w:val="000000"/>
        <w:sz w:val="15"/>
        <w:szCs w:val="15"/>
      </w:rPr>
      <w:instrText>NUMPAGES</w:instrText>
    </w:r>
    <w:r w:rsidRPr="003E6AF7">
      <w:rPr>
        <w:rFonts w:ascii="Arial" w:hAnsi="Arial" w:cs="Arial"/>
        <w:b/>
        <w:smallCaps/>
        <w:color w:val="000000"/>
        <w:sz w:val="15"/>
        <w:szCs w:val="15"/>
      </w:rPr>
      <w:fldChar w:fldCharType="separate"/>
    </w:r>
    <w:r w:rsidR="0013444D" w:rsidRPr="003E6AF7">
      <w:rPr>
        <w:rFonts w:ascii="Arial" w:hAnsi="Arial" w:cs="Arial"/>
        <w:b/>
        <w:smallCaps/>
        <w:noProof/>
        <w:color w:val="000000"/>
        <w:sz w:val="15"/>
        <w:szCs w:val="15"/>
      </w:rPr>
      <w:t>1</w:t>
    </w:r>
    <w:r w:rsidRPr="003E6AF7">
      <w:rPr>
        <w:rFonts w:ascii="Arial" w:hAnsi="Arial" w:cs="Arial"/>
        <w:b/>
        <w:smallCaps/>
        <w:color w:val="000000"/>
        <w:sz w:val="15"/>
        <w:szCs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9139C"/>
    <w:multiLevelType w:val="hybridMultilevel"/>
    <w:tmpl w:val="07FE0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0514B"/>
    <w:multiLevelType w:val="hybridMultilevel"/>
    <w:tmpl w:val="385ED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4F"/>
    <w:rsid w:val="00036487"/>
    <w:rsid w:val="0003656D"/>
    <w:rsid w:val="00052FAC"/>
    <w:rsid w:val="00067BF3"/>
    <w:rsid w:val="000869B9"/>
    <w:rsid w:val="00086A49"/>
    <w:rsid w:val="000A7772"/>
    <w:rsid w:val="000D1368"/>
    <w:rsid w:val="001236D9"/>
    <w:rsid w:val="00132617"/>
    <w:rsid w:val="0013444D"/>
    <w:rsid w:val="001618C3"/>
    <w:rsid w:val="001B0A0F"/>
    <w:rsid w:val="001B1682"/>
    <w:rsid w:val="001C686F"/>
    <w:rsid w:val="0020061D"/>
    <w:rsid w:val="00202337"/>
    <w:rsid w:val="00213CE5"/>
    <w:rsid w:val="00221300"/>
    <w:rsid w:val="00283BD2"/>
    <w:rsid w:val="002A4CD7"/>
    <w:rsid w:val="00314011"/>
    <w:rsid w:val="0038418F"/>
    <w:rsid w:val="003A29BF"/>
    <w:rsid w:val="003E265C"/>
    <w:rsid w:val="003E6AF7"/>
    <w:rsid w:val="003F4C2B"/>
    <w:rsid w:val="00420879"/>
    <w:rsid w:val="00433370"/>
    <w:rsid w:val="00450B44"/>
    <w:rsid w:val="004877EC"/>
    <w:rsid w:val="004930A8"/>
    <w:rsid w:val="004D27C4"/>
    <w:rsid w:val="004F136E"/>
    <w:rsid w:val="00501F4F"/>
    <w:rsid w:val="0053069D"/>
    <w:rsid w:val="0053234D"/>
    <w:rsid w:val="00563A60"/>
    <w:rsid w:val="005A4A72"/>
    <w:rsid w:val="005A4CA0"/>
    <w:rsid w:val="005D137F"/>
    <w:rsid w:val="005D60A5"/>
    <w:rsid w:val="00616A45"/>
    <w:rsid w:val="00665592"/>
    <w:rsid w:val="00673357"/>
    <w:rsid w:val="006B6F4C"/>
    <w:rsid w:val="006B782D"/>
    <w:rsid w:val="006D4E30"/>
    <w:rsid w:val="00735DB9"/>
    <w:rsid w:val="00737367"/>
    <w:rsid w:val="00767ACE"/>
    <w:rsid w:val="00795E83"/>
    <w:rsid w:val="007E31A0"/>
    <w:rsid w:val="007F1E77"/>
    <w:rsid w:val="007F33B1"/>
    <w:rsid w:val="00840AB2"/>
    <w:rsid w:val="008417FF"/>
    <w:rsid w:val="00864031"/>
    <w:rsid w:val="00881A8E"/>
    <w:rsid w:val="008A3750"/>
    <w:rsid w:val="008A5A27"/>
    <w:rsid w:val="008B072D"/>
    <w:rsid w:val="008C31A7"/>
    <w:rsid w:val="008C5ED9"/>
    <w:rsid w:val="008D71A7"/>
    <w:rsid w:val="008D76C5"/>
    <w:rsid w:val="00900163"/>
    <w:rsid w:val="0091212B"/>
    <w:rsid w:val="009A6B75"/>
    <w:rsid w:val="009C621D"/>
    <w:rsid w:val="009E2D4F"/>
    <w:rsid w:val="009E325E"/>
    <w:rsid w:val="009E44DF"/>
    <w:rsid w:val="009E5D5E"/>
    <w:rsid w:val="00A018AD"/>
    <w:rsid w:val="00A15B5A"/>
    <w:rsid w:val="00A22868"/>
    <w:rsid w:val="00A515B0"/>
    <w:rsid w:val="00A54AB6"/>
    <w:rsid w:val="00AA6AD6"/>
    <w:rsid w:val="00AB2906"/>
    <w:rsid w:val="00AC27D7"/>
    <w:rsid w:val="00AD3DF0"/>
    <w:rsid w:val="00AD4BB9"/>
    <w:rsid w:val="00AD6C4A"/>
    <w:rsid w:val="00AF786E"/>
    <w:rsid w:val="00B24BDC"/>
    <w:rsid w:val="00B3523C"/>
    <w:rsid w:val="00B7775B"/>
    <w:rsid w:val="00BA617B"/>
    <w:rsid w:val="00BB0144"/>
    <w:rsid w:val="00BC3D8A"/>
    <w:rsid w:val="00BC4AD7"/>
    <w:rsid w:val="00BF4492"/>
    <w:rsid w:val="00C14553"/>
    <w:rsid w:val="00C168B2"/>
    <w:rsid w:val="00C21E7B"/>
    <w:rsid w:val="00C37F78"/>
    <w:rsid w:val="00C878F1"/>
    <w:rsid w:val="00CE2357"/>
    <w:rsid w:val="00D361E5"/>
    <w:rsid w:val="00D6485C"/>
    <w:rsid w:val="00D64E86"/>
    <w:rsid w:val="00D84637"/>
    <w:rsid w:val="00DC0506"/>
    <w:rsid w:val="00DC20BC"/>
    <w:rsid w:val="00E14A88"/>
    <w:rsid w:val="00E1702E"/>
    <w:rsid w:val="00E42510"/>
    <w:rsid w:val="00E55568"/>
    <w:rsid w:val="00E65CB3"/>
    <w:rsid w:val="00EC35B4"/>
    <w:rsid w:val="00EC4B61"/>
    <w:rsid w:val="00ED6BFE"/>
    <w:rsid w:val="00EE6C55"/>
    <w:rsid w:val="00EF38B1"/>
    <w:rsid w:val="00F46E6A"/>
    <w:rsid w:val="00F575F2"/>
    <w:rsid w:val="00F83CDF"/>
    <w:rsid w:val="00F86ABB"/>
    <w:rsid w:val="00F9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684F"/>
  <w15:docId w15:val="{69AC0137-6C7E-8E4C-B47C-9B9098EA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nnheiser Office" w:eastAsia="Sennheiser Office" w:hAnsi="Sennheiser Office" w:cs="Sennheiser Office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outlineLvl w:val="0"/>
    </w:pPr>
    <w:rPr>
      <w:b/>
      <w:smallCaps/>
      <w:color w:val="0095D5"/>
    </w:rPr>
  </w:style>
  <w:style w:type="paragraph" w:styleId="berschrift2">
    <w:name w:val="heading 2"/>
    <w:basedOn w:val="Standard"/>
    <w:next w:val="Standard"/>
    <w:pPr>
      <w:outlineLvl w:val="1"/>
    </w:pPr>
    <w:rPr>
      <w:b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pPr>
      <w:spacing w:before="440" w:after="200"/>
      <w:contextualSpacing/>
    </w:pPr>
    <w:rPr>
      <w:sz w:val="24"/>
      <w:szCs w:val="24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13444D"/>
    <w:pPr>
      <w:tabs>
        <w:tab w:val="center" w:pos="4680"/>
        <w:tab w:val="right" w:pos="9360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444D"/>
  </w:style>
  <w:style w:type="paragraph" w:styleId="Fuzeile">
    <w:name w:val="footer"/>
    <w:basedOn w:val="Standard"/>
    <w:link w:val="FuzeileZchn"/>
    <w:uiPriority w:val="99"/>
    <w:unhideWhenUsed/>
    <w:rsid w:val="0013444D"/>
    <w:pPr>
      <w:tabs>
        <w:tab w:val="center" w:pos="4680"/>
        <w:tab w:val="right" w:pos="9360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444D"/>
  </w:style>
  <w:style w:type="paragraph" w:styleId="Listenabsatz">
    <w:name w:val="List Paragraph"/>
    <w:basedOn w:val="Standard"/>
    <w:uiPriority w:val="34"/>
    <w:qFormat/>
    <w:rsid w:val="00C21E7B"/>
    <w:pPr>
      <w:ind w:left="720"/>
      <w:contextualSpacing/>
    </w:pPr>
  </w:style>
  <w:style w:type="character" w:styleId="Hyperlink">
    <w:name w:val="Hyperlink"/>
    <w:uiPriority w:val="99"/>
    <w:unhideWhenUsed/>
    <w:rsid w:val="00E55568"/>
    <w:rPr>
      <w:color w:val="00000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5568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50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50B44"/>
    <w:rPr>
      <w:rFonts w:ascii="Courier New" w:eastAsia="Times New Roman" w:hAnsi="Courier New" w:cs="Courier New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eumann.com/exchange/AES-Award.zi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77B1E3-5779-6047-B281-A1DC53AC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Sablotny, Andreas</cp:lastModifiedBy>
  <cp:revision>16</cp:revision>
  <cp:lastPrinted>2018-10-31T09:26:00Z</cp:lastPrinted>
  <dcterms:created xsi:type="dcterms:W3CDTF">2018-10-30T15:06:00Z</dcterms:created>
  <dcterms:modified xsi:type="dcterms:W3CDTF">2018-10-31T13:07:00Z</dcterms:modified>
</cp:coreProperties>
</file>