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CDACD" w14:textId="04B779A8" w:rsidR="00835C5B" w:rsidRPr="00181DCE" w:rsidRDefault="00A154F7" w:rsidP="0086160E">
      <w:pPr>
        <w:pStyle w:val="Titre1"/>
        <w:rPr>
          <w:rFonts w:ascii="Sennheiser Office" w:hAnsi="Sennheiser Office"/>
          <w:lang w:val="fr-FR"/>
        </w:rPr>
      </w:pPr>
      <w:r w:rsidRPr="00181DCE">
        <w:rPr>
          <w:rFonts w:ascii="Sennheiser Office" w:hAnsi="Sennheiser Office"/>
          <w:noProof/>
          <w:lang w:val="fr-FR" w:eastAsia="fr-FR"/>
        </w:rPr>
        <w:drawing>
          <wp:inline distT="0" distB="0" distL="0" distR="0" wp14:anchorId="0DC2C301" wp14:editId="7BE28092">
            <wp:extent cx="5003800" cy="243205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1"/>
                    <a:srcRect t="11612" b="15476"/>
                    <a:stretch/>
                  </pic:blipFill>
                  <pic:spPr bwMode="auto">
                    <a:xfrm>
                      <a:off x="0" y="0"/>
                      <a:ext cx="5003800" cy="2432050"/>
                    </a:xfrm>
                    <a:prstGeom prst="rect">
                      <a:avLst/>
                    </a:prstGeom>
                    <a:ln>
                      <a:noFill/>
                    </a:ln>
                    <a:extLst>
                      <a:ext uri="{53640926-AAD7-44D8-BBD7-CCE9431645EC}">
                        <a14:shadowObscured xmlns:a14="http://schemas.microsoft.com/office/drawing/2010/main"/>
                      </a:ext>
                    </a:extLst>
                  </pic:spPr>
                </pic:pic>
              </a:graphicData>
            </a:graphic>
          </wp:inline>
        </w:drawing>
      </w:r>
    </w:p>
    <w:p w14:paraId="1F024AF2" w14:textId="5A91E2A7" w:rsidR="00C33A07" w:rsidRPr="00181DCE" w:rsidRDefault="00181DCE" w:rsidP="00E75D5B">
      <w:pPr>
        <w:rPr>
          <w:rFonts w:ascii="Sennheiser Office" w:hAnsi="Sennheiser Office"/>
          <w:b/>
          <w:bCs/>
          <w:color w:val="0095D5" w:themeColor="accent1"/>
          <w:lang w:val="fr-FR"/>
        </w:rPr>
      </w:pPr>
      <w:bookmarkStart w:id="0" w:name="_Hlk53570179"/>
      <w:r w:rsidRPr="00181DCE">
        <w:rPr>
          <w:rFonts w:ascii="Sennheiser Office" w:hAnsi="Sennheiser Office"/>
          <w:b/>
          <w:bCs/>
          <w:color w:val="0095D5" w:themeColor="accent1"/>
          <w:lang w:val="fr-FR"/>
        </w:rPr>
        <w:t xml:space="preserve">UN MICRO-CANON COMPACT POUR DES CONTENUS CAPTIVANTS </w:t>
      </w:r>
    </w:p>
    <w:p w14:paraId="50A04D82" w14:textId="0F8103A9" w:rsidR="00C47398" w:rsidRPr="00181DCE" w:rsidRDefault="00C47398" w:rsidP="00E75D5B">
      <w:pPr>
        <w:rPr>
          <w:rFonts w:ascii="Sennheiser Office" w:hAnsi="Sennheiser Office"/>
          <w:b/>
          <w:bCs/>
          <w:lang w:val="fr-FR"/>
        </w:rPr>
      </w:pPr>
      <w:r w:rsidRPr="00181DCE">
        <w:rPr>
          <w:rFonts w:ascii="Sennheiser Office" w:hAnsi="Sennheiser Office"/>
          <w:b/>
          <w:bCs/>
          <w:lang w:val="fr-FR"/>
        </w:rPr>
        <w:t xml:space="preserve">Sennheiser </w:t>
      </w:r>
      <w:r w:rsidR="00C33A07" w:rsidRPr="00181DCE">
        <w:rPr>
          <w:rFonts w:ascii="Sennheiser Office" w:hAnsi="Sennheiser Office"/>
          <w:b/>
          <w:bCs/>
          <w:lang w:val="fr-FR"/>
        </w:rPr>
        <w:t>réinvente le MKE 400, un micro-canon compact pour caméra, riche en fonctionnalités</w:t>
      </w:r>
    </w:p>
    <w:p w14:paraId="2B61CE8F" w14:textId="77777777" w:rsidR="00E75D5B" w:rsidRPr="00181DCE" w:rsidRDefault="00E75D5B" w:rsidP="00E75D5B">
      <w:pPr>
        <w:rPr>
          <w:rFonts w:ascii="Sennheiser Office" w:hAnsi="Sennheiser Office"/>
          <w:lang w:val="fr-FR"/>
        </w:rPr>
      </w:pPr>
    </w:p>
    <w:p w14:paraId="623E128C" w14:textId="3943182A" w:rsidR="00E75D5B" w:rsidRPr="00181DCE" w:rsidRDefault="00C33A07" w:rsidP="00E75D5B">
      <w:pPr>
        <w:rPr>
          <w:rFonts w:ascii="Sennheiser Office" w:hAnsi="Sennheiser Office"/>
          <w:b/>
          <w:lang w:val="fr-FR"/>
        </w:rPr>
      </w:pPr>
      <w:r w:rsidRPr="00181DCE">
        <w:rPr>
          <w:rFonts w:ascii="Sennheiser Office" w:hAnsi="Sennheiser Office"/>
          <w:b/>
          <w:i/>
          <w:lang w:val="fr-FR"/>
        </w:rPr>
        <w:t>Wedemark, 7 av</w:t>
      </w:r>
      <w:r w:rsidR="00E75D5B" w:rsidRPr="00181DCE">
        <w:rPr>
          <w:rFonts w:ascii="Sennheiser Office" w:hAnsi="Sennheiser Office"/>
          <w:b/>
          <w:i/>
          <w:lang w:val="fr-FR"/>
        </w:rPr>
        <w:t>ril 2021</w:t>
      </w:r>
      <w:r w:rsidR="00E75D5B" w:rsidRPr="00181DCE">
        <w:rPr>
          <w:rFonts w:ascii="Sennheiser Office" w:hAnsi="Sennheiser Office"/>
          <w:b/>
          <w:lang w:val="fr-FR"/>
        </w:rPr>
        <w:t xml:space="preserve"> – </w:t>
      </w:r>
      <w:r w:rsidRPr="00181DCE">
        <w:rPr>
          <w:rFonts w:ascii="Sennheiser Office" w:hAnsi="Sennheiser Office"/>
          <w:b/>
          <w:lang w:val="fr-FR"/>
        </w:rPr>
        <w:t>Pour les créateurs de vlogs, les vidéastes et les journalistes mobiles, le storytelling est un mélange d’art et d’artisanat. Et peut-être plus encore qu’autre chose, c’est le son qui donne vie au récit. Que ce soit pour des interviews, des commentaires ou une ambiance, c’est le son qui captive une audience. C’est pourquoi Sennheiser lance le nouveau MKE 400, un micro-canon compact et ultra directionnel qui confère une qualité audio exceptionnelle aux caméras DSLR/M et aux appareils mobiles</w:t>
      </w:r>
      <w:r w:rsidR="00E75D5B" w:rsidRPr="00181DCE">
        <w:rPr>
          <w:rFonts w:ascii="Sennheiser Office" w:hAnsi="Sennheiser Office"/>
          <w:b/>
          <w:lang w:val="fr-FR"/>
        </w:rPr>
        <w:t>.</w:t>
      </w:r>
    </w:p>
    <w:p w14:paraId="025A7375" w14:textId="73387CBD" w:rsidR="00E75D5B" w:rsidRPr="00181DCE" w:rsidRDefault="00E75D5B" w:rsidP="00E75D5B">
      <w:pPr>
        <w:rPr>
          <w:rFonts w:ascii="Sennheiser Office" w:hAnsi="Sennheiser Office"/>
          <w:bCs/>
          <w:lang w:val="fr-FR"/>
        </w:rPr>
      </w:pPr>
    </w:p>
    <w:p w14:paraId="630C06E0" w14:textId="5960E639" w:rsidR="00E75D5B" w:rsidRPr="00181DCE" w:rsidRDefault="00C33A07" w:rsidP="00E75D5B">
      <w:pPr>
        <w:rPr>
          <w:rFonts w:ascii="Sennheiser Office" w:hAnsi="Sennheiser Office"/>
          <w:lang w:val="fr-FR"/>
        </w:rPr>
      </w:pPr>
      <w:r w:rsidRPr="00181DCE">
        <w:rPr>
          <w:rFonts w:ascii="Sennheiser Office" w:hAnsi="Sennheiser Office"/>
          <w:lang w:val="fr-FR"/>
        </w:rPr>
        <w:t>« Beaucoup a été dit sur l'importance d’une bonne qualité audio pour la vidéo », déclare Kai Lange, responsable produit senior chez Sennheiser. « Les utilisateurs du nouveau MKE 400 vont mesurer combien il améliore l’audio des caméras, avec à la clé des contenus captivants. Ce modèle vient remplacer le MKE 400 dont même les plus grands fans ne pourront que reconnaître que cette nouvelle version surpasse l’original à de nombreux égards. Le nouveau MKE 400 est équipé d’une prise casque pour le monitoring avec contrôle du volume, d’une suspension interne renforcée, d’une bonnette intégrée et d’une fonction on/off automatique, sans compter de nombreux accessoires. »</w:t>
      </w:r>
    </w:p>
    <w:p w14:paraId="596B0A09" w14:textId="4415467C" w:rsidR="00BD4349" w:rsidRPr="00181DCE" w:rsidRDefault="00BD4349" w:rsidP="00C5286F">
      <w:pPr>
        <w:rPr>
          <w:rFonts w:ascii="Sennheiser Office" w:hAnsi="Sennheiser Office"/>
          <w:bCs/>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78"/>
        <w:gridCol w:w="3192"/>
      </w:tblGrid>
      <w:tr w:rsidR="008428DE" w:rsidRPr="002123ED" w14:paraId="0BE4F2E8" w14:textId="77777777" w:rsidTr="00041DD6">
        <w:tc>
          <w:tcPr>
            <w:tcW w:w="4678" w:type="dxa"/>
          </w:tcPr>
          <w:p w14:paraId="12E7DAF8" w14:textId="77A74874" w:rsidR="008428DE" w:rsidRPr="00181DCE" w:rsidRDefault="00EA6E36" w:rsidP="00C5286F">
            <w:pPr>
              <w:rPr>
                <w:rFonts w:ascii="Sennheiser Office" w:hAnsi="Sennheiser Office"/>
                <w:bCs/>
                <w:lang w:val="fr-FR"/>
              </w:rPr>
            </w:pPr>
            <w:r w:rsidRPr="00181DCE">
              <w:rPr>
                <w:rFonts w:ascii="Sennheiser Office" w:hAnsi="Sennheiser Office"/>
                <w:bCs/>
                <w:noProof/>
                <w:lang w:val="fr-FR" w:eastAsia="fr-FR"/>
              </w:rPr>
              <w:lastRenderedPageBreak/>
              <w:drawing>
                <wp:inline distT="0" distB="0" distL="0" distR="0" wp14:anchorId="67937B48" wp14:editId="1DD0B33A">
                  <wp:extent cx="2673350" cy="1442976"/>
                  <wp:effectExtent l="0" t="0" r="0" b="5080"/>
                  <wp:docPr id="4" name="Picture 4" descr="A picture containing electronics, camera, microphone,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electronics, camera, microphone, light&#10;&#10;Description automatically generated"/>
                          <pic:cNvPicPr/>
                        </pic:nvPicPr>
                        <pic:blipFill>
                          <a:blip r:embed="rId12"/>
                          <a:stretch>
                            <a:fillRect/>
                          </a:stretch>
                        </pic:blipFill>
                        <pic:spPr>
                          <a:xfrm>
                            <a:off x="0" y="0"/>
                            <a:ext cx="2673350" cy="1442976"/>
                          </a:xfrm>
                          <a:prstGeom prst="rect">
                            <a:avLst/>
                          </a:prstGeom>
                        </pic:spPr>
                      </pic:pic>
                    </a:graphicData>
                  </a:graphic>
                </wp:inline>
              </w:drawing>
            </w:r>
          </w:p>
        </w:tc>
        <w:tc>
          <w:tcPr>
            <w:tcW w:w="3192" w:type="dxa"/>
          </w:tcPr>
          <w:p w14:paraId="63C807ED" w14:textId="6C6E3168" w:rsidR="008428DE" w:rsidRPr="00181DCE" w:rsidRDefault="00C33A07" w:rsidP="00EA6E36">
            <w:pPr>
              <w:pStyle w:val="Lgende"/>
              <w:rPr>
                <w:rFonts w:ascii="Sennheiser Office" w:hAnsi="Sennheiser Office"/>
                <w:lang w:val="fr-FR"/>
              </w:rPr>
            </w:pPr>
            <w:r w:rsidRPr="00181DCE">
              <w:rPr>
                <w:rFonts w:ascii="Sennheiser Office" w:hAnsi="Sennheiser Office"/>
                <w:lang w:val="fr-FR"/>
              </w:rPr>
              <w:t>Le nouveau micro-canon compact MKE 400 améliore l’audio des caméras des créateurs de vlogs, vidéastes et journalistes mobiles</w:t>
            </w:r>
          </w:p>
        </w:tc>
      </w:tr>
    </w:tbl>
    <w:p w14:paraId="61D1ACB3" w14:textId="77777777" w:rsidR="00041DD6" w:rsidRPr="00181DCE" w:rsidRDefault="00041DD6" w:rsidP="00C5286F">
      <w:pPr>
        <w:rPr>
          <w:rFonts w:ascii="Sennheiser Office" w:hAnsi="Sennheiser Office"/>
          <w:bCs/>
          <w:lang w:val="fr-FR"/>
        </w:rPr>
      </w:pPr>
    </w:p>
    <w:p w14:paraId="09895559" w14:textId="2461E515" w:rsidR="00B4275D" w:rsidRPr="00181DCE" w:rsidRDefault="00C33A07" w:rsidP="00C5286F">
      <w:pPr>
        <w:rPr>
          <w:rFonts w:ascii="Sennheiser Office" w:hAnsi="Sennheiser Office"/>
          <w:b/>
          <w:lang w:val="fr-FR"/>
        </w:rPr>
      </w:pPr>
      <w:r w:rsidRPr="00181DCE">
        <w:rPr>
          <w:rFonts w:ascii="Sennheiser Office" w:hAnsi="Sennheiser Office"/>
          <w:b/>
          <w:lang w:val="fr-FR"/>
        </w:rPr>
        <w:t>Tout ce qu’il faut pour une prise de son convaincante</w:t>
      </w:r>
    </w:p>
    <w:p w14:paraId="0658B4A4" w14:textId="77777777" w:rsidR="00C33A07" w:rsidRPr="00181DCE" w:rsidRDefault="00C33A07" w:rsidP="00181DCE">
      <w:pPr>
        <w:ind w:left="709" w:hanging="709"/>
        <w:rPr>
          <w:rFonts w:ascii="Sennheiser Office" w:hAnsi="Sennheiser Office"/>
          <w:b/>
          <w:lang w:val="fr-FR"/>
        </w:rPr>
      </w:pPr>
      <w:r w:rsidRPr="00181DCE">
        <w:rPr>
          <w:rFonts w:ascii="Sennheiser Office" w:hAnsi="Sennheiser Office"/>
          <w:b/>
          <w:lang w:val="fr-FR"/>
        </w:rPr>
        <w:t>(1)</w:t>
      </w:r>
      <w:r w:rsidRPr="00181DCE">
        <w:rPr>
          <w:rFonts w:ascii="Sennheiser Office" w:hAnsi="Sennheiser Office"/>
          <w:b/>
          <w:lang w:val="fr-FR"/>
        </w:rPr>
        <w:tab/>
        <w:t>Un micro hautement directionnel pour se concentrer sur le sujet et éliminer les bruits de fond</w:t>
      </w:r>
    </w:p>
    <w:p w14:paraId="6DFFC22C" w14:textId="77777777" w:rsidR="00181DCE" w:rsidRDefault="00C33A07" w:rsidP="00C33A07">
      <w:pPr>
        <w:rPr>
          <w:rFonts w:ascii="Sennheiser Office" w:hAnsi="Sennheiser Office"/>
          <w:lang w:val="fr-FR"/>
        </w:rPr>
      </w:pPr>
      <w:r w:rsidRPr="00181DCE">
        <w:rPr>
          <w:rFonts w:ascii="Sennheiser Office" w:hAnsi="Sennheiser Office"/>
          <w:lang w:val="fr-FR"/>
        </w:rPr>
        <w:t xml:space="preserve">Le MKE 400 se dirige grâce à un tube d’interférence acoustique. Sa directivité super-cardioïde fait qu'il capte le </w:t>
      </w:r>
      <w:proofErr w:type="spellStart"/>
      <w:r w:rsidRPr="00181DCE">
        <w:rPr>
          <w:rFonts w:ascii="Sennheiser Office" w:hAnsi="Sennheiser Office"/>
          <w:lang w:val="fr-FR"/>
        </w:rPr>
        <w:t>son</w:t>
      </w:r>
      <w:proofErr w:type="spellEnd"/>
      <w:r w:rsidRPr="00181DCE">
        <w:rPr>
          <w:rFonts w:ascii="Sennheiser Office" w:hAnsi="Sennheiser Office"/>
          <w:lang w:val="fr-FR"/>
        </w:rPr>
        <w:t xml:space="preserve"> dans le sens où la caméra regarde tout en éliminant les bruits parasites sur les côtés. Résultat : des enregistrements de dialogues avec une présence et une clarté très naturelles.</w:t>
      </w:r>
    </w:p>
    <w:p w14:paraId="1416A67C" w14:textId="6E271FE7" w:rsidR="00C33A07" w:rsidRPr="00181DCE" w:rsidRDefault="00C33A07" w:rsidP="00C33A07">
      <w:pPr>
        <w:rPr>
          <w:rFonts w:ascii="Sennheiser Office" w:hAnsi="Sennheiser Office"/>
          <w:lang w:val="fr-FR"/>
        </w:rPr>
      </w:pPr>
      <w:r w:rsidRPr="00181DCE">
        <w:rPr>
          <w:rFonts w:ascii="Sennheiser Office" w:hAnsi="Sennheiser Office"/>
          <w:lang w:val="fr-FR"/>
        </w:rPr>
        <w:t xml:space="preserve"> </w:t>
      </w:r>
    </w:p>
    <w:p w14:paraId="7694F588" w14:textId="19A945B3" w:rsidR="00C33A07" w:rsidRPr="00181DCE" w:rsidRDefault="00C33A07" w:rsidP="00C33A07">
      <w:pPr>
        <w:rPr>
          <w:rFonts w:ascii="Sennheiser Office" w:hAnsi="Sennheiser Office"/>
          <w:b/>
          <w:lang w:val="fr-FR"/>
        </w:rPr>
      </w:pPr>
      <w:r w:rsidRPr="00181DCE">
        <w:rPr>
          <w:rFonts w:ascii="Sennheiser Office" w:hAnsi="Sennheiser Office"/>
          <w:b/>
          <w:lang w:val="fr-FR"/>
        </w:rPr>
        <w:t>(2)</w:t>
      </w:r>
      <w:r w:rsidR="00181DCE">
        <w:rPr>
          <w:rFonts w:ascii="Sennheiser Office" w:hAnsi="Sennheiser Office"/>
          <w:b/>
          <w:lang w:val="fr-FR"/>
        </w:rPr>
        <w:tab/>
      </w:r>
      <w:r w:rsidRPr="00181DCE">
        <w:rPr>
          <w:rFonts w:ascii="Sennheiser Office" w:hAnsi="Sennheiser Office"/>
          <w:b/>
          <w:lang w:val="fr-FR"/>
        </w:rPr>
        <w:t>Protection contre les bruits de vent et de manipulation</w:t>
      </w:r>
    </w:p>
    <w:p w14:paraId="32CEF140" w14:textId="6791E642" w:rsidR="008F4228" w:rsidRPr="00181DCE" w:rsidRDefault="00C33A07" w:rsidP="00C33A07">
      <w:pPr>
        <w:rPr>
          <w:rFonts w:ascii="Sennheiser Office" w:hAnsi="Sennheiser Office"/>
          <w:bCs/>
          <w:lang w:val="fr-FR"/>
        </w:rPr>
      </w:pPr>
      <w:r w:rsidRPr="00181DCE">
        <w:rPr>
          <w:rFonts w:ascii="Sennheiser Office" w:hAnsi="Sennheiser Office"/>
          <w:lang w:val="fr-FR"/>
        </w:rPr>
        <w:t>La capsule fixée sur</w:t>
      </w:r>
      <w:r w:rsidR="00C55DC7">
        <w:rPr>
          <w:rFonts w:ascii="Sennheiser Office" w:hAnsi="Sennheiser Office"/>
          <w:lang w:val="fr-FR"/>
        </w:rPr>
        <w:t xml:space="preserve"> la</w:t>
      </w:r>
      <w:r w:rsidRPr="00181DCE">
        <w:rPr>
          <w:rFonts w:ascii="Sennheiser Office" w:hAnsi="Sennheiser Office"/>
          <w:lang w:val="fr-FR"/>
        </w:rPr>
        <w:t xml:space="preserve"> suspension </w:t>
      </w:r>
      <w:proofErr w:type="spellStart"/>
      <w:r w:rsidR="00C55DC7">
        <w:rPr>
          <w:rFonts w:ascii="Sennheiser Office" w:hAnsi="Sennheiser Office"/>
          <w:lang w:val="fr-FR"/>
        </w:rPr>
        <w:t>anti-choc</w:t>
      </w:r>
      <w:proofErr w:type="spellEnd"/>
      <w:r w:rsidR="00C55DC7">
        <w:rPr>
          <w:rFonts w:ascii="Sennheiser Office" w:hAnsi="Sennheiser Office"/>
          <w:lang w:val="fr-FR"/>
        </w:rPr>
        <w:t xml:space="preserve"> </w:t>
      </w:r>
      <w:r w:rsidRPr="00181DCE">
        <w:rPr>
          <w:rFonts w:ascii="Sennheiser Office" w:hAnsi="Sennheiser Office"/>
          <w:lang w:val="fr-FR"/>
        </w:rPr>
        <w:t xml:space="preserve">du MKE 400 atténue les bruits de manipulation, tandis que </w:t>
      </w:r>
      <w:r w:rsidR="00473193">
        <w:rPr>
          <w:rFonts w:ascii="Sennheiser Office" w:hAnsi="Sennheiser Office"/>
          <w:lang w:val="fr-FR"/>
        </w:rPr>
        <w:t xml:space="preserve">la </w:t>
      </w:r>
      <w:r w:rsidR="00473193" w:rsidRPr="00181DCE">
        <w:rPr>
          <w:rFonts w:ascii="Sennheiser Office" w:hAnsi="Sennheiser Office"/>
          <w:lang w:val="fr-FR"/>
        </w:rPr>
        <w:t xml:space="preserve">bonnette </w:t>
      </w:r>
      <w:r w:rsidR="00473193">
        <w:rPr>
          <w:rFonts w:ascii="Sennheiser Office" w:hAnsi="Sennheiser Office"/>
          <w:lang w:val="fr-FR"/>
        </w:rPr>
        <w:t xml:space="preserve">anti-vent </w:t>
      </w:r>
      <w:r w:rsidR="00473193" w:rsidRPr="00181DCE">
        <w:rPr>
          <w:rFonts w:ascii="Sennheiser Office" w:hAnsi="Sennheiser Office"/>
          <w:lang w:val="fr-FR"/>
        </w:rPr>
        <w:t xml:space="preserve">intégrée </w:t>
      </w:r>
      <w:r w:rsidR="00473193">
        <w:rPr>
          <w:rFonts w:ascii="Sennheiser Office" w:hAnsi="Sennheiser Office"/>
          <w:lang w:val="fr-FR"/>
        </w:rPr>
        <w:t>enveloppe le</w:t>
      </w:r>
      <w:r w:rsidRPr="00181DCE">
        <w:rPr>
          <w:rFonts w:ascii="Sennheiser Office" w:hAnsi="Sennheiser Office"/>
          <w:lang w:val="fr-FR"/>
        </w:rPr>
        <w:t xml:space="preserve"> micro.  En extérieur, il convient d’utiliser la bonnette en fourrure fournie, à placer sur la bonnette intégrée pour protéger au maximum les enregistrements du vent. Le filtre </w:t>
      </w:r>
      <w:r w:rsidR="005A7C97">
        <w:rPr>
          <w:rFonts w:ascii="Sennheiser Office" w:hAnsi="Sennheiser Office"/>
          <w:lang w:val="fr-FR"/>
        </w:rPr>
        <w:t>coupe</w:t>
      </w:r>
      <w:r w:rsidRPr="00181DCE">
        <w:rPr>
          <w:rFonts w:ascii="Sennheiser Office" w:hAnsi="Sennheiser Office"/>
          <w:lang w:val="fr-FR"/>
        </w:rPr>
        <w:t>-bas du microphone participe également en supprimant les basses fréquences problématiques comme le vrombissement des climatiseurs ou le bruit du vent</w:t>
      </w:r>
      <w:r w:rsidR="00C37D0A" w:rsidRPr="00181DCE">
        <w:rPr>
          <w:rFonts w:ascii="Sennheiser Office" w:hAnsi="Sennheiser Office"/>
          <w:bCs/>
          <w:lang w:val="fr-FR"/>
        </w:rPr>
        <w:t>.</w:t>
      </w:r>
    </w:p>
    <w:p w14:paraId="69956A08" w14:textId="2B35C320" w:rsidR="004A1D33" w:rsidRPr="00181DCE" w:rsidRDefault="004A1D33" w:rsidP="00C5286F">
      <w:pPr>
        <w:rPr>
          <w:rFonts w:ascii="Sennheiser Office" w:hAnsi="Sennheiser Office"/>
          <w:bCs/>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18"/>
        <w:gridCol w:w="3362"/>
      </w:tblGrid>
      <w:tr w:rsidR="00B4275D" w:rsidRPr="002123ED" w14:paraId="084544D1" w14:textId="77777777" w:rsidTr="00D43B72">
        <w:tc>
          <w:tcPr>
            <w:tcW w:w="3935" w:type="dxa"/>
          </w:tcPr>
          <w:p w14:paraId="7CD47F70" w14:textId="61F56480" w:rsidR="00B4275D" w:rsidRPr="00181DCE" w:rsidRDefault="00B4275D" w:rsidP="004A1D33">
            <w:pPr>
              <w:rPr>
                <w:rFonts w:ascii="Sennheiser Office" w:hAnsi="Sennheiser Office"/>
                <w:lang w:val="fr-FR"/>
              </w:rPr>
            </w:pPr>
            <w:r w:rsidRPr="00181DCE">
              <w:rPr>
                <w:rFonts w:ascii="Sennheiser Office" w:hAnsi="Sennheiser Office"/>
                <w:noProof/>
                <w:lang w:val="fr-FR" w:eastAsia="fr-FR"/>
              </w:rPr>
              <w:drawing>
                <wp:inline distT="0" distB="0" distL="0" distR="0" wp14:anchorId="1E1D6AE1" wp14:editId="6814623C">
                  <wp:extent cx="2794000" cy="229231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a:srcRect l="20486" t="8056" r="16667" b="9444"/>
                          <a:stretch/>
                        </pic:blipFill>
                        <pic:spPr bwMode="auto">
                          <a:xfrm>
                            <a:off x="0" y="0"/>
                            <a:ext cx="2807857" cy="2303684"/>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20D864CD" w14:textId="77777777" w:rsidR="00CE58C9" w:rsidRPr="00181DCE" w:rsidRDefault="00CE58C9" w:rsidP="008428DE">
            <w:pPr>
              <w:pStyle w:val="Lgende"/>
              <w:rPr>
                <w:rFonts w:ascii="Sennheiser Office" w:hAnsi="Sennheiser Office"/>
                <w:lang w:val="fr-FR"/>
              </w:rPr>
            </w:pPr>
          </w:p>
          <w:p w14:paraId="7F29F913" w14:textId="177BB01F" w:rsidR="00B4275D" w:rsidRPr="00181DCE" w:rsidRDefault="00C33A07" w:rsidP="008428DE">
            <w:pPr>
              <w:pStyle w:val="Lgende"/>
              <w:rPr>
                <w:rFonts w:ascii="Sennheiser Office" w:hAnsi="Sennheiser Office"/>
                <w:lang w:val="fr-FR"/>
              </w:rPr>
            </w:pPr>
            <w:r w:rsidRPr="00181DCE">
              <w:rPr>
                <w:rFonts w:ascii="Sennheiser Office" w:hAnsi="Sennheiser Office"/>
                <w:lang w:val="fr-FR"/>
              </w:rPr>
              <w:t xml:space="preserve">A l’intérieur du MKE 400, le tube d’interférence acoustique sur suspension (éléments bleus) empêche les bruits de manipulation d’atteindre la capsule. </w:t>
            </w:r>
            <w:r w:rsidR="005A7C97">
              <w:rPr>
                <w:rFonts w:ascii="Sennheiser Office" w:hAnsi="Sennheiser Office"/>
                <w:lang w:val="fr-FR"/>
              </w:rPr>
              <w:t xml:space="preserve">La </w:t>
            </w:r>
            <w:r w:rsidR="005A7C97" w:rsidRPr="00181DCE">
              <w:rPr>
                <w:rFonts w:ascii="Sennheiser Office" w:hAnsi="Sennheiser Office"/>
                <w:lang w:val="fr-FR"/>
              </w:rPr>
              <w:t xml:space="preserve">bonnette </w:t>
            </w:r>
            <w:r w:rsidR="005A7C97">
              <w:rPr>
                <w:rFonts w:ascii="Sennheiser Office" w:hAnsi="Sennheiser Office"/>
                <w:lang w:val="fr-FR"/>
              </w:rPr>
              <w:t xml:space="preserve">anti-vent </w:t>
            </w:r>
            <w:r w:rsidR="005A7C97" w:rsidRPr="00181DCE">
              <w:rPr>
                <w:rFonts w:ascii="Sennheiser Office" w:hAnsi="Sennheiser Office"/>
                <w:lang w:val="fr-FR"/>
              </w:rPr>
              <w:t xml:space="preserve">intégrée </w:t>
            </w:r>
            <w:r w:rsidR="005A7C97">
              <w:rPr>
                <w:rFonts w:ascii="Sennheiser Office" w:hAnsi="Sennheiser Office"/>
                <w:lang w:val="fr-FR"/>
              </w:rPr>
              <w:t>enveloppe le</w:t>
            </w:r>
            <w:r w:rsidR="005A7C97" w:rsidRPr="00181DCE">
              <w:rPr>
                <w:rFonts w:ascii="Sennheiser Office" w:hAnsi="Sennheiser Office"/>
                <w:lang w:val="fr-FR"/>
              </w:rPr>
              <w:t xml:space="preserve"> micro</w:t>
            </w:r>
            <w:r w:rsidR="005A7C97" w:rsidRPr="00473193">
              <w:rPr>
                <w:rFonts w:ascii="Sennheiser Office" w:hAnsi="Sennheiser Office"/>
                <w:lang w:val="fr-FR"/>
              </w:rPr>
              <w:t xml:space="preserve"> </w:t>
            </w:r>
            <w:r w:rsidRPr="00473193">
              <w:rPr>
                <w:rFonts w:ascii="Sennheiser Office" w:hAnsi="Sennheiser Office"/>
                <w:lang w:val="fr-FR"/>
              </w:rPr>
              <w:t>et permet ainsi un gain de place</w:t>
            </w:r>
            <w:r w:rsidR="005A7C97">
              <w:rPr>
                <w:rFonts w:ascii="Sennheiser Office" w:hAnsi="Sennheiser Office"/>
                <w:lang w:val="fr-FR"/>
              </w:rPr>
              <w:t xml:space="preserve"> et de praticité</w:t>
            </w:r>
            <w:r w:rsidR="008428DE" w:rsidRPr="00473193">
              <w:rPr>
                <w:rFonts w:ascii="Sennheiser Office" w:hAnsi="Sennheiser Office"/>
                <w:lang w:val="fr-FR"/>
              </w:rPr>
              <w:t xml:space="preserve">. </w:t>
            </w:r>
          </w:p>
        </w:tc>
      </w:tr>
    </w:tbl>
    <w:p w14:paraId="3A2DC6E3" w14:textId="433B12A0" w:rsidR="009D577E" w:rsidRPr="00181DCE" w:rsidRDefault="009D577E" w:rsidP="004A1D33">
      <w:pPr>
        <w:rPr>
          <w:rFonts w:ascii="Sennheiser Office" w:hAnsi="Sennheiser Office"/>
          <w:lang w:val="fr-FR"/>
        </w:rPr>
      </w:pPr>
    </w:p>
    <w:p w14:paraId="2D8181F3" w14:textId="77777777" w:rsidR="00C33A07" w:rsidRPr="00181DCE" w:rsidRDefault="00C33A07" w:rsidP="00C33A07">
      <w:pPr>
        <w:rPr>
          <w:rFonts w:ascii="Sennheiser Office" w:hAnsi="Sennheiser Office"/>
          <w:b/>
          <w:bCs/>
          <w:lang w:val="fr-FR"/>
        </w:rPr>
      </w:pPr>
      <w:r w:rsidRPr="00181DCE">
        <w:rPr>
          <w:rFonts w:ascii="Sennheiser Office" w:hAnsi="Sennheiser Office"/>
          <w:b/>
          <w:bCs/>
          <w:lang w:val="fr-FR"/>
        </w:rPr>
        <w:lastRenderedPageBreak/>
        <w:t>(3)</w:t>
      </w:r>
      <w:r w:rsidRPr="00181DCE">
        <w:rPr>
          <w:rFonts w:ascii="Sennheiser Office" w:hAnsi="Sennheiser Office"/>
          <w:b/>
          <w:bCs/>
          <w:lang w:val="fr-FR"/>
        </w:rPr>
        <w:tab/>
        <w:t>Facilité d’adaptation à n’importe quelle source de son</w:t>
      </w:r>
    </w:p>
    <w:p w14:paraId="5C630757" w14:textId="77777777" w:rsidR="00C33A07" w:rsidRPr="00181DCE" w:rsidRDefault="00C33A07" w:rsidP="00C33A07">
      <w:pPr>
        <w:rPr>
          <w:rFonts w:ascii="Sennheiser Office" w:hAnsi="Sennheiser Office"/>
          <w:b/>
          <w:bCs/>
          <w:lang w:val="fr-FR"/>
        </w:rPr>
      </w:pPr>
      <w:r w:rsidRPr="00181DCE">
        <w:rPr>
          <w:rFonts w:ascii="Sennheiser Office" w:hAnsi="Sennheiser Office"/>
          <w:bCs/>
          <w:lang w:val="fr-FR"/>
        </w:rPr>
        <w:t>Les locuteurs ne s’expriment pas tous avec la même intensité. Certains ont des voix fortes qui portent, d’autres des voix douces. Trois réglages de sensibilité sont proposés pour régler le niveau audio de l’entrée micro de la caméra, de façon à s’adapter à la plage des dynamiques possible pendant un tournage</w:t>
      </w:r>
      <w:r w:rsidRPr="00181DCE">
        <w:rPr>
          <w:rFonts w:ascii="Sennheiser Office" w:hAnsi="Sennheiser Office"/>
          <w:b/>
          <w:bCs/>
          <w:lang w:val="fr-FR"/>
        </w:rPr>
        <w:t>.</w:t>
      </w:r>
    </w:p>
    <w:p w14:paraId="5E1D7A0F" w14:textId="77777777" w:rsidR="00C33A07" w:rsidRPr="00181DCE" w:rsidRDefault="00C33A07" w:rsidP="00C33A07">
      <w:pPr>
        <w:rPr>
          <w:rFonts w:ascii="Sennheiser Office" w:hAnsi="Sennheiser Office"/>
          <w:b/>
          <w:bCs/>
          <w:lang w:val="fr-FR"/>
        </w:rPr>
      </w:pPr>
    </w:p>
    <w:p w14:paraId="2BE0690B" w14:textId="77777777" w:rsidR="00C33A07" w:rsidRPr="00181DCE" w:rsidRDefault="00C33A07" w:rsidP="00C33A07">
      <w:pPr>
        <w:rPr>
          <w:rFonts w:ascii="Sennheiser Office" w:hAnsi="Sennheiser Office"/>
          <w:b/>
          <w:bCs/>
          <w:lang w:val="fr-FR"/>
        </w:rPr>
      </w:pPr>
      <w:r w:rsidRPr="00181DCE">
        <w:rPr>
          <w:rFonts w:ascii="Sennheiser Office" w:hAnsi="Sennheiser Office"/>
          <w:b/>
          <w:bCs/>
          <w:lang w:val="fr-FR"/>
        </w:rPr>
        <w:t>(4)</w:t>
      </w:r>
      <w:r w:rsidRPr="00181DCE">
        <w:rPr>
          <w:rFonts w:ascii="Sennheiser Office" w:hAnsi="Sennheiser Office"/>
          <w:b/>
          <w:bCs/>
          <w:lang w:val="fr-FR"/>
        </w:rPr>
        <w:tab/>
        <w:t>Un contrôle complet du son</w:t>
      </w:r>
    </w:p>
    <w:p w14:paraId="06A6047B" w14:textId="5AB6C2AF" w:rsidR="00274DAC" w:rsidRPr="00181DCE" w:rsidRDefault="00C33A07" w:rsidP="00C33A07">
      <w:pPr>
        <w:rPr>
          <w:rFonts w:ascii="Sennheiser Office" w:hAnsi="Sennheiser Office"/>
          <w:lang w:val="fr-FR"/>
        </w:rPr>
      </w:pPr>
      <w:r w:rsidRPr="00181DCE">
        <w:rPr>
          <w:rFonts w:ascii="Sennheiser Office" w:hAnsi="Sennheiser Office"/>
          <w:bCs/>
          <w:lang w:val="fr-FR"/>
        </w:rPr>
        <w:t>Quand on enregistre de l’audio, il faut surtout vérifier les niveaux et contrôler le retour. Le</w:t>
      </w:r>
      <w:r w:rsidR="005A7C97">
        <w:rPr>
          <w:rFonts w:ascii="Sennheiser Office" w:hAnsi="Sennheiser Office"/>
          <w:bCs/>
          <w:lang w:val="fr-FR"/>
        </w:rPr>
        <w:t xml:space="preserve">  </w:t>
      </w:r>
      <w:r w:rsidRPr="00181DCE">
        <w:rPr>
          <w:rFonts w:ascii="Sennheiser Office" w:hAnsi="Sennheiser Office"/>
          <w:bCs/>
          <w:lang w:val="fr-FR"/>
        </w:rPr>
        <w:t xml:space="preserve"> MKE 400 est justement équipé d’un filtre </w:t>
      </w:r>
      <w:r w:rsidR="005A7C97">
        <w:rPr>
          <w:rFonts w:ascii="Sennheiser Office" w:hAnsi="Sennheiser Office"/>
          <w:bCs/>
          <w:lang w:val="fr-FR"/>
        </w:rPr>
        <w:t>coupe</w:t>
      </w:r>
      <w:r w:rsidRPr="00181DCE">
        <w:rPr>
          <w:rFonts w:ascii="Sennheiser Office" w:hAnsi="Sennheiser Office"/>
          <w:bCs/>
          <w:lang w:val="fr-FR"/>
        </w:rPr>
        <w:t>-bas et de trois niveaux de sensibilité pour affiner les réglages, mais également d’une prise casque pour le monitoring et d’un contrôle digital du volume à 8 niveaux, toutes les caméras n’ayant par leur propre sortie audio. Il est possible de raccorder n’importe quel casque au MKE 400 avec une prise jack 3,5 mm pour vérifier facilement les niveaux et la performance audio en cours de tournage</w:t>
      </w:r>
      <w:r w:rsidR="00460D12" w:rsidRPr="00181DCE">
        <w:rPr>
          <w:rFonts w:ascii="Sennheiser Office" w:hAnsi="Sennheiser Office"/>
          <w:lang w:val="fr-FR"/>
        </w:rPr>
        <w:t xml:space="preserve">. </w:t>
      </w:r>
    </w:p>
    <w:p w14:paraId="7E36465F" w14:textId="77777777" w:rsidR="0000712D" w:rsidRPr="00181DCE" w:rsidRDefault="0000712D" w:rsidP="00733526">
      <w:pPr>
        <w:rPr>
          <w:rFonts w:ascii="Sennheiser Office" w:hAnsi="Sennheiser Office"/>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228"/>
        <w:gridCol w:w="1652"/>
      </w:tblGrid>
      <w:tr w:rsidR="00A55F34" w:rsidRPr="002123ED" w14:paraId="05D10F6F" w14:textId="77777777" w:rsidTr="0000712D">
        <w:tc>
          <w:tcPr>
            <w:tcW w:w="3935" w:type="dxa"/>
          </w:tcPr>
          <w:p w14:paraId="17E6A650" w14:textId="0336B043" w:rsidR="0000712D" w:rsidRPr="00181DCE" w:rsidRDefault="0000712D" w:rsidP="00733526">
            <w:pPr>
              <w:rPr>
                <w:rFonts w:ascii="Sennheiser Office" w:hAnsi="Sennheiser Office"/>
                <w:lang w:val="fr-FR"/>
              </w:rPr>
            </w:pPr>
            <w:r w:rsidRPr="00181DCE">
              <w:rPr>
                <w:rFonts w:ascii="Sennheiser Office" w:hAnsi="Sennheiser Office"/>
                <w:noProof/>
                <w:lang w:val="fr-FR" w:eastAsia="fr-FR"/>
              </w:rPr>
              <w:drawing>
                <wp:inline distT="0" distB="0" distL="0" distR="0" wp14:anchorId="4D16E32E" wp14:editId="19CF5ADE">
                  <wp:extent cx="3886200" cy="2590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stretch>
                            <a:fillRect/>
                          </a:stretch>
                        </pic:blipFill>
                        <pic:spPr>
                          <a:xfrm>
                            <a:off x="0" y="0"/>
                            <a:ext cx="3887549" cy="2591699"/>
                          </a:xfrm>
                          <a:prstGeom prst="rect">
                            <a:avLst/>
                          </a:prstGeom>
                        </pic:spPr>
                      </pic:pic>
                    </a:graphicData>
                  </a:graphic>
                </wp:inline>
              </w:drawing>
            </w:r>
          </w:p>
        </w:tc>
        <w:tc>
          <w:tcPr>
            <w:tcW w:w="3935" w:type="dxa"/>
          </w:tcPr>
          <w:p w14:paraId="7A4BCE7C" w14:textId="76598942" w:rsidR="005A7C97" w:rsidRPr="002123ED" w:rsidRDefault="005A7C97" w:rsidP="005A7C97">
            <w:pPr>
              <w:pStyle w:val="Lgende"/>
              <w:rPr>
                <w:lang w:val="fr-FR"/>
              </w:rPr>
            </w:pPr>
            <w:r w:rsidRPr="002123ED">
              <w:rPr>
                <w:rFonts w:ascii="Sennheiser Office" w:hAnsi="Sennheiser Office"/>
                <w:lang w:val="fr-FR"/>
              </w:rPr>
              <w:t>C</w:t>
            </w:r>
            <w:r w:rsidR="0000712D" w:rsidRPr="002123ED">
              <w:rPr>
                <w:rFonts w:ascii="Sennheiser Office" w:hAnsi="Sennheiser Office"/>
                <w:lang w:val="fr-FR"/>
              </w:rPr>
              <w:t>ontr</w:t>
            </w:r>
            <w:r w:rsidRPr="002123ED">
              <w:rPr>
                <w:rFonts w:ascii="Sennheiser Office" w:hAnsi="Sennheiser Office"/>
                <w:lang w:val="fr-FR"/>
              </w:rPr>
              <w:t xml:space="preserve">ôle total </w:t>
            </w:r>
            <w:r w:rsidR="0000712D" w:rsidRPr="002123ED">
              <w:rPr>
                <w:rFonts w:ascii="Sennheiser Office" w:hAnsi="Sennheiser Office"/>
                <w:lang w:val="fr-FR"/>
              </w:rPr>
              <w:t xml:space="preserve">: </w:t>
            </w:r>
          </w:p>
          <w:p w14:paraId="06870B81" w14:textId="50318A32" w:rsidR="005A7C97" w:rsidRPr="005A7C97" w:rsidRDefault="005A7C97" w:rsidP="005A7C97">
            <w:pPr>
              <w:spacing w:line="240" w:lineRule="auto"/>
              <w:rPr>
                <w:lang w:val="fr-FR"/>
              </w:rPr>
            </w:pPr>
            <w:r w:rsidRPr="005A7C97">
              <w:rPr>
                <w:rFonts w:ascii="Sennheiser Office" w:hAnsi="Sennheiser Office"/>
                <w:sz w:val="15"/>
                <w:lang w:val="fr-FR"/>
              </w:rPr>
              <w:t xml:space="preserve">Vérification facile des niveaux et des performances audio grâce à la </w:t>
            </w:r>
            <w:r>
              <w:rPr>
                <w:rFonts w:ascii="Sennheiser Office" w:hAnsi="Sennheiser Office"/>
                <w:sz w:val="15"/>
                <w:lang w:val="fr-FR"/>
              </w:rPr>
              <w:t>sortie</w:t>
            </w:r>
            <w:r w:rsidRPr="005A7C97">
              <w:rPr>
                <w:rFonts w:ascii="Sennheiser Office" w:hAnsi="Sennheiser Office"/>
                <w:sz w:val="15"/>
                <w:lang w:val="fr-FR"/>
              </w:rPr>
              <w:t xml:space="preserve"> casque de monitoring et avec réglage du volume</w:t>
            </w:r>
          </w:p>
        </w:tc>
      </w:tr>
    </w:tbl>
    <w:p w14:paraId="1F845465" w14:textId="71D6EF33" w:rsidR="00733526" w:rsidRPr="005A7C97" w:rsidRDefault="00733526" w:rsidP="00733526">
      <w:pPr>
        <w:rPr>
          <w:rFonts w:ascii="Sennheiser Office" w:hAnsi="Sennheiser Office"/>
          <w:lang w:val="fr-FR"/>
        </w:rPr>
      </w:pPr>
    </w:p>
    <w:p w14:paraId="3DFF1AEE" w14:textId="77777777" w:rsidR="00C33A07" w:rsidRPr="00181DCE" w:rsidRDefault="00C33A07" w:rsidP="00C33A07">
      <w:pPr>
        <w:pStyle w:val="Paragraphedeliste1"/>
        <w:numPr>
          <w:ilvl w:val="0"/>
          <w:numId w:val="18"/>
        </w:numPr>
        <w:rPr>
          <w:b/>
          <w:bCs/>
          <w:lang w:val="fr-FR"/>
        </w:rPr>
      </w:pPr>
      <w:r w:rsidRPr="00181DCE">
        <w:rPr>
          <w:b/>
          <w:bCs/>
          <w:lang w:val="fr-FR"/>
        </w:rPr>
        <w:t xml:space="preserve">Polyvalence </w:t>
      </w:r>
    </w:p>
    <w:p w14:paraId="6F243E3C" w14:textId="7EB8F240" w:rsidR="00870907" w:rsidRPr="00181DCE" w:rsidRDefault="00C33A07" w:rsidP="00C33A07">
      <w:pPr>
        <w:rPr>
          <w:rFonts w:ascii="Sennheiser Office" w:hAnsi="Sennheiser Office"/>
          <w:lang w:val="fr-FR"/>
        </w:rPr>
      </w:pPr>
      <w:r w:rsidRPr="00181DCE">
        <w:rPr>
          <w:rFonts w:ascii="Sennheiser Office" w:hAnsi="Sennheiser Office"/>
          <w:snapToGrid w:val="0"/>
          <w:lang w:val="fr-FR"/>
        </w:rPr>
        <w:t>Tout comme vos enregistrements vidéo, votre microphone ne doit pas nécessairement être associé à un seul appareil. C’est pourquoi le MKE 400 est vendu avec des câbles TRS et TRRS de 3,5 mm pour le raccorder facilement à des caméras DSLR/M ou à des appareils mobiles. Le système de fixation au porte-accessoires avec filetage standard ¼-20 permet un assemblage universel que ce soit à des caméras, à un stabilisateur ou même au bout d’une perche</w:t>
      </w:r>
      <w:r w:rsidR="00870907" w:rsidRPr="00181DCE">
        <w:rPr>
          <w:rFonts w:ascii="Sennheiser Office" w:hAnsi="Sennheiser Office"/>
          <w:lang w:val="fr-FR"/>
        </w:rPr>
        <w:t xml:space="preserve">. </w:t>
      </w:r>
    </w:p>
    <w:p w14:paraId="11EBAE5C" w14:textId="3172BB0A" w:rsidR="00870907" w:rsidRPr="00181DCE" w:rsidRDefault="00870907" w:rsidP="00870907">
      <w:pPr>
        <w:rPr>
          <w:rFonts w:ascii="Sennheiser Office" w:hAnsi="Sennheiser Office"/>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069"/>
        <w:gridCol w:w="6811"/>
      </w:tblGrid>
      <w:tr w:rsidR="00A55F34" w:rsidRPr="00181DCE" w14:paraId="3CECB737" w14:textId="77777777" w:rsidTr="00C74351">
        <w:tc>
          <w:tcPr>
            <w:tcW w:w="3935" w:type="dxa"/>
          </w:tcPr>
          <w:p w14:paraId="2E02711E" w14:textId="445E2EAD" w:rsidR="00A55F34" w:rsidRPr="00181DCE" w:rsidRDefault="00C33A07" w:rsidP="0000712D">
            <w:pPr>
              <w:pStyle w:val="Lgende"/>
              <w:rPr>
                <w:rFonts w:ascii="Sennheiser Office" w:hAnsi="Sennheiser Office"/>
                <w:lang w:val="fr-FR"/>
              </w:rPr>
            </w:pPr>
            <w:r w:rsidRPr="00181DCE">
              <w:rPr>
                <w:rFonts w:ascii="Sennheiser Office" w:hAnsi="Sennheiser Office"/>
                <w:lang w:val="fr-FR"/>
              </w:rPr>
              <w:lastRenderedPageBreak/>
              <w:t>Accessoires vendus avec le MKE 400</w:t>
            </w:r>
          </w:p>
        </w:tc>
        <w:tc>
          <w:tcPr>
            <w:tcW w:w="3935" w:type="dxa"/>
          </w:tcPr>
          <w:p w14:paraId="2EBA521C" w14:textId="581E63EC" w:rsidR="00A55F34" w:rsidRPr="00181DCE" w:rsidRDefault="0000712D" w:rsidP="00870907">
            <w:pPr>
              <w:rPr>
                <w:rFonts w:ascii="Sennheiser Office" w:hAnsi="Sennheiser Office"/>
                <w:lang w:val="fr-FR"/>
              </w:rPr>
            </w:pPr>
            <w:r w:rsidRPr="00181DCE">
              <w:rPr>
                <w:rFonts w:ascii="Sennheiser Office" w:hAnsi="Sennheiser Office"/>
                <w:noProof/>
                <w:lang w:val="fr-FR" w:eastAsia="fr-FR"/>
              </w:rPr>
              <w:drawing>
                <wp:inline distT="0" distB="0" distL="0" distR="0" wp14:anchorId="20EC2C67" wp14:editId="41C12015">
                  <wp:extent cx="4256964" cy="9652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a:stretch>
                            <a:fillRect/>
                          </a:stretch>
                        </pic:blipFill>
                        <pic:spPr>
                          <a:xfrm>
                            <a:off x="0" y="0"/>
                            <a:ext cx="4267277" cy="967538"/>
                          </a:xfrm>
                          <a:prstGeom prst="rect">
                            <a:avLst/>
                          </a:prstGeom>
                        </pic:spPr>
                      </pic:pic>
                    </a:graphicData>
                  </a:graphic>
                </wp:inline>
              </w:drawing>
            </w:r>
          </w:p>
        </w:tc>
      </w:tr>
    </w:tbl>
    <w:p w14:paraId="197E361E" w14:textId="27A441A6" w:rsidR="00A55F34" w:rsidRPr="00181DCE" w:rsidRDefault="00A55F34" w:rsidP="00870907">
      <w:pPr>
        <w:rPr>
          <w:rFonts w:ascii="Sennheiser Office" w:hAnsi="Sennheiser Office"/>
          <w:lang w:val="fr-FR"/>
        </w:rPr>
      </w:pPr>
    </w:p>
    <w:p w14:paraId="49EB1D84" w14:textId="77777777" w:rsidR="00C33A07" w:rsidRPr="00181DCE" w:rsidRDefault="00C33A07" w:rsidP="00C33A07">
      <w:pPr>
        <w:rPr>
          <w:rFonts w:ascii="Sennheiser Office" w:hAnsi="Sennheiser Office"/>
          <w:b/>
          <w:bCs/>
          <w:lang w:val="fr-FR"/>
        </w:rPr>
      </w:pPr>
      <w:r w:rsidRPr="00181DCE">
        <w:rPr>
          <w:rFonts w:ascii="Sennheiser Office" w:hAnsi="Sennheiser Office"/>
          <w:b/>
          <w:bCs/>
          <w:lang w:val="fr-FR"/>
        </w:rPr>
        <w:t>(6)</w:t>
      </w:r>
      <w:r w:rsidRPr="00181DCE">
        <w:rPr>
          <w:rFonts w:ascii="Sennheiser Office" w:hAnsi="Sennheiser Office"/>
          <w:b/>
          <w:bCs/>
          <w:lang w:val="fr-FR"/>
        </w:rPr>
        <w:tab/>
        <w:t>Luxueusement pratique</w:t>
      </w:r>
    </w:p>
    <w:p w14:paraId="39A28E0C" w14:textId="253F0490" w:rsidR="005A7C97" w:rsidRPr="005A7C97" w:rsidRDefault="00C33A07" w:rsidP="00C33A07">
      <w:pPr>
        <w:rPr>
          <w:rFonts w:ascii="Sennheiser Office" w:hAnsi="Sennheiser Office"/>
          <w:bCs/>
          <w:lang w:val="fr-FR"/>
        </w:rPr>
      </w:pPr>
      <w:r w:rsidRPr="00181DCE">
        <w:rPr>
          <w:rFonts w:ascii="Sennheiser Office" w:hAnsi="Sennheiser Office"/>
          <w:bCs/>
          <w:lang w:val="fr-FR"/>
        </w:rPr>
        <w:t>Le meilleur micro est celui que l’on a à portée de main. Justement, le MKE 400 est si compact et léger qu’il s’emporte partout. L’enceinte du micro se comporte comme une bonnette intégrée standard et intègre la suspension. Cela permet un formidable gain de place dans le sac et sur la caméra, ce qui permet de loger des accessoires.  Les câbles du MKE 400 sont spiralés et bloquants pour se maintenir fermement en position en toutes circonstances.</w:t>
      </w:r>
      <w:r w:rsidR="00870907" w:rsidRPr="00181DCE">
        <w:rPr>
          <w:rFonts w:ascii="Sennheiser Office" w:hAnsi="Sennheiser Office"/>
          <w:bCs/>
          <w:lang w:val="fr-FR"/>
        </w:rPr>
        <w:t xml:space="preserve"> </w:t>
      </w:r>
    </w:p>
    <w:p w14:paraId="6751AC3F" w14:textId="77777777" w:rsidR="00383C7B" w:rsidRPr="00181DCE" w:rsidRDefault="00383C7B" w:rsidP="007D15E1">
      <w:pPr>
        <w:rPr>
          <w:rFonts w:ascii="Sennheiser Office" w:hAnsi="Sennheiser Office"/>
          <w:lang w:val="fr-FR"/>
        </w:rPr>
      </w:pPr>
    </w:p>
    <w:p w14:paraId="4406968D" w14:textId="538FA9D6" w:rsidR="00C33A07" w:rsidRPr="00181DCE" w:rsidRDefault="005A7C97" w:rsidP="00AB113D">
      <w:pPr>
        <w:pStyle w:val="Paragraphedeliste1"/>
        <w:ind w:left="0"/>
        <w:rPr>
          <w:b/>
          <w:bCs/>
          <w:lang w:val="fr-FR"/>
        </w:rPr>
      </w:pPr>
      <w:r>
        <w:rPr>
          <w:b/>
          <w:bCs/>
          <w:lang w:val="fr-FR"/>
        </w:rPr>
        <w:t xml:space="preserve">(7) </w:t>
      </w:r>
      <w:r>
        <w:rPr>
          <w:b/>
          <w:bCs/>
          <w:lang w:val="fr-FR"/>
        </w:rPr>
        <w:tab/>
      </w:r>
      <w:r w:rsidR="00C33A07" w:rsidRPr="00181DCE">
        <w:rPr>
          <w:b/>
          <w:bCs/>
          <w:lang w:val="fr-FR"/>
        </w:rPr>
        <w:t>Une autonomie largement suffisante</w:t>
      </w:r>
    </w:p>
    <w:p w14:paraId="4BCA68CD" w14:textId="77777777" w:rsidR="00C33A07" w:rsidRPr="00181DCE" w:rsidRDefault="00C33A07" w:rsidP="00C33A07">
      <w:pPr>
        <w:rPr>
          <w:rFonts w:ascii="Sennheiser Office" w:hAnsi="Sennheiser Office"/>
          <w:lang w:val="fr-FR"/>
        </w:rPr>
      </w:pPr>
      <w:r w:rsidRPr="00181DCE">
        <w:rPr>
          <w:rFonts w:ascii="Sennheiser Office" w:hAnsi="Sennheiser Office"/>
          <w:lang w:val="fr-FR"/>
        </w:rPr>
        <w:t xml:space="preserve">Deux piles AAA suffisent pour alimenter le microphone pour l’équivalent de 100 heures de prise de son en continu. Un signal batterie faible prévient trois heures avant, ce qui laisse le temps de s’organiser pour finir le tournage en cours. </w:t>
      </w:r>
    </w:p>
    <w:p w14:paraId="42AB8C77" w14:textId="4A388D78" w:rsidR="00671593" w:rsidRPr="00181DCE" w:rsidRDefault="00671593" w:rsidP="004A1D33">
      <w:pPr>
        <w:rPr>
          <w:rFonts w:ascii="Sennheiser Office" w:hAnsi="Sennheiser Office"/>
          <w:lang w:val="fr-FR"/>
        </w:rPr>
      </w:pPr>
    </w:p>
    <w:p w14:paraId="272DFEA8" w14:textId="7D795421" w:rsidR="00C33A07" w:rsidRPr="00181DCE" w:rsidRDefault="00C33A07" w:rsidP="00AB113D">
      <w:pPr>
        <w:pStyle w:val="Paragraphedeliste1"/>
        <w:numPr>
          <w:ilvl w:val="0"/>
          <w:numId w:val="19"/>
        </w:numPr>
        <w:ind w:left="426" w:hanging="426"/>
        <w:rPr>
          <w:b/>
          <w:bCs/>
          <w:lang w:val="fr-FR"/>
        </w:rPr>
      </w:pPr>
      <w:r w:rsidRPr="00181DCE">
        <w:rPr>
          <w:b/>
          <w:bCs/>
          <w:lang w:val="fr-FR"/>
        </w:rPr>
        <w:t>On/off manuel ou automatique</w:t>
      </w:r>
    </w:p>
    <w:p w14:paraId="2A8F4694" w14:textId="77777777" w:rsidR="00C33A07" w:rsidRPr="00181DCE" w:rsidRDefault="00C33A07" w:rsidP="00C33A07">
      <w:pPr>
        <w:rPr>
          <w:rFonts w:ascii="Sennheiser Office" w:hAnsi="Sennheiser Office"/>
          <w:lang w:val="fr-FR"/>
        </w:rPr>
      </w:pPr>
      <w:r w:rsidRPr="00181DCE">
        <w:rPr>
          <w:rFonts w:ascii="Sennheiser Office" w:hAnsi="Sennheiser Office"/>
          <w:lang w:val="fr-FR"/>
        </w:rPr>
        <w:t xml:space="preserve">Quand le MKE 400 est connecté à des caméras DSLR/M, la connexion se fait automatiquement. Ainsi, au moment où la caméra est prête, le micro l’est également, ce qui permet d’économiser l’énergie entre deux prises. La plupart des modèles de smartphone détectent l’alimentation également : si bien que lorsque l’on retire le MKE 400, il s’éteint automatiquement. Un bouton manuel est également prévu pour pouvoir intervenir en cas de besoin et éviter tout fonctionnement intempestif. </w:t>
      </w:r>
    </w:p>
    <w:p w14:paraId="610F39CA" w14:textId="77777777" w:rsidR="00274DAC" w:rsidRPr="00181DCE" w:rsidRDefault="00274DAC" w:rsidP="004A1D33">
      <w:pPr>
        <w:rPr>
          <w:rFonts w:ascii="Sennheiser Office" w:hAnsi="Sennheiser Office"/>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82"/>
        <w:gridCol w:w="4998"/>
      </w:tblGrid>
      <w:tr w:rsidR="00CE58C9" w:rsidRPr="00181DCE" w14:paraId="5050AE15" w14:textId="77777777" w:rsidTr="000A0F18">
        <w:tc>
          <w:tcPr>
            <w:tcW w:w="3935" w:type="dxa"/>
          </w:tcPr>
          <w:p w14:paraId="7E555604" w14:textId="7DE9ED3F" w:rsidR="000A0F18" w:rsidRPr="00181DCE" w:rsidRDefault="00C33A07" w:rsidP="000A0F18">
            <w:pPr>
              <w:pStyle w:val="Lgende"/>
              <w:rPr>
                <w:rFonts w:ascii="Sennheiser Office" w:hAnsi="Sennheiser Office"/>
                <w:lang w:val="fr-FR"/>
              </w:rPr>
            </w:pPr>
            <w:r w:rsidRPr="00181DCE">
              <w:rPr>
                <w:rFonts w:ascii="Sennheiser Office" w:hAnsi="Sennheiser Office"/>
                <w:lang w:val="fr-FR"/>
              </w:rPr>
              <w:t>Le MKE 400 Mobile Kit en action</w:t>
            </w:r>
          </w:p>
        </w:tc>
        <w:tc>
          <w:tcPr>
            <w:tcW w:w="3935" w:type="dxa"/>
          </w:tcPr>
          <w:p w14:paraId="2AD1DE7A" w14:textId="330179AD" w:rsidR="000A0F18" w:rsidRPr="00181DCE" w:rsidRDefault="000A0F18" w:rsidP="004A1D33">
            <w:pPr>
              <w:rPr>
                <w:rFonts w:ascii="Sennheiser Office" w:hAnsi="Sennheiser Office"/>
                <w:lang w:val="fr-FR"/>
              </w:rPr>
            </w:pPr>
            <w:r w:rsidRPr="00181DCE">
              <w:rPr>
                <w:rFonts w:ascii="Sennheiser Office" w:hAnsi="Sennheiser Office"/>
                <w:noProof/>
                <w:lang w:val="fr-FR" w:eastAsia="fr-FR"/>
              </w:rPr>
              <w:drawing>
                <wp:inline distT="0" distB="0" distL="0" distR="0" wp14:anchorId="5AA5B6F7" wp14:editId="591181AB">
                  <wp:extent cx="3095627" cy="2063750"/>
                  <wp:effectExtent l="0" t="0" r="9525" b="0"/>
                  <wp:docPr id="11" name="Picture 11" descr="A picture containing indoor, tri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 tripod&#10;&#10;Description automatically generated"/>
                          <pic:cNvPicPr/>
                        </pic:nvPicPr>
                        <pic:blipFill>
                          <a:blip r:embed="rId16"/>
                          <a:stretch>
                            <a:fillRect/>
                          </a:stretch>
                        </pic:blipFill>
                        <pic:spPr>
                          <a:xfrm>
                            <a:off x="0" y="0"/>
                            <a:ext cx="3095644" cy="2063761"/>
                          </a:xfrm>
                          <a:prstGeom prst="rect">
                            <a:avLst/>
                          </a:prstGeom>
                        </pic:spPr>
                      </pic:pic>
                    </a:graphicData>
                  </a:graphic>
                </wp:inline>
              </w:drawing>
            </w:r>
          </w:p>
        </w:tc>
      </w:tr>
    </w:tbl>
    <w:bookmarkEnd w:id="0"/>
    <w:p w14:paraId="333E6CAA" w14:textId="77777777" w:rsidR="00C33A07" w:rsidRPr="00181DCE" w:rsidRDefault="00C33A07" w:rsidP="00C33A07">
      <w:pPr>
        <w:rPr>
          <w:rFonts w:ascii="Sennheiser Office" w:hAnsi="Sennheiser Office"/>
          <w:b/>
          <w:bCs/>
          <w:lang w:val="fr-FR"/>
        </w:rPr>
      </w:pPr>
      <w:r w:rsidRPr="00181DCE">
        <w:rPr>
          <w:rFonts w:ascii="Sennheiser Office" w:hAnsi="Sennheiser Office"/>
          <w:b/>
          <w:bCs/>
          <w:lang w:val="fr-FR"/>
        </w:rPr>
        <w:lastRenderedPageBreak/>
        <w:t xml:space="preserve">Mobile Kit : un son excellent à portée de main </w:t>
      </w:r>
    </w:p>
    <w:p w14:paraId="4A7A291C" w14:textId="06A5A30F" w:rsidR="00A154F7" w:rsidRPr="00181DCE" w:rsidRDefault="00C33A07" w:rsidP="00C33A07">
      <w:pPr>
        <w:rPr>
          <w:rFonts w:ascii="Sennheiser Office" w:hAnsi="Sennheiser Office"/>
          <w:lang w:val="fr-FR"/>
        </w:rPr>
      </w:pPr>
      <w:r w:rsidRPr="00181DCE">
        <w:rPr>
          <w:rFonts w:ascii="Sennheiser Office" w:hAnsi="Sennheiser Office"/>
          <w:bCs/>
          <w:lang w:val="fr-FR"/>
        </w:rPr>
        <w:t xml:space="preserve">Le MKE 400 existe aussi en version « MKE 400 Mobile Kit » qui propose en plus une pince pour smartphone Sennheiser et un trépied Manfrotto PIXI </w:t>
      </w:r>
      <w:r w:rsidR="00AB113D">
        <w:rPr>
          <w:rFonts w:ascii="Sennheiser Office" w:hAnsi="Sennheiser Office"/>
          <w:bCs/>
          <w:lang w:val="fr-FR"/>
        </w:rPr>
        <w:t xml:space="preserve">Mini </w:t>
      </w:r>
      <w:r w:rsidRPr="00181DCE">
        <w:rPr>
          <w:rFonts w:ascii="Sennheiser Office" w:hAnsi="Sennheiser Office"/>
          <w:bCs/>
          <w:lang w:val="fr-FR"/>
        </w:rPr>
        <w:t>dans une offre facile à transporter et à installer</w:t>
      </w:r>
      <w:r w:rsidR="00A154F7" w:rsidRPr="00181DCE">
        <w:rPr>
          <w:rFonts w:ascii="Sennheiser Office" w:hAnsi="Sennheiser Office"/>
          <w:lang w:val="fr-FR"/>
        </w:rPr>
        <w:t>.</w:t>
      </w:r>
    </w:p>
    <w:p w14:paraId="085C073B" w14:textId="1B32BBAD" w:rsidR="00A154F7" w:rsidRPr="00181DCE" w:rsidRDefault="00A154F7" w:rsidP="00A154F7">
      <w:pPr>
        <w:rPr>
          <w:rFonts w:ascii="Sennheiser Office" w:hAnsi="Sennheiser Office"/>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67"/>
        <w:gridCol w:w="5013"/>
      </w:tblGrid>
      <w:tr w:rsidR="00CE58C9" w:rsidRPr="00181DCE" w14:paraId="26462268" w14:textId="77777777" w:rsidTr="00214B5F">
        <w:tc>
          <w:tcPr>
            <w:tcW w:w="2867" w:type="dxa"/>
          </w:tcPr>
          <w:p w14:paraId="7BCC2AF6" w14:textId="4D45542E" w:rsidR="00B4275D" w:rsidRPr="00181DCE" w:rsidRDefault="00C33A07" w:rsidP="00A55F34">
            <w:pPr>
              <w:pStyle w:val="Lgende"/>
              <w:rPr>
                <w:rFonts w:ascii="Sennheiser Office" w:hAnsi="Sennheiser Office"/>
                <w:lang w:val="fr-FR"/>
              </w:rPr>
            </w:pPr>
            <w:r w:rsidRPr="00181DCE">
              <w:rPr>
                <w:rFonts w:ascii="Sennheiser Office" w:hAnsi="Sennheiser Office"/>
                <w:lang w:val="fr-FR"/>
              </w:rPr>
              <w:t xml:space="preserve">Contenu </w:t>
            </w:r>
            <w:r w:rsidR="00AB113D">
              <w:rPr>
                <w:rFonts w:ascii="Sennheiser Office" w:hAnsi="Sennheiser Office"/>
                <w:lang w:val="fr-FR"/>
              </w:rPr>
              <w:t>du pack</w:t>
            </w:r>
            <w:r w:rsidRPr="00181DCE">
              <w:rPr>
                <w:rFonts w:ascii="Sennheiser Office" w:hAnsi="Sennheiser Office"/>
                <w:lang w:val="fr-FR"/>
              </w:rPr>
              <w:t xml:space="preserve"> MKE 400 Mobile Kit</w:t>
            </w:r>
          </w:p>
        </w:tc>
        <w:tc>
          <w:tcPr>
            <w:tcW w:w="5013" w:type="dxa"/>
          </w:tcPr>
          <w:p w14:paraId="6299184D" w14:textId="06B0FAA0" w:rsidR="00B4275D" w:rsidRPr="00181DCE" w:rsidRDefault="0063060B" w:rsidP="00B90FE1">
            <w:pPr>
              <w:rPr>
                <w:rFonts w:ascii="Sennheiser Office" w:hAnsi="Sennheiser Office"/>
                <w:bCs/>
                <w:lang w:val="fr-FR"/>
              </w:rPr>
            </w:pPr>
            <w:r w:rsidRPr="00181DCE">
              <w:rPr>
                <w:rFonts w:ascii="Sennheiser Office" w:hAnsi="Sennheiser Office"/>
                <w:bCs/>
                <w:noProof/>
                <w:lang w:val="fr-FR" w:eastAsia="fr-FR"/>
              </w:rPr>
              <w:drawing>
                <wp:inline distT="0" distB="0" distL="0" distR="0" wp14:anchorId="4E8B84FF" wp14:editId="600A5335">
                  <wp:extent cx="3114675" cy="2761573"/>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a:stretch>
                            <a:fillRect/>
                          </a:stretch>
                        </pic:blipFill>
                        <pic:spPr>
                          <a:xfrm>
                            <a:off x="0" y="0"/>
                            <a:ext cx="3176051" cy="2815991"/>
                          </a:xfrm>
                          <a:prstGeom prst="rect">
                            <a:avLst/>
                          </a:prstGeom>
                        </pic:spPr>
                      </pic:pic>
                    </a:graphicData>
                  </a:graphic>
                </wp:inline>
              </w:drawing>
            </w:r>
          </w:p>
        </w:tc>
      </w:tr>
    </w:tbl>
    <w:p w14:paraId="593307E5" w14:textId="548EDD71" w:rsidR="00CE58C9" w:rsidRPr="00181DCE" w:rsidRDefault="00CE58C9" w:rsidP="00B4275D">
      <w:pPr>
        <w:rPr>
          <w:rFonts w:ascii="Sennheiser Office" w:hAnsi="Sennheiser Office"/>
          <w:bCs/>
          <w:lang w:val="fr-FR"/>
        </w:rPr>
      </w:pPr>
    </w:p>
    <w:p w14:paraId="13016C24" w14:textId="77777777" w:rsidR="00C33A07" w:rsidRPr="00181DCE" w:rsidRDefault="00C33A07" w:rsidP="00C33A07">
      <w:pPr>
        <w:rPr>
          <w:rFonts w:ascii="Sennheiser Office" w:hAnsi="Sennheiser Office"/>
          <w:lang w:val="fr-FR"/>
        </w:rPr>
      </w:pPr>
      <w:r w:rsidRPr="00181DCE">
        <w:rPr>
          <w:rFonts w:ascii="Sennheiser Office" w:hAnsi="Sennheiser Office"/>
          <w:lang w:val="fr-FR"/>
        </w:rPr>
        <w:t>Pour Kai Lange : « Tous les créateurs de contenus ont besoin d’outils parfaitement adaptés pour convaincre leur audience. Le MKE 400 est la solution qu’il leur faut : un microphone pour caméra d’une marque largement plébiscitée par les professionnels de l’audio. »</w:t>
      </w:r>
    </w:p>
    <w:p w14:paraId="2BDF8B9D" w14:textId="77BB55CE" w:rsidR="00C33A07" w:rsidRDefault="00C33A07" w:rsidP="00C33A07">
      <w:pPr>
        <w:rPr>
          <w:rFonts w:ascii="Sennheiser Office" w:hAnsi="Sennheiser Office"/>
          <w:lang w:val="fr-FR"/>
        </w:rPr>
      </w:pPr>
    </w:p>
    <w:p w14:paraId="68D7ABA8" w14:textId="77777777" w:rsidR="00AB113D" w:rsidRPr="00181DCE" w:rsidRDefault="00AB113D" w:rsidP="00C33A07">
      <w:pPr>
        <w:rPr>
          <w:rFonts w:ascii="Sennheiser Office" w:hAnsi="Sennheiser Office"/>
          <w:lang w:val="fr-FR"/>
        </w:rPr>
      </w:pPr>
    </w:p>
    <w:p w14:paraId="39FBDC81" w14:textId="77777777" w:rsidR="00C33A07" w:rsidRPr="00181DCE" w:rsidRDefault="00C33A07" w:rsidP="00C33A07">
      <w:pPr>
        <w:rPr>
          <w:rFonts w:ascii="Sennheiser Office" w:hAnsi="Sennheiser Office"/>
          <w:lang w:val="fr-FR"/>
        </w:rPr>
      </w:pPr>
      <w:r w:rsidRPr="00181DCE">
        <w:rPr>
          <w:rFonts w:ascii="Sennheiser Office" w:hAnsi="Sennheiser Office"/>
          <w:lang w:val="fr-FR"/>
        </w:rPr>
        <w:t>MKE 400 : 199 euros (prix de vente recommandé).</w:t>
      </w:r>
    </w:p>
    <w:p w14:paraId="0E470BDF" w14:textId="77777777" w:rsidR="00C33A07" w:rsidRPr="00181DCE" w:rsidRDefault="00C33A07" w:rsidP="00C33A07">
      <w:pPr>
        <w:rPr>
          <w:rFonts w:ascii="Sennheiser Office" w:hAnsi="Sennheiser Office"/>
          <w:lang w:val="fr-FR"/>
        </w:rPr>
      </w:pPr>
      <w:r w:rsidRPr="00181DCE">
        <w:rPr>
          <w:rFonts w:ascii="Sennheiser Office" w:hAnsi="Sennheiser Office"/>
          <w:lang w:val="fr-FR"/>
        </w:rPr>
        <w:t xml:space="preserve">MKE 400 Mobile Kit : 229 euros (prix de vente recommandé). </w:t>
      </w:r>
    </w:p>
    <w:p w14:paraId="303581DA" w14:textId="34E1348F" w:rsidR="00C33A07" w:rsidRDefault="00C33A07" w:rsidP="00C33A07">
      <w:pPr>
        <w:rPr>
          <w:rFonts w:ascii="Sennheiser Office" w:hAnsi="Sennheiser Office"/>
          <w:lang w:val="fr-FR"/>
        </w:rPr>
      </w:pPr>
    </w:p>
    <w:p w14:paraId="3EAA1456" w14:textId="77777777" w:rsidR="00AB113D" w:rsidRPr="00181DCE" w:rsidRDefault="00AB113D" w:rsidP="00C33A07">
      <w:pPr>
        <w:rPr>
          <w:rFonts w:ascii="Sennheiser Office" w:hAnsi="Sennheiser Office"/>
          <w:lang w:val="fr-FR"/>
        </w:rPr>
      </w:pPr>
    </w:p>
    <w:p w14:paraId="0FC358F9" w14:textId="77777777" w:rsidR="00C33A07" w:rsidRPr="00181DCE" w:rsidRDefault="00C33A07" w:rsidP="00C33A07">
      <w:pPr>
        <w:rPr>
          <w:rFonts w:ascii="Sennheiser Office" w:hAnsi="Sennheiser Office"/>
          <w:lang w:val="fr-FR"/>
        </w:rPr>
      </w:pPr>
      <w:r w:rsidRPr="00181DCE">
        <w:rPr>
          <w:rFonts w:ascii="Sennheiser Office" w:hAnsi="Sennheiser Office"/>
          <w:b/>
          <w:lang w:val="fr-FR"/>
        </w:rPr>
        <w:t>Réseaux sociaux</w:t>
      </w:r>
      <w:r w:rsidRPr="00181DCE">
        <w:rPr>
          <w:rFonts w:ascii="Sennheiser Office" w:hAnsi="Sennheiser Office"/>
          <w:lang w:val="fr-FR"/>
        </w:rPr>
        <w:t xml:space="preserve"> : </w:t>
      </w:r>
    </w:p>
    <w:p w14:paraId="5CFFB150" w14:textId="252B36A2" w:rsidR="00CE58C9" w:rsidRPr="00181DCE" w:rsidRDefault="00C33A07" w:rsidP="00421096">
      <w:pPr>
        <w:rPr>
          <w:rFonts w:ascii="Sennheiser Office" w:hAnsi="Sennheiser Office"/>
          <w:lang w:val="fr-FR"/>
        </w:rPr>
      </w:pPr>
      <w:r w:rsidRPr="00181DCE">
        <w:rPr>
          <w:rFonts w:ascii="Sennheiser Office" w:hAnsi="Sennheiser Office"/>
          <w:lang w:val="fr-FR"/>
        </w:rPr>
        <w:t>Sennheiser lance le MKE 400, son nouveau micro-canon compact pour caméra pour les créateurs de contenus les plus exigeants</w:t>
      </w:r>
      <w:r w:rsidR="00214B5F" w:rsidRPr="00181DCE">
        <w:rPr>
          <w:rFonts w:ascii="Sennheiser Office" w:hAnsi="Sennheiser Office"/>
          <w:lang w:val="fr-FR"/>
        </w:rPr>
        <w:t>.</w:t>
      </w:r>
    </w:p>
    <w:p w14:paraId="05DBA8F7" w14:textId="1DDAFE89" w:rsidR="00421096" w:rsidRDefault="00421096" w:rsidP="00421096">
      <w:pPr>
        <w:rPr>
          <w:rFonts w:ascii="Sennheiser Office" w:hAnsi="Sennheiser Office"/>
          <w:lang w:val="fr-FR"/>
        </w:rPr>
      </w:pPr>
    </w:p>
    <w:p w14:paraId="756398B2" w14:textId="08E5D715" w:rsidR="00AB113D" w:rsidRDefault="00AB113D" w:rsidP="00421096">
      <w:pPr>
        <w:rPr>
          <w:rFonts w:ascii="Sennheiser Office" w:hAnsi="Sennheiser Office"/>
          <w:lang w:val="fr-FR"/>
        </w:rPr>
      </w:pPr>
    </w:p>
    <w:p w14:paraId="74790230" w14:textId="6155E92A" w:rsidR="00AB113D" w:rsidRDefault="00AB113D" w:rsidP="00421096">
      <w:pPr>
        <w:rPr>
          <w:rFonts w:ascii="Sennheiser Office" w:hAnsi="Sennheiser Office"/>
          <w:lang w:val="fr-FR"/>
        </w:rPr>
      </w:pPr>
    </w:p>
    <w:p w14:paraId="37DEE8AB" w14:textId="77777777" w:rsidR="00AB113D" w:rsidRPr="00181DCE" w:rsidRDefault="00AB113D" w:rsidP="00421096">
      <w:pPr>
        <w:rPr>
          <w:rFonts w:ascii="Sennheiser Office" w:hAnsi="Sennheiser Office"/>
          <w:lang w:val="fr-FR"/>
        </w:rPr>
      </w:pPr>
    </w:p>
    <w:p w14:paraId="5F7771DF" w14:textId="66E7F9C8" w:rsidR="00C72E6F" w:rsidRPr="00181DCE" w:rsidRDefault="00C33A07" w:rsidP="00B4275D">
      <w:pPr>
        <w:rPr>
          <w:rFonts w:ascii="Sennheiser Office" w:hAnsi="Sennheiser Office"/>
          <w:b/>
          <w:lang w:val="fr-FR"/>
        </w:rPr>
      </w:pPr>
      <w:r w:rsidRPr="00181DCE">
        <w:rPr>
          <w:rFonts w:ascii="Sennheiser Office" w:hAnsi="Sennheiser Office"/>
          <w:b/>
          <w:lang w:val="fr-FR"/>
        </w:rPr>
        <w:lastRenderedPageBreak/>
        <w:t>Pour les passionnés de technique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005"/>
        <w:gridCol w:w="3875"/>
      </w:tblGrid>
      <w:tr w:rsidR="000A0F18" w:rsidRPr="00181DCE" w14:paraId="68D20686" w14:textId="77777777" w:rsidTr="002B553C">
        <w:tc>
          <w:tcPr>
            <w:tcW w:w="4005" w:type="dxa"/>
          </w:tcPr>
          <w:p w14:paraId="777E7ED0" w14:textId="77777777" w:rsidR="000A0F18" w:rsidRPr="00181DCE" w:rsidRDefault="000A0F18" w:rsidP="00B4275D">
            <w:pPr>
              <w:rPr>
                <w:rFonts w:ascii="Sennheiser Office" w:hAnsi="Sennheiser Office"/>
                <w:bCs/>
                <w:lang w:val="fr-FR"/>
              </w:rPr>
            </w:pPr>
            <w:r w:rsidRPr="00181DCE">
              <w:rPr>
                <w:rFonts w:ascii="Sennheiser Office" w:hAnsi="Sennheiser Office"/>
                <w:bCs/>
                <w:noProof/>
                <w:lang w:val="fr-FR" w:eastAsia="fr-FR"/>
              </w:rPr>
              <w:drawing>
                <wp:inline distT="0" distB="0" distL="0" distR="0" wp14:anchorId="6457B5D3" wp14:editId="0E0919F9">
                  <wp:extent cx="2265680" cy="1991808"/>
                  <wp:effectExtent l="0" t="0" r="127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a:stretch>
                            <a:fillRect/>
                          </a:stretch>
                        </pic:blipFill>
                        <pic:spPr>
                          <a:xfrm>
                            <a:off x="0" y="0"/>
                            <a:ext cx="2286590" cy="2010190"/>
                          </a:xfrm>
                          <a:prstGeom prst="rect">
                            <a:avLst/>
                          </a:prstGeom>
                        </pic:spPr>
                      </pic:pic>
                    </a:graphicData>
                  </a:graphic>
                </wp:inline>
              </w:drawing>
            </w:r>
          </w:p>
          <w:p w14:paraId="411560A8" w14:textId="77777777" w:rsidR="000A0F18" w:rsidRPr="00181DCE" w:rsidRDefault="000A0F18" w:rsidP="00B4275D">
            <w:pPr>
              <w:rPr>
                <w:rFonts w:ascii="Sennheiser Office" w:hAnsi="Sennheiser Office"/>
                <w:bCs/>
                <w:lang w:val="fr-FR"/>
              </w:rPr>
            </w:pPr>
          </w:p>
          <w:p w14:paraId="34231494" w14:textId="1EEF6629" w:rsidR="000A0F18" w:rsidRPr="00181DCE" w:rsidRDefault="000A0F18" w:rsidP="00B4275D">
            <w:pPr>
              <w:rPr>
                <w:rFonts w:ascii="Sennheiser Office" w:hAnsi="Sennheiser Office"/>
                <w:bCs/>
                <w:lang w:val="fr-FR"/>
              </w:rPr>
            </w:pPr>
            <w:r w:rsidRPr="00181DCE">
              <w:rPr>
                <w:rFonts w:ascii="Sennheiser Office" w:hAnsi="Sennheiser Office"/>
                <w:bCs/>
                <w:noProof/>
                <w:lang w:val="fr-FR" w:eastAsia="fr-FR"/>
              </w:rPr>
              <w:drawing>
                <wp:inline distT="0" distB="0" distL="0" distR="0" wp14:anchorId="612EEF36" wp14:editId="59A94A68">
                  <wp:extent cx="2641600" cy="1398908"/>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a:stretch>
                            <a:fillRect/>
                          </a:stretch>
                        </pic:blipFill>
                        <pic:spPr>
                          <a:xfrm>
                            <a:off x="0" y="0"/>
                            <a:ext cx="2641600" cy="1398908"/>
                          </a:xfrm>
                          <a:prstGeom prst="rect">
                            <a:avLst/>
                          </a:prstGeom>
                        </pic:spPr>
                      </pic:pic>
                    </a:graphicData>
                  </a:graphic>
                </wp:inline>
              </w:drawing>
            </w:r>
          </w:p>
        </w:tc>
        <w:tc>
          <w:tcPr>
            <w:tcW w:w="3875" w:type="dxa"/>
          </w:tcPr>
          <w:p w14:paraId="40D93BA5" w14:textId="7C2D494B" w:rsidR="000A0F18" w:rsidRPr="00181DCE" w:rsidRDefault="000A0F18" w:rsidP="00B4275D">
            <w:pPr>
              <w:rPr>
                <w:rFonts w:ascii="Sennheiser Office" w:hAnsi="Sennheiser Office"/>
                <w:bCs/>
                <w:lang w:val="fr-FR"/>
              </w:rPr>
            </w:pPr>
            <w:r w:rsidRPr="00181DCE">
              <w:rPr>
                <w:rFonts w:ascii="Sennheiser Office" w:hAnsi="Sennheiser Office"/>
                <w:bCs/>
                <w:noProof/>
                <w:lang w:val="fr-FR" w:eastAsia="fr-FR"/>
              </w:rPr>
              <w:drawing>
                <wp:inline distT="0" distB="0" distL="0" distR="0" wp14:anchorId="7061AFF0" wp14:editId="48B04232">
                  <wp:extent cx="2559167" cy="3943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0"/>
                          <a:stretch>
                            <a:fillRect/>
                          </a:stretch>
                        </pic:blipFill>
                        <pic:spPr>
                          <a:xfrm>
                            <a:off x="0" y="0"/>
                            <a:ext cx="2559167" cy="3943350"/>
                          </a:xfrm>
                          <a:prstGeom prst="rect">
                            <a:avLst/>
                          </a:prstGeom>
                        </pic:spPr>
                      </pic:pic>
                    </a:graphicData>
                  </a:graphic>
                </wp:inline>
              </w:drawing>
            </w:r>
          </w:p>
        </w:tc>
      </w:tr>
    </w:tbl>
    <w:p w14:paraId="15BEE988" w14:textId="398A742C" w:rsidR="00FC5257" w:rsidRDefault="00FC5257" w:rsidP="00992975">
      <w:pPr>
        <w:rPr>
          <w:rFonts w:ascii="Sennheiser Office" w:hAnsi="Sennheiser Office"/>
          <w:lang w:val="fr-FR"/>
        </w:rPr>
      </w:pPr>
    </w:p>
    <w:p w14:paraId="0F977E39" w14:textId="77777777" w:rsidR="00AB113D" w:rsidRPr="00181DCE" w:rsidRDefault="00AB113D" w:rsidP="00992975">
      <w:pPr>
        <w:rPr>
          <w:rFonts w:ascii="Sennheiser Office" w:hAnsi="Sennheiser Office"/>
          <w:lang w:val="fr-FR"/>
        </w:rPr>
      </w:pPr>
    </w:p>
    <w:p w14:paraId="1C52504F" w14:textId="77777777" w:rsidR="00C33A07" w:rsidRPr="00181DCE" w:rsidRDefault="00C33A07" w:rsidP="00C33A07">
      <w:pPr>
        <w:rPr>
          <w:rFonts w:ascii="Sennheiser Office" w:hAnsi="Sennheiser Office"/>
          <w:b/>
          <w:bCs/>
          <w:lang w:val="fr-FR"/>
        </w:rPr>
      </w:pPr>
      <w:r w:rsidRPr="00181DCE">
        <w:rPr>
          <w:rFonts w:ascii="Sennheiser Office" w:hAnsi="Sennheiser Office"/>
          <w:b/>
          <w:bCs/>
          <w:lang w:val="fr-FR"/>
        </w:rPr>
        <w:t>Liens complémentaires</w:t>
      </w:r>
    </w:p>
    <w:p w14:paraId="1CDFA9C3" w14:textId="77777777" w:rsidR="00C33A07" w:rsidRPr="00181DCE" w:rsidRDefault="002704F2" w:rsidP="00C33A07">
      <w:pPr>
        <w:rPr>
          <w:rFonts w:ascii="Sennheiser Office" w:hAnsi="Sennheiser Office"/>
          <w:lang w:val="fr-FR"/>
        </w:rPr>
      </w:pPr>
      <w:hyperlink r:id="rId21" w:history="1">
        <w:r w:rsidR="00C33A07" w:rsidRPr="00AB113D">
          <w:rPr>
            <w:rStyle w:val="Lienhypertexte"/>
            <w:rFonts w:ascii="Sennheiser Office" w:hAnsi="Sennheiser Office"/>
            <w:color w:val="0095D5" w:themeColor="accent1"/>
            <w:lang w:val="fr-FR"/>
          </w:rPr>
          <w:t>Vidéos</w:t>
        </w:r>
      </w:hyperlink>
      <w:r w:rsidR="00C33A07" w:rsidRPr="00AB113D">
        <w:rPr>
          <w:rFonts w:ascii="Sennheiser Office" w:hAnsi="Sennheiser Office"/>
          <w:color w:val="0095D5" w:themeColor="accent1"/>
          <w:lang w:val="fr-FR"/>
        </w:rPr>
        <w:t> </w:t>
      </w:r>
      <w:r w:rsidR="00C33A07" w:rsidRPr="00181DCE">
        <w:rPr>
          <w:rFonts w:ascii="Sennheiser Office" w:hAnsi="Sennheiser Office"/>
          <w:lang w:val="fr-FR"/>
        </w:rPr>
        <w:t>:</w:t>
      </w:r>
    </w:p>
    <w:p w14:paraId="4B80671F" w14:textId="473F9E6D" w:rsidR="00C33A07" w:rsidRPr="00181DCE" w:rsidRDefault="002704F2" w:rsidP="00C33A07">
      <w:pPr>
        <w:rPr>
          <w:rFonts w:ascii="Sennheiser Office" w:hAnsi="Sennheiser Office"/>
          <w:lang w:val="fr-FR"/>
        </w:rPr>
      </w:pPr>
      <w:r>
        <w:fldChar w:fldCharType="begin"/>
      </w:r>
      <w:r w:rsidR="002123ED" w:rsidRPr="002123ED">
        <w:rPr>
          <w:lang w:val="fr-FR"/>
        </w:rPr>
        <w:instrText>HYPERLINK "https://www.youtube.com/watch?v=oS9ycWj2e1s"</w:instrText>
      </w:r>
      <w:r>
        <w:fldChar w:fldCharType="separate"/>
      </w:r>
      <w:r w:rsidR="00C33A07" w:rsidRPr="00AB113D">
        <w:rPr>
          <w:rStyle w:val="Lienhypertexte"/>
          <w:rFonts w:ascii="Sennheiser Office" w:hAnsi="Sennheiser Office"/>
          <w:lang w:val="fr-FR"/>
        </w:rPr>
        <w:t xml:space="preserve">Dave </w:t>
      </w:r>
      <w:proofErr w:type="spellStart"/>
      <w:r w:rsidR="00C33A07" w:rsidRPr="00AB113D">
        <w:rPr>
          <w:rStyle w:val="Lienhypertexte"/>
          <w:rFonts w:ascii="Sennheiser Office" w:hAnsi="Sennheiser Office"/>
          <w:lang w:val="fr-FR"/>
        </w:rPr>
        <w:t>Carls</w:t>
      </w:r>
      <w:proofErr w:type="spellEnd"/>
      <w:r w:rsidR="00C33A07" w:rsidRPr="00AB113D">
        <w:rPr>
          <w:rStyle w:val="Lienhypertexte"/>
          <w:rFonts w:ascii="Sennheiser Office" w:hAnsi="Sennheiser Office"/>
          <w:lang w:val="fr-FR"/>
        </w:rPr>
        <w:t xml:space="preserve"> du trio </w:t>
      </w:r>
      <w:proofErr w:type="spellStart"/>
      <w:r w:rsidR="00C33A07" w:rsidRPr="00AB113D">
        <w:rPr>
          <w:rStyle w:val="Lienhypertexte"/>
          <w:rFonts w:ascii="Sennheiser Office" w:hAnsi="Sennheiser Office"/>
          <w:lang w:val="fr-FR"/>
        </w:rPr>
        <w:t>Exmag</w:t>
      </w:r>
      <w:proofErr w:type="spellEnd"/>
      <w:r w:rsidR="00C33A07" w:rsidRPr="00AB113D">
        <w:rPr>
          <w:rStyle w:val="Lienhypertexte"/>
          <w:rFonts w:ascii="Sennheiser Office" w:hAnsi="Sennheiser Office"/>
          <w:lang w:val="fr-FR"/>
        </w:rPr>
        <w:t xml:space="preserve"> crée de la musique à partir de sons, le tout enregistré avec un MKE 400</w:t>
      </w:r>
      <w:r>
        <w:rPr>
          <w:rStyle w:val="Lienhypertexte"/>
          <w:rFonts w:ascii="Sennheiser Office" w:hAnsi="Sennheiser Office"/>
          <w:lang w:val="fr-FR"/>
        </w:rPr>
        <w:fldChar w:fldCharType="end"/>
      </w:r>
    </w:p>
    <w:p w14:paraId="741690A7" w14:textId="41D045A9" w:rsidR="00C33A07" w:rsidRPr="00181DCE" w:rsidRDefault="002704F2" w:rsidP="00C33A07">
      <w:pPr>
        <w:rPr>
          <w:rFonts w:ascii="Sennheiser Office" w:hAnsi="Sennheiser Office"/>
          <w:lang w:val="fr-FR"/>
        </w:rPr>
      </w:pPr>
      <w:r>
        <w:fldChar w:fldCharType="begin"/>
      </w:r>
      <w:r w:rsidR="002123ED" w:rsidRPr="002123ED">
        <w:rPr>
          <w:lang w:val="fr-FR"/>
        </w:rPr>
        <w:instrText>HYPERLINK "https://www.youtube.com/watch?v=oo0VhwGpTz8"</w:instrText>
      </w:r>
      <w:r>
        <w:fldChar w:fldCharType="separate"/>
      </w:r>
      <w:r w:rsidR="00C33A07" w:rsidRPr="00AB113D">
        <w:rPr>
          <w:rStyle w:val="Lienhypertexte"/>
          <w:rFonts w:ascii="Sennheiser Office" w:hAnsi="Sennheiser Office"/>
          <w:lang w:val="fr-FR"/>
        </w:rPr>
        <w:t>Introduction aux fonctionnalités du nouveau MK</w:t>
      </w:r>
      <w:r w:rsidR="00C33A07" w:rsidRPr="00AB113D">
        <w:rPr>
          <w:rStyle w:val="Lienhypertexte"/>
          <w:rFonts w:ascii="Sennheiser Office" w:hAnsi="Sennheiser Office"/>
          <w:lang w:val="fr-FR"/>
        </w:rPr>
        <w:t>E</w:t>
      </w:r>
      <w:r w:rsidR="00C33A07" w:rsidRPr="00AB113D">
        <w:rPr>
          <w:rStyle w:val="Lienhypertexte"/>
          <w:rFonts w:ascii="Sennheiser Office" w:hAnsi="Sennheiser Office"/>
          <w:lang w:val="fr-FR"/>
        </w:rPr>
        <w:t xml:space="preserve"> 400</w:t>
      </w:r>
      <w:r>
        <w:rPr>
          <w:rStyle w:val="Lienhypertexte"/>
          <w:rFonts w:ascii="Sennheiser Office" w:hAnsi="Sennheiser Office"/>
          <w:lang w:val="fr-FR"/>
        </w:rPr>
        <w:fldChar w:fldCharType="end"/>
      </w:r>
      <w:r w:rsidR="00C33A07" w:rsidRPr="00181DCE">
        <w:rPr>
          <w:rFonts w:ascii="Sennheiser Office" w:hAnsi="Sennheiser Office"/>
          <w:lang w:val="fr-FR"/>
        </w:rPr>
        <w:t xml:space="preserve"> </w:t>
      </w:r>
    </w:p>
    <w:p w14:paraId="4778FD82" w14:textId="25C47532" w:rsidR="00421096" w:rsidRDefault="00421096" w:rsidP="00C33A07">
      <w:pPr>
        <w:rPr>
          <w:rFonts w:ascii="Sennheiser Office" w:hAnsi="Sennheiser Office"/>
          <w:lang w:val="fr-FR"/>
        </w:rPr>
      </w:pPr>
    </w:p>
    <w:p w14:paraId="7CD0C5D1" w14:textId="77777777" w:rsidR="00AB113D" w:rsidRPr="00181DCE" w:rsidRDefault="00AB113D" w:rsidP="00C33A07">
      <w:pPr>
        <w:rPr>
          <w:rFonts w:ascii="Sennheiser Office" w:hAnsi="Sennheiser Office"/>
          <w:lang w:val="fr-FR"/>
        </w:rPr>
      </w:pPr>
    </w:p>
    <w:p w14:paraId="20B84530" w14:textId="77777777" w:rsidR="00C33A07" w:rsidRPr="00181DCE" w:rsidRDefault="00C33A07" w:rsidP="00C33A07">
      <w:pPr>
        <w:rPr>
          <w:rFonts w:ascii="Sennheiser Office" w:hAnsi="Sennheiser Office"/>
          <w:lang w:val="fr-FR"/>
        </w:rPr>
      </w:pPr>
      <w:r w:rsidRPr="00181DCE">
        <w:rPr>
          <w:rFonts w:ascii="Sennheiser Office" w:hAnsi="Sennheiser Office"/>
          <w:lang w:val="fr-FR"/>
        </w:rPr>
        <w:t>Illustrations :</w:t>
      </w:r>
    </w:p>
    <w:p w14:paraId="58431947" w14:textId="77777777" w:rsidR="00C33A07" w:rsidRPr="00181DCE" w:rsidRDefault="00C33A07" w:rsidP="00C33A07">
      <w:pPr>
        <w:rPr>
          <w:rFonts w:ascii="Sennheiser Office" w:hAnsi="Sennheiser Office"/>
          <w:lang w:val="fr-FR"/>
        </w:rPr>
      </w:pPr>
      <w:r w:rsidRPr="00181DCE">
        <w:rPr>
          <w:rFonts w:ascii="Sennheiser Office" w:hAnsi="Sennheiser Office"/>
          <w:lang w:val="fr-FR"/>
        </w:rPr>
        <w:t xml:space="preserve">Télécharger des </w:t>
      </w:r>
      <w:hyperlink r:id="rId22" w:history="1">
        <w:r w:rsidRPr="00181DCE">
          <w:rPr>
            <w:rStyle w:val="Lienhypertexte"/>
            <w:rFonts w:ascii="Sennheiser Office" w:hAnsi="Sennheiser Office"/>
            <w:color w:val="0095D5"/>
            <w:lang w:val="fr-FR"/>
          </w:rPr>
          <w:t>photos haute résolution des produits</w:t>
        </w:r>
      </w:hyperlink>
    </w:p>
    <w:p w14:paraId="2D702DE1" w14:textId="212DA6A4" w:rsidR="00FC5257" w:rsidRPr="00181DCE" w:rsidRDefault="00C33A07" w:rsidP="00C33A07">
      <w:pPr>
        <w:rPr>
          <w:rFonts w:ascii="Sennheiser Office" w:hAnsi="Sennheiser Office"/>
          <w:lang w:val="fr-FR"/>
        </w:rPr>
      </w:pPr>
      <w:r w:rsidRPr="00181DCE">
        <w:rPr>
          <w:rFonts w:ascii="Sennheiser Office" w:hAnsi="Sennheiser Office"/>
          <w:snapToGrid w:val="0"/>
          <w:lang w:val="fr-FR"/>
        </w:rPr>
        <w:t xml:space="preserve">Télécharger des </w:t>
      </w:r>
      <w:hyperlink r:id="rId23" w:history="1">
        <w:r w:rsidRPr="00181DCE">
          <w:rPr>
            <w:rStyle w:val="Lienhypertexte"/>
            <w:rFonts w:ascii="Sennheiser Office" w:hAnsi="Sennheiser Office"/>
            <w:snapToGrid w:val="0"/>
            <w:color w:val="0095D5"/>
            <w:lang w:val="fr-FR"/>
          </w:rPr>
          <w:t>photos haute résolution des applications</w:t>
        </w:r>
      </w:hyperlink>
    </w:p>
    <w:p w14:paraId="65A0916E" w14:textId="1E4E95B7" w:rsidR="00392136" w:rsidRDefault="00392136" w:rsidP="00392136">
      <w:pPr>
        <w:spacing w:after="160" w:line="256" w:lineRule="auto"/>
        <w:rPr>
          <w:rFonts w:ascii="Sennheiser Office" w:hAnsi="Sennheiser Office"/>
          <w:lang w:val="fr-FR"/>
        </w:rPr>
      </w:pPr>
    </w:p>
    <w:p w14:paraId="47D2563C" w14:textId="6B4323F2" w:rsidR="00AB113D" w:rsidRDefault="00AB113D" w:rsidP="00392136">
      <w:pPr>
        <w:spacing w:after="160" w:line="256" w:lineRule="auto"/>
        <w:rPr>
          <w:rFonts w:ascii="Sennheiser Office" w:hAnsi="Sennheiser Office"/>
          <w:lang w:val="fr-FR"/>
        </w:rPr>
      </w:pPr>
    </w:p>
    <w:p w14:paraId="09C6E730" w14:textId="2E9FE20C" w:rsidR="00AB113D" w:rsidRDefault="00AB113D" w:rsidP="00392136">
      <w:pPr>
        <w:spacing w:after="160" w:line="256" w:lineRule="auto"/>
        <w:rPr>
          <w:rFonts w:ascii="Sennheiser Office" w:hAnsi="Sennheiser Office"/>
          <w:lang w:val="fr-FR"/>
        </w:rPr>
      </w:pPr>
    </w:p>
    <w:p w14:paraId="46AFB662" w14:textId="77777777" w:rsidR="00AB113D" w:rsidRPr="00181DCE" w:rsidRDefault="00AB113D" w:rsidP="00392136">
      <w:pPr>
        <w:spacing w:after="160" w:line="256" w:lineRule="auto"/>
        <w:rPr>
          <w:rFonts w:ascii="Sennheiser Office" w:hAnsi="Sennheiser Office"/>
          <w:lang w:val="fr-FR"/>
        </w:rPr>
      </w:pPr>
    </w:p>
    <w:p w14:paraId="565F97C1" w14:textId="77777777" w:rsidR="00421096" w:rsidRPr="00181DCE" w:rsidRDefault="00421096" w:rsidP="00421096">
      <w:pPr>
        <w:pStyle w:val="Titre1"/>
        <w:spacing w:line="240" w:lineRule="auto"/>
        <w:rPr>
          <w:rFonts w:ascii="Sennheiser Office" w:hAnsi="Sennheiser Office"/>
          <w:lang w:val="fr-FR"/>
        </w:rPr>
      </w:pPr>
      <w:r w:rsidRPr="00181DCE">
        <w:rPr>
          <w:rFonts w:ascii="Sennheiser Office" w:hAnsi="Sennheiser Office"/>
          <w:lang w:val="fr-FR"/>
        </w:rPr>
        <w:lastRenderedPageBreak/>
        <w:t>A propos de Sennheiser</w:t>
      </w:r>
    </w:p>
    <w:p w14:paraId="2C4DA79F" w14:textId="00F19ED8" w:rsidR="00421096" w:rsidRDefault="00421096" w:rsidP="00421096">
      <w:pPr>
        <w:spacing w:line="240" w:lineRule="auto"/>
        <w:rPr>
          <w:rStyle w:val="Lienhypertexte"/>
          <w:rFonts w:ascii="Sennheiser Office" w:hAnsi="Sennheiser Office"/>
          <w:lang w:val="fr-FR"/>
        </w:rPr>
      </w:pPr>
      <w:r w:rsidRPr="00181DCE">
        <w:rPr>
          <w:rFonts w:ascii="Sennheiser Office" w:hAnsi="Sennheiser Office"/>
          <w:lang w:val="fr-FR"/>
        </w:rPr>
        <w:t xml:space="preserve">Façonner le futur de l’audio et créer des expériences audio uniques pour les clients, telle est l’ambition commune des clients et partenaires de Sennheiser dans le monde. Le groupe, né en 1945, a su se hisser parmi les plus grands fabricants mondiaux de casques, enceintes, microphones et systèmes de transmission sans fil. Il est dirigé depuis 2013 par Daniel Sennheiser et le Dr Andreas Sennheiser, la troisième génération de la famille à la tête de l’entreprise. En 2019, le groupe Sennheiser a réalisé un chiffre d’affaires de 756,7 millions d’euros. </w:t>
      </w:r>
      <w:hyperlink r:id="rId24" w:history="1">
        <w:r w:rsidRPr="00181DCE">
          <w:rPr>
            <w:rStyle w:val="Lienhypertexte"/>
            <w:rFonts w:ascii="Sennheiser Office" w:hAnsi="Sennheiser Office"/>
            <w:lang w:val="fr-FR"/>
          </w:rPr>
          <w:t>www.sennheiser.com</w:t>
        </w:r>
      </w:hyperlink>
    </w:p>
    <w:p w14:paraId="50676ECD" w14:textId="2B12A05E" w:rsidR="00AB113D" w:rsidRDefault="00AB113D" w:rsidP="00421096">
      <w:pPr>
        <w:spacing w:line="240" w:lineRule="auto"/>
        <w:rPr>
          <w:rStyle w:val="Lienhypertexte"/>
        </w:rPr>
      </w:pPr>
    </w:p>
    <w:p w14:paraId="049EF8B0" w14:textId="77777777" w:rsidR="00AB113D" w:rsidRPr="00181DCE" w:rsidRDefault="00AB113D" w:rsidP="00421096">
      <w:pPr>
        <w:spacing w:line="240" w:lineRule="auto"/>
        <w:rPr>
          <w:rFonts w:ascii="Sennheiser Office" w:hAnsi="Sennheiser Office"/>
          <w:color w:val="0095D5"/>
          <w:lang w:val="fr-FR"/>
        </w:rPr>
      </w:pPr>
    </w:p>
    <w:tbl>
      <w:tblPr>
        <w:tblW w:w="8201" w:type="dxa"/>
        <w:tblLayout w:type="fixed"/>
        <w:tblLook w:val="0000" w:firstRow="0" w:lastRow="0" w:firstColumn="0" w:lastColumn="0" w:noHBand="0" w:noVBand="0"/>
      </w:tblPr>
      <w:tblGrid>
        <w:gridCol w:w="3965"/>
        <w:gridCol w:w="4236"/>
      </w:tblGrid>
      <w:tr w:rsidR="00AB113D" w:rsidRPr="00AB113D" w14:paraId="24A96C92" w14:textId="77777777" w:rsidTr="00194D4F">
        <w:trPr>
          <w:cantSplit/>
          <w:trHeight w:val="1956"/>
        </w:trPr>
        <w:tc>
          <w:tcPr>
            <w:tcW w:w="3965" w:type="dxa"/>
            <w:tcBorders>
              <w:top w:val="nil"/>
              <w:left w:val="nil"/>
              <w:bottom w:val="nil"/>
              <w:right w:val="nil"/>
            </w:tcBorders>
          </w:tcPr>
          <w:p w14:paraId="7CC14299" w14:textId="77777777" w:rsidR="00AB113D" w:rsidRPr="00775B9C" w:rsidRDefault="00AB113D" w:rsidP="00194D4F">
            <w:pPr>
              <w:spacing w:line="240" w:lineRule="auto"/>
              <w:jc w:val="both"/>
              <w:rPr>
                <w:rFonts w:ascii="Sennheiser Office" w:hAnsi="Sennheiser Office"/>
                <w:b/>
                <w:bCs/>
                <w:lang w:val="fr-FR"/>
              </w:rPr>
            </w:pPr>
            <w:r w:rsidRPr="00775B9C">
              <w:rPr>
                <w:rFonts w:ascii="Sennheiser Office" w:hAnsi="Sennheiser Office"/>
                <w:b/>
                <w:bCs/>
                <w:lang w:val="fr-FR"/>
              </w:rPr>
              <w:t>Contact Local</w:t>
            </w:r>
          </w:p>
          <w:p w14:paraId="1D24F50D" w14:textId="77777777" w:rsidR="00AB113D" w:rsidRPr="00775B9C" w:rsidRDefault="00AB113D" w:rsidP="00194D4F">
            <w:pPr>
              <w:spacing w:line="240" w:lineRule="auto"/>
              <w:jc w:val="both"/>
              <w:rPr>
                <w:rFonts w:ascii="Sennheiser Office" w:hAnsi="Sennheiser Office"/>
                <w:lang w:val="fr-FR"/>
              </w:rPr>
            </w:pPr>
          </w:p>
          <w:p w14:paraId="2DD9A4CD" w14:textId="77777777" w:rsidR="00AB113D" w:rsidRPr="00775B9C" w:rsidRDefault="00AB113D" w:rsidP="00194D4F">
            <w:pPr>
              <w:spacing w:line="240" w:lineRule="auto"/>
              <w:jc w:val="both"/>
              <w:rPr>
                <w:rFonts w:ascii="Sennheiser Office" w:hAnsi="Sennheiser Office"/>
                <w:b/>
                <w:bCs/>
                <w:lang w:val="fr-FR"/>
              </w:rPr>
            </w:pPr>
            <w:r w:rsidRPr="00775B9C">
              <w:rPr>
                <w:rFonts w:ascii="Sennheiser Office" w:hAnsi="Sennheiser Office"/>
                <w:b/>
                <w:bCs/>
                <w:lang w:val="fr-FR"/>
              </w:rPr>
              <w:t>L’Agence Marie-Antoinette</w:t>
            </w:r>
          </w:p>
          <w:p w14:paraId="11942557" w14:textId="77777777" w:rsidR="00AB113D" w:rsidRPr="00775B9C" w:rsidRDefault="00AB113D" w:rsidP="00194D4F">
            <w:pPr>
              <w:spacing w:line="240" w:lineRule="auto"/>
              <w:outlineLvl w:val="0"/>
              <w:rPr>
                <w:rFonts w:ascii="Sennheiser Office" w:hAnsi="Sennheiser Office"/>
                <w:caps/>
                <w:color w:val="0095D5"/>
                <w:lang w:val="fr-FR"/>
              </w:rPr>
            </w:pPr>
            <w:r w:rsidRPr="00775B9C">
              <w:rPr>
                <w:rFonts w:ascii="Sennheiser Office" w:hAnsi="Sennheiser Office"/>
                <w:color w:val="0095D5"/>
                <w:lang w:val="fr-FR"/>
              </w:rPr>
              <w:t>Julien Vermessen</w:t>
            </w:r>
          </w:p>
          <w:p w14:paraId="7B693E6A" w14:textId="77777777" w:rsidR="00AB113D" w:rsidRPr="00AB113D" w:rsidRDefault="00AB113D" w:rsidP="00194D4F">
            <w:pPr>
              <w:spacing w:line="240" w:lineRule="auto"/>
              <w:jc w:val="both"/>
              <w:rPr>
                <w:rFonts w:ascii="Sennheiser Office" w:hAnsi="Sennheiser Office"/>
                <w:lang w:val="de-DE"/>
              </w:rPr>
            </w:pPr>
            <w:proofErr w:type="gramStart"/>
            <w:r w:rsidRPr="00AB113D">
              <w:rPr>
                <w:rFonts w:ascii="Sennheiser Office" w:hAnsi="Sennheiser Office"/>
                <w:lang w:val="de-DE"/>
              </w:rPr>
              <w:t>Tel :</w:t>
            </w:r>
            <w:proofErr w:type="gramEnd"/>
            <w:r w:rsidRPr="00AB113D">
              <w:rPr>
                <w:rFonts w:ascii="Sennheiser Office" w:hAnsi="Sennheiser Office"/>
                <w:lang w:val="de-DE"/>
              </w:rPr>
              <w:t xml:space="preserve"> 01 55 04 86 44</w:t>
            </w:r>
          </w:p>
          <w:p w14:paraId="0F8C511C" w14:textId="77777777" w:rsidR="00AB113D" w:rsidRPr="00AB113D" w:rsidRDefault="002704F2" w:rsidP="00194D4F">
            <w:pPr>
              <w:spacing w:line="240" w:lineRule="auto"/>
              <w:jc w:val="both"/>
              <w:rPr>
                <w:rFonts w:ascii="Sennheiser Office" w:hAnsi="Sennheiser Office"/>
                <w:lang w:val="de-DE"/>
              </w:rPr>
            </w:pPr>
            <w:hyperlink r:id="rId25" w:history="1">
              <w:r w:rsidR="00AB113D" w:rsidRPr="00AB113D">
                <w:rPr>
                  <w:rStyle w:val="Lienhypertexte"/>
                  <w:rFonts w:ascii="Sennheiser Office" w:hAnsi="Sennheiser Office"/>
                  <w:lang w:val="de-DE"/>
                </w:rPr>
                <w:t>julien.v@marie-antoinette.fr</w:t>
              </w:r>
            </w:hyperlink>
            <w:r w:rsidR="00AB113D" w:rsidRPr="00AB113D">
              <w:rPr>
                <w:rFonts w:ascii="Sennheiser Office" w:hAnsi="Sennheiser Office"/>
                <w:lang w:val="de-DE"/>
              </w:rPr>
              <w:t xml:space="preserve"> </w:t>
            </w:r>
          </w:p>
        </w:tc>
        <w:tc>
          <w:tcPr>
            <w:tcW w:w="4236" w:type="dxa"/>
            <w:tcBorders>
              <w:top w:val="nil"/>
              <w:left w:val="nil"/>
              <w:bottom w:val="nil"/>
              <w:right w:val="nil"/>
            </w:tcBorders>
          </w:tcPr>
          <w:p w14:paraId="15106888" w14:textId="77777777" w:rsidR="00AB113D" w:rsidRPr="00AB113D" w:rsidRDefault="00AB113D" w:rsidP="00194D4F">
            <w:pPr>
              <w:spacing w:line="240" w:lineRule="auto"/>
              <w:jc w:val="both"/>
              <w:rPr>
                <w:rFonts w:ascii="Sennheiser Office" w:hAnsi="Sennheiser Office"/>
                <w:b/>
                <w:bCs/>
                <w:lang w:val="en-US"/>
              </w:rPr>
            </w:pPr>
            <w:r w:rsidRPr="00AB113D">
              <w:rPr>
                <w:rFonts w:ascii="Sennheiser Office" w:hAnsi="Sennheiser Office"/>
                <w:b/>
                <w:bCs/>
                <w:lang w:val="en-US"/>
              </w:rPr>
              <w:t>Contact Global</w:t>
            </w:r>
          </w:p>
          <w:p w14:paraId="3186D637" w14:textId="77777777" w:rsidR="00AB113D" w:rsidRPr="00AB113D" w:rsidRDefault="00AB113D" w:rsidP="00194D4F">
            <w:pPr>
              <w:spacing w:line="240" w:lineRule="auto"/>
              <w:jc w:val="both"/>
              <w:rPr>
                <w:rFonts w:ascii="Sennheiser Office" w:hAnsi="Sennheiser Office"/>
                <w:lang w:val="en-US"/>
              </w:rPr>
            </w:pPr>
          </w:p>
          <w:p w14:paraId="1CD4C749" w14:textId="77777777" w:rsidR="00AB113D" w:rsidRPr="00775B9C" w:rsidRDefault="00AB113D" w:rsidP="00194D4F">
            <w:pPr>
              <w:spacing w:line="240" w:lineRule="auto"/>
              <w:jc w:val="both"/>
              <w:rPr>
                <w:rFonts w:ascii="Sennheiser Office" w:hAnsi="Sennheiser Office"/>
                <w:b/>
                <w:bCs/>
                <w:lang w:val="fr-FR"/>
              </w:rPr>
            </w:pPr>
            <w:r w:rsidRPr="00AB113D">
              <w:rPr>
                <w:rFonts w:ascii="Sennheiser Office" w:hAnsi="Sennheiser Office"/>
                <w:b/>
                <w:bCs/>
                <w:lang w:val="en-US"/>
              </w:rPr>
              <w:t xml:space="preserve">Sennheiser electronic GmbH &amp; Co. </w:t>
            </w:r>
            <w:r w:rsidRPr="00775B9C">
              <w:rPr>
                <w:rFonts w:ascii="Sennheiser Office" w:hAnsi="Sennheiser Office"/>
                <w:b/>
                <w:bCs/>
                <w:lang w:val="fr-FR"/>
              </w:rPr>
              <w:t>KG</w:t>
            </w:r>
          </w:p>
          <w:p w14:paraId="29EE040D" w14:textId="77777777" w:rsidR="00AB113D" w:rsidRPr="00775B9C" w:rsidRDefault="00AB113D" w:rsidP="00194D4F">
            <w:pPr>
              <w:spacing w:line="240" w:lineRule="auto"/>
              <w:outlineLvl w:val="0"/>
              <w:rPr>
                <w:rFonts w:ascii="Sennheiser Office" w:hAnsi="Sennheiser Office"/>
                <w:color w:val="0095D5"/>
                <w:lang w:val="fr-FR"/>
              </w:rPr>
            </w:pPr>
            <w:r w:rsidRPr="00775B9C">
              <w:rPr>
                <w:rFonts w:ascii="Sennheiser Office" w:hAnsi="Sennheiser Office"/>
                <w:color w:val="0095D5"/>
                <w:lang w:val="fr-FR"/>
              </w:rPr>
              <w:t>Ann Vermont</w:t>
            </w:r>
          </w:p>
          <w:p w14:paraId="2B1E39F8" w14:textId="77777777" w:rsidR="00AB113D" w:rsidRPr="00775B9C" w:rsidRDefault="00AB113D" w:rsidP="00194D4F">
            <w:pPr>
              <w:spacing w:line="240" w:lineRule="auto"/>
              <w:jc w:val="both"/>
              <w:rPr>
                <w:rFonts w:ascii="Sennheiser Office" w:hAnsi="Sennheiser Office"/>
                <w:lang w:val="fr-FR"/>
              </w:rPr>
            </w:pPr>
            <w:r w:rsidRPr="00775B9C">
              <w:rPr>
                <w:rFonts w:ascii="Sennheiser Office" w:hAnsi="Sennheiser Office"/>
                <w:lang w:val="fr-FR"/>
              </w:rPr>
              <w:t>Communications Manager Europe</w:t>
            </w:r>
          </w:p>
          <w:p w14:paraId="41A2B15E" w14:textId="77777777" w:rsidR="00AB113D" w:rsidRPr="00AB113D" w:rsidRDefault="00AB113D" w:rsidP="00194D4F">
            <w:pPr>
              <w:spacing w:line="240" w:lineRule="auto"/>
              <w:jc w:val="both"/>
              <w:rPr>
                <w:rFonts w:ascii="Sennheiser Office" w:hAnsi="Sennheiser Office"/>
                <w:lang w:val="de-DE"/>
              </w:rPr>
            </w:pPr>
            <w:proofErr w:type="gramStart"/>
            <w:r w:rsidRPr="00AB113D">
              <w:rPr>
                <w:rFonts w:ascii="Sennheiser Office" w:hAnsi="Sennheiser Office"/>
                <w:lang w:val="de-DE"/>
              </w:rPr>
              <w:t>Tel. :</w:t>
            </w:r>
            <w:proofErr w:type="gramEnd"/>
            <w:r w:rsidRPr="00AB113D">
              <w:rPr>
                <w:rFonts w:ascii="Sennheiser Office" w:hAnsi="Sennheiser Office"/>
                <w:lang w:val="de-DE"/>
              </w:rPr>
              <w:t xml:space="preserve"> 01 49 87 44 20</w:t>
            </w:r>
          </w:p>
          <w:p w14:paraId="197B2790" w14:textId="77777777" w:rsidR="00AB113D" w:rsidRPr="00AB113D" w:rsidRDefault="002704F2" w:rsidP="00194D4F">
            <w:pPr>
              <w:spacing w:line="240" w:lineRule="auto"/>
              <w:rPr>
                <w:rFonts w:ascii="Sennheiser Office" w:hAnsi="Sennheiser Office"/>
                <w:lang w:val="de-DE"/>
              </w:rPr>
            </w:pPr>
            <w:hyperlink r:id="rId26" w:history="1">
              <w:r w:rsidR="00AB113D" w:rsidRPr="00AB113D">
                <w:rPr>
                  <w:rFonts w:ascii="Sennheiser Office" w:hAnsi="Sennheiser Office"/>
                  <w:lang w:val="de-DE"/>
                </w:rPr>
                <w:t>ann.vermont@sennheiser.com</w:t>
              </w:r>
            </w:hyperlink>
          </w:p>
        </w:tc>
      </w:tr>
    </w:tbl>
    <w:p w14:paraId="12B6EBCB" w14:textId="77777777" w:rsidR="00AB113D" w:rsidRPr="00AB113D" w:rsidRDefault="00AB113D" w:rsidP="00AB113D">
      <w:pPr>
        <w:pStyle w:val="Contact"/>
        <w:spacing w:line="240" w:lineRule="auto"/>
        <w:rPr>
          <w:rFonts w:ascii="Sennheiser Office" w:hAnsi="Sennheiser Office"/>
          <w:sz w:val="18"/>
          <w:szCs w:val="18"/>
          <w:lang w:val="de-DE"/>
        </w:rPr>
      </w:pPr>
    </w:p>
    <w:p w14:paraId="2BBC9461" w14:textId="77777777" w:rsidR="00421096" w:rsidRPr="00AB113D" w:rsidRDefault="00421096" w:rsidP="00421096">
      <w:pPr>
        <w:pStyle w:val="Contact"/>
        <w:rPr>
          <w:rFonts w:ascii="Sennheiser Office" w:hAnsi="Sennheiser Office"/>
          <w:lang w:val="de-DE"/>
        </w:rPr>
      </w:pPr>
    </w:p>
    <w:p w14:paraId="2C48B7D5" w14:textId="1C764B29" w:rsidR="0038583A" w:rsidRPr="00AB113D" w:rsidRDefault="0038583A" w:rsidP="00945E93">
      <w:pPr>
        <w:pStyle w:val="Contact"/>
        <w:rPr>
          <w:rFonts w:ascii="Sennheiser Office" w:hAnsi="Sennheiser Office"/>
          <w:lang w:val="de-DE"/>
        </w:rPr>
      </w:pPr>
    </w:p>
    <w:sectPr w:rsidR="0038583A" w:rsidRPr="00AB113D" w:rsidSect="009031C7">
      <w:headerReference w:type="default" r:id="rId27"/>
      <w:headerReference w:type="first" r:id="rId28"/>
      <w:footerReference w:type="first" r:id="rId2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FD225B" w14:textId="77777777" w:rsidR="002704F2" w:rsidRDefault="002704F2" w:rsidP="00CA1EB9">
      <w:pPr>
        <w:spacing w:line="240" w:lineRule="auto"/>
      </w:pPr>
      <w:r>
        <w:separator/>
      </w:r>
    </w:p>
  </w:endnote>
  <w:endnote w:type="continuationSeparator" w:id="0">
    <w:p w14:paraId="5FCA1CEC" w14:textId="77777777" w:rsidR="002704F2" w:rsidRDefault="002704F2"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18B76CD9-B4D6-2949-B66E-CFE2FC23D1FB}"/>
  </w:font>
  <w:font w:name="Times New Roman">
    <w:panose1 w:val="02020603050405020304"/>
    <w:charset w:val="00"/>
    <w:family w:val="roman"/>
    <w:pitch w:val="variable"/>
    <w:sig w:usb0="E0002EFF" w:usb1="C000785B" w:usb2="00000009" w:usb3="00000000" w:csb0="000001FF" w:csb1="00000000"/>
    <w:embedRegular r:id="rId2" w:fontKey="{64F7D417-70D8-224A-8EED-AF6D6F22D3FF}"/>
    <w:embedBold r:id="rId3" w:fontKey="{C5CCE175-3253-0147-A3D0-4AF21C99736F}"/>
    <w:embedItalic r:id="rId4" w:fontKey="{C0D09190-6C62-7E4F-AEFA-69CE1F1072EC}"/>
  </w:font>
  <w:font w:name="Courier New">
    <w:panose1 w:val="02070309020205020404"/>
    <w:charset w:val="00"/>
    <w:family w:val="modern"/>
    <w:pitch w:val="fixed"/>
    <w:sig w:usb0="E0002EFF" w:usb1="C0007843" w:usb2="00000009" w:usb3="00000000" w:csb0="000001FF" w:csb1="00000000"/>
    <w:embedRegular r:id="rId5" w:fontKey="{15621600-D1A0-C647-AF20-648B4796CBD6}"/>
  </w:font>
  <w:font w:name="Wingdings">
    <w:panose1 w:val="05000000000000000000"/>
    <w:charset w:val="4D"/>
    <w:family w:val="decorative"/>
    <w:pitch w:val="variable"/>
    <w:sig w:usb0="00000003" w:usb1="00000000" w:usb2="00000000" w:usb3="00000000" w:csb0="80000001" w:csb1="00000000"/>
    <w:embedRegular r:id="rId6" w:fontKey="{AA8DC655-9823-CF47-887A-F7D5179DD751}"/>
  </w:font>
  <w:font w:name="Arial">
    <w:panose1 w:val="020B0604020202020204"/>
    <w:charset w:val="00"/>
    <w:family w:val="swiss"/>
    <w:pitch w:val="variable"/>
    <w:sig w:usb0="E0002AFF" w:usb1="C0007843" w:usb2="00000009" w:usb3="00000000" w:csb0="000001FF" w:csb1="00000000"/>
    <w:embedRegular r:id="rId7" w:fontKey="{E911BEF9-269C-B945-B5B3-3FFA5A7AD88D}"/>
  </w:font>
  <w:font w:name="Sennheiser Office">
    <w:panose1 w:val="020B0604020202020204"/>
    <w:charset w:val="00"/>
    <w:family w:val="swiss"/>
    <w:pitch w:val="variable"/>
    <w:sig w:usb0="A00000AF" w:usb1="500020DB" w:usb2="00000000" w:usb3="00000000" w:csb0="00000093" w:csb1="00000000"/>
    <w:embedRegular r:id="rId8" w:fontKey="{A0D0455F-3B2D-9F45-9DCE-8413A5D249CE}"/>
    <w:embedBold r:id="rId9" w:fontKey="{28D82353-51C8-D943-B926-387268A70400}"/>
    <w:embedItalic r:id="rId10" w:fontKey="{298F24CB-D810-8348-A9DD-0E0BB790193C}"/>
    <w:embedBoldItalic r:id="rId11" w:fontKey="{25E83B26-32A4-E149-828C-AB0919E61A73}"/>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2" w:fontKey="{6CA0F074-E181-EA44-88BF-0EAD700DDBFD}"/>
  </w:font>
  <w:font w:name="Calibri">
    <w:panose1 w:val="020F0502020204030204"/>
    <w:charset w:val="00"/>
    <w:family w:val="swiss"/>
    <w:pitch w:val="variable"/>
    <w:sig w:usb0="E4002EFF" w:usb1="C000247B" w:usb2="00000009" w:usb3="00000000" w:csb0="000001FF" w:csb1="00000000"/>
    <w:embedRegular r:id="rId13" w:fontKey="{9DD31BFC-29C7-C243-B6F3-1F203E4DE8DA}"/>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48B1D393" w:rsidR="00C85083" w:rsidRDefault="00C85083" w:rsidP="009031C7">
    <w:pPr>
      <w:pStyle w:val="Pieddepage"/>
      <w:tabs>
        <w:tab w:val="left" w:pos="3068"/>
      </w:tabs>
    </w:pPr>
    <w:r>
      <w:rPr>
        <w:noProof/>
        <w:lang w:val="fr-FR" w:eastAsia="fr-FR"/>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8202C3" w14:textId="77777777" w:rsidR="002704F2" w:rsidRDefault="002704F2" w:rsidP="00CA1EB9">
      <w:pPr>
        <w:spacing w:line="240" w:lineRule="auto"/>
      </w:pPr>
      <w:r>
        <w:separator/>
      </w:r>
    </w:p>
  </w:footnote>
  <w:footnote w:type="continuationSeparator" w:id="0">
    <w:p w14:paraId="1EBF264D" w14:textId="77777777" w:rsidR="002704F2" w:rsidRDefault="002704F2"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49CA8479" w:rsidR="00C85083" w:rsidRPr="008E5D5C" w:rsidRDefault="00C85083" w:rsidP="008E5D5C">
    <w:pPr>
      <w:pStyle w:val="En-tte"/>
      <w:rPr>
        <w:color w:val="0095D5" w:themeColor="accent1"/>
      </w:rPr>
    </w:pPr>
    <w:r w:rsidRPr="008E5D5C">
      <w:rPr>
        <w:noProof/>
        <w:color w:val="0095D5" w:themeColor="accent1"/>
        <w:lang w:val="fr-FR" w:eastAsia="fr-FR"/>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421096">
      <w:rPr>
        <w:color w:val="0095D5" w:themeColor="accent1"/>
      </w:rPr>
      <w:t>communiqué de press</w:t>
    </w:r>
  </w:p>
  <w:p w14:paraId="4C6F07FC" w14:textId="77777777" w:rsidR="00C85083" w:rsidRPr="008E5D5C" w:rsidRDefault="00C85083" w:rsidP="008E5D5C">
    <w:pPr>
      <w:pStyle w:val="En-tte"/>
    </w:pPr>
    <w:r>
      <w:fldChar w:fldCharType="begin"/>
    </w:r>
    <w:r>
      <w:instrText xml:space="preserve"> PAGE  \* Arabic  \* MERGEFORMAT </w:instrText>
    </w:r>
    <w:r>
      <w:fldChar w:fldCharType="separate"/>
    </w:r>
    <w:r w:rsidR="00C33A07">
      <w:rPr>
        <w:noProof/>
      </w:rPr>
      <w:t>6</w:t>
    </w:r>
    <w:r>
      <w:fldChar w:fldCharType="end"/>
    </w:r>
    <w:r>
      <w:t>/</w:t>
    </w:r>
    <w:fldSimple w:instr=" NUMPAGES  \* Arabic  \* MERGEFORMAT ">
      <w:r w:rsidR="00C33A07">
        <w:rPr>
          <w:noProof/>
        </w:rPr>
        <w:t>6</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268040C5" w:rsidR="00C85083" w:rsidRPr="008E5D5C" w:rsidRDefault="00C85083" w:rsidP="008E5D5C">
    <w:pPr>
      <w:pStyle w:val="En-tte"/>
      <w:rPr>
        <w:color w:val="0095D5" w:themeColor="accent1"/>
      </w:rPr>
    </w:pPr>
    <w:r w:rsidRPr="008E5D5C">
      <w:rPr>
        <w:noProof/>
        <w:color w:val="0095D5" w:themeColor="accent1"/>
        <w:lang w:val="fr-FR" w:eastAsia="fr-FR"/>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421096">
      <w:rPr>
        <w:color w:val="0095D5" w:themeColor="accent1"/>
      </w:rPr>
      <w:t>COMMUNIQUÉ DE PRESSE</w:t>
    </w:r>
  </w:p>
  <w:p w14:paraId="286A0383" w14:textId="77777777" w:rsidR="00C85083" w:rsidRPr="008E5D5C" w:rsidRDefault="00C85083" w:rsidP="008E5D5C">
    <w:pPr>
      <w:pStyle w:val="En-tte"/>
    </w:pPr>
    <w:r>
      <w:fldChar w:fldCharType="begin"/>
    </w:r>
    <w:r>
      <w:instrText xml:space="preserve"> PAGE  \* Arabic  \* MERGEFORMAT </w:instrText>
    </w:r>
    <w:r>
      <w:fldChar w:fldCharType="separate"/>
    </w:r>
    <w:r w:rsidR="00C33A07">
      <w:rPr>
        <w:noProof/>
      </w:rPr>
      <w:t>1</w:t>
    </w:r>
    <w:r>
      <w:fldChar w:fldCharType="end"/>
    </w:r>
    <w:r>
      <w:t>/</w:t>
    </w:r>
    <w:fldSimple w:instr=" NUMPAGES  \* Arabic  \* MERGEFORMAT ">
      <w:r w:rsidR="00C33A07">
        <w:rPr>
          <w:noProof/>
        </w:rPr>
        <w:t>6</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9D5DAB"/>
    <w:multiLevelType w:val="hybridMultilevel"/>
    <w:tmpl w:val="6D96A052"/>
    <w:lvl w:ilvl="0" w:tplc="F64A0BAE">
      <w:start w:val="8"/>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2"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60754409"/>
    <w:multiLevelType w:val="hybridMultilevel"/>
    <w:tmpl w:val="A3A0CCCC"/>
    <w:lvl w:ilvl="0" w:tplc="A42C938A">
      <w:start w:val="1"/>
      <w:numFmt w:val="decimal"/>
      <w:lvlText w:val="(%1)"/>
      <w:lvlJc w:val="left"/>
      <w:pPr>
        <w:ind w:left="644"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4"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6"/>
  </w:num>
  <w:num w:numId="4">
    <w:abstractNumId w:val="4"/>
  </w:num>
  <w:num w:numId="5">
    <w:abstractNumId w:val="14"/>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0"/>
  </w:num>
  <w:num w:numId="10">
    <w:abstractNumId w:val="0"/>
  </w:num>
  <w:num w:numId="11">
    <w:abstractNumId w:val="7"/>
  </w:num>
  <w:num w:numId="12">
    <w:abstractNumId w:val="11"/>
  </w:num>
  <w:num w:numId="13">
    <w:abstractNumId w:val="15"/>
  </w:num>
  <w:num w:numId="14">
    <w:abstractNumId w:val="3"/>
  </w:num>
  <w:num w:numId="15">
    <w:abstractNumId w:val="12"/>
  </w:num>
  <w:num w:numId="16">
    <w:abstractNumId w:val="9"/>
  </w:num>
  <w:num w:numId="17">
    <w:abstractNumId w:val="13"/>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712D"/>
    <w:rsid w:val="000134D7"/>
    <w:rsid w:val="0001632B"/>
    <w:rsid w:val="0001676E"/>
    <w:rsid w:val="00021722"/>
    <w:rsid w:val="00034424"/>
    <w:rsid w:val="00041DD6"/>
    <w:rsid w:val="000451AC"/>
    <w:rsid w:val="00046898"/>
    <w:rsid w:val="00047D6A"/>
    <w:rsid w:val="00052598"/>
    <w:rsid w:val="000534CD"/>
    <w:rsid w:val="00060BEE"/>
    <w:rsid w:val="0006221A"/>
    <w:rsid w:val="00062A68"/>
    <w:rsid w:val="000650C7"/>
    <w:rsid w:val="00071D44"/>
    <w:rsid w:val="00082526"/>
    <w:rsid w:val="000850F9"/>
    <w:rsid w:val="00086BC7"/>
    <w:rsid w:val="00093230"/>
    <w:rsid w:val="00093D77"/>
    <w:rsid w:val="000A054A"/>
    <w:rsid w:val="000A0F18"/>
    <w:rsid w:val="000B16C2"/>
    <w:rsid w:val="000B741F"/>
    <w:rsid w:val="000C07FC"/>
    <w:rsid w:val="000C1C9D"/>
    <w:rsid w:val="000C3C6E"/>
    <w:rsid w:val="000D07C3"/>
    <w:rsid w:val="000D1FF7"/>
    <w:rsid w:val="000E4AD4"/>
    <w:rsid w:val="000E558A"/>
    <w:rsid w:val="000F1105"/>
    <w:rsid w:val="000F1B7D"/>
    <w:rsid w:val="000F712D"/>
    <w:rsid w:val="000F7E49"/>
    <w:rsid w:val="001030EE"/>
    <w:rsid w:val="001103C9"/>
    <w:rsid w:val="00110939"/>
    <w:rsid w:val="00117457"/>
    <w:rsid w:val="00121501"/>
    <w:rsid w:val="00124508"/>
    <w:rsid w:val="001274C0"/>
    <w:rsid w:val="0013050D"/>
    <w:rsid w:val="00133565"/>
    <w:rsid w:val="00133894"/>
    <w:rsid w:val="001345C1"/>
    <w:rsid w:val="0013610C"/>
    <w:rsid w:val="0014006E"/>
    <w:rsid w:val="0014010A"/>
    <w:rsid w:val="00140778"/>
    <w:rsid w:val="0014475E"/>
    <w:rsid w:val="00152FA9"/>
    <w:rsid w:val="001624CA"/>
    <w:rsid w:val="0016666F"/>
    <w:rsid w:val="0016778C"/>
    <w:rsid w:val="001747E2"/>
    <w:rsid w:val="00177338"/>
    <w:rsid w:val="00181DCE"/>
    <w:rsid w:val="00186350"/>
    <w:rsid w:val="001A5A7D"/>
    <w:rsid w:val="001A6DF3"/>
    <w:rsid w:val="001B46A8"/>
    <w:rsid w:val="001B4B52"/>
    <w:rsid w:val="001C00CF"/>
    <w:rsid w:val="001C63D8"/>
    <w:rsid w:val="001D4E25"/>
    <w:rsid w:val="001E0C8F"/>
    <w:rsid w:val="001E5C52"/>
    <w:rsid w:val="001F3001"/>
    <w:rsid w:val="002008AB"/>
    <w:rsid w:val="00203C58"/>
    <w:rsid w:val="002057CE"/>
    <w:rsid w:val="002075EF"/>
    <w:rsid w:val="00211F62"/>
    <w:rsid w:val="002123ED"/>
    <w:rsid w:val="00213B6E"/>
    <w:rsid w:val="00214B5F"/>
    <w:rsid w:val="002154FE"/>
    <w:rsid w:val="0023030F"/>
    <w:rsid w:val="002332F1"/>
    <w:rsid w:val="002356E0"/>
    <w:rsid w:val="00235C08"/>
    <w:rsid w:val="002409B4"/>
    <w:rsid w:val="00245322"/>
    <w:rsid w:val="002465AA"/>
    <w:rsid w:val="00247165"/>
    <w:rsid w:val="002502A3"/>
    <w:rsid w:val="00257E72"/>
    <w:rsid w:val="00262172"/>
    <w:rsid w:val="002704F2"/>
    <w:rsid w:val="00274DAC"/>
    <w:rsid w:val="00275D10"/>
    <w:rsid w:val="00280603"/>
    <w:rsid w:val="00282A73"/>
    <w:rsid w:val="00282A8D"/>
    <w:rsid w:val="002834AA"/>
    <w:rsid w:val="00284363"/>
    <w:rsid w:val="002849F1"/>
    <w:rsid w:val="00286F89"/>
    <w:rsid w:val="00287D47"/>
    <w:rsid w:val="002A24D0"/>
    <w:rsid w:val="002A54F5"/>
    <w:rsid w:val="002B032F"/>
    <w:rsid w:val="002B228B"/>
    <w:rsid w:val="002B553C"/>
    <w:rsid w:val="002B7498"/>
    <w:rsid w:val="002C10B6"/>
    <w:rsid w:val="002C4738"/>
    <w:rsid w:val="002C6F4D"/>
    <w:rsid w:val="002C7064"/>
    <w:rsid w:val="002D11A8"/>
    <w:rsid w:val="002D6BD2"/>
    <w:rsid w:val="002E6AC4"/>
    <w:rsid w:val="002F6C5E"/>
    <w:rsid w:val="00305B63"/>
    <w:rsid w:val="00311C6F"/>
    <w:rsid w:val="00320EA4"/>
    <w:rsid w:val="003222F5"/>
    <w:rsid w:val="00324859"/>
    <w:rsid w:val="00326FB8"/>
    <w:rsid w:val="003275FC"/>
    <w:rsid w:val="00331D46"/>
    <w:rsid w:val="00337412"/>
    <w:rsid w:val="00346D4C"/>
    <w:rsid w:val="003477FA"/>
    <w:rsid w:val="00350556"/>
    <w:rsid w:val="00351B40"/>
    <w:rsid w:val="003524A7"/>
    <w:rsid w:val="00354AF9"/>
    <w:rsid w:val="0036480A"/>
    <w:rsid w:val="003708EA"/>
    <w:rsid w:val="00372321"/>
    <w:rsid w:val="00373F92"/>
    <w:rsid w:val="00375ACD"/>
    <w:rsid w:val="00383C7B"/>
    <w:rsid w:val="0038583A"/>
    <w:rsid w:val="00387600"/>
    <w:rsid w:val="00387744"/>
    <w:rsid w:val="00392136"/>
    <w:rsid w:val="00397D15"/>
    <w:rsid w:val="003A26C2"/>
    <w:rsid w:val="003A4922"/>
    <w:rsid w:val="003A649F"/>
    <w:rsid w:val="003B6F65"/>
    <w:rsid w:val="003C59A5"/>
    <w:rsid w:val="003C5BCC"/>
    <w:rsid w:val="003D06A1"/>
    <w:rsid w:val="003D20E7"/>
    <w:rsid w:val="003D2DCD"/>
    <w:rsid w:val="003E0005"/>
    <w:rsid w:val="003E38A9"/>
    <w:rsid w:val="003E4BEF"/>
    <w:rsid w:val="003E7209"/>
    <w:rsid w:val="003F6B63"/>
    <w:rsid w:val="0040012C"/>
    <w:rsid w:val="00400B3D"/>
    <w:rsid w:val="00404BF7"/>
    <w:rsid w:val="004122C3"/>
    <w:rsid w:val="00421096"/>
    <w:rsid w:val="004222D6"/>
    <w:rsid w:val="004258A9"/>
    <w:rsid w:val="00431785"/>
    <w:rsid w:val="004332C4"/>
    <w:rsid w:val="00442551"/>
    <w:rsid w:val="00450FE3"/>
    <w:rsid w:val="00451F9E"/>
    <w:rsid w:val="00453B3E"/>
    <w:rsid w:val="004555C1"/>
    <w:rsid w:val="00460D12"/>
    <w:rsid w:val="00462AE9"/>
    <w:rsid w:val="00473193"/>
    <w:rsid w:val="00474E4B"/>
    <w:rsid w:val="00490C42"/>
    <w:rsid w:val="004A1D33"/>
    <w:rsid w:val="004A40F5"/>
    <w:rsid w:val="004D1199"/>
    <w:rsid w:val="004E05F3"/>
    <w:rsid w:val="004E0A54"/>
    <w:rsid w:val="004E19A6"/>
    <w:rsid w:val="004E5E5C"/>
    <w:rsid w:val="004E7F9A"/>
    <w:rsid w:val="004F31F9"/>
    <w:rsid w:val="004F79CB"/>
    <w:rsid w:val="00500E07"/>
    <w:rsid w:val="00504A34"/>
    <w:rsid w:val="00505597"/>
    <w:rsid w:val="00507935"/>
    <w:rsid w:val="00523995"/>
    <w:rsid w:val="0052510B"/>
    <w:rsid w:val="00527761"/>
    <w:rsid w:val="005327DB"/>
    <w:rsid w:val="00532E74"/>
    <w:rsid w:val="00535E0F"/>
    <w:rsid w:val="00541F4C"/>
    <w:rsid w:val="005438AB"/>
    <w:rsid w:val="00545A12"/>
    <w:rsid w:val="00551699"/>
    <w:rsid w:val="005522DB"/>
    <w:rsid w:val="00560FAB"/>
    <w:rsid w:val="00561A8C"/>
    <w:rsid w:val="00570EEE"/>
    <w:rsid w:val="00572758"/>
    <w:rsid w:val="005735C2"/>
    <w:rsid w:val="00576746"/>
    <w:rsid w:val="00581015"/>
    <w:rsid w:val="00583AAC"/>
    <w:rsid w:val="00584432"/>
    <w:rsid w:val="00585911"/>
    <w:rsid w:val="005A0540"/>
    <w:rsid w:val="005A0B2C"/>
    <w:rsid w:val="005A3459"/>
    <w:rsid w:val="005A7C97"/>
    <w:rsid w:val="005C1F67"/>
    <w:rsid w:val="005C346B"/>
    <w:rsid w:val="005C698C"/>
    <w:rsid w:val="005D571F"/>
    <w:rsid w:val="005E34A2"/>
    <w:rsid w:val="005E4083"/>
    <w:rsid w:val="005F324F"/>
    <w:rsid w:val="005F375F"/>
    <w:rsid w:val="005F74D3"/>
    <w:rsid w:val="0060142B"/>
    <w:rsid w:val="006033A5"/>
    <w:rsid w:val="006051BB"/>
    <w:rsid w:val="006108B6"/>
    <w:rsid w:val="00610F73"/>
    <w:rsid w:val="0062293A"/>
    <w:rsid w:val="00627B1F"/>
    <w:rsid w:val="0063060B"/>
    <w:rsid w:val="00631B22"/>
    <w:rsid w:val="00633157"/>
    <w:rsid w:val="0063731D"/>
    <w:rsid w:val="00645368"/>
    <w:rsid w:val="006478D9"/>
    <w:rsid w:val="006502F1"/>
    <w:rsid w:val="006626CC"/>
    <w:rsid w:val="00665D96"/>
    <w:rsid w:val="00667104"/>
    <w:rsid w:val="00671593"/>
    <w:rsid w:val="006758C2"/>
    <w:rsid w:val="00675D6D"/>
    <w:rsid w:val="00675EC3"/>
    <w:rsid w:val="0068243D"/>
    <w:rsid w:val="00684335"/>
    <w:rsid w:val="00686D52"/>
    <w:rsid w:val="00690992"/>
    <w:rsid w:val="006909C7"/>
    <w:rsid w:val="00690B64"/>
    <w:rsid w:val="00692D50"/>
    <w:rsid w:val="006967BE"/>
    <w:rsid w:val="006A2CC5"/>
    <w:rsid w:val="006B12AB"/>
    <w:rsid w:val="006B1B50"/>
    <w:rsid w:val="006B5046"/>
    <w:rsid w:val="006B6C35"/>
    <w:rsid w:val="006B7BAC"/>
    <w:rsid w:val="006C0585"/>
    <w:rsid w:val="006C239A"/>
    <w:rsid w:val="006C29E1"/>
    <w:rsid w:val="006C7F79"/>
    <w:rsid w:val="006E233E"/>
    <w:rsid w:val="006E58DB"/>
    <w:rsid w:val="006E7B06"/>
    <w:rsid w:val="006F058F"/>
    <w:rsid w:val="006F1F15"/>
    <w:rsid w:val="006F269B"/>
    <w:rsid w:val="006F5634"/>
    <w:rsid w:val="00701A09"/>
    <w:rsid w:val="00706E83"/>
    <w:rsid w:val="007155FA"/>
    <w:rsid w:val="00720FB9"/>
    <w:rsid w:val="007237E9"/>
    <w:rsid w:val="00724E7B"/>
    <w:rsid w:val="007321DA"/>
    <w:rsid w:val="00732897"/>
    <w:rsid w:val="00733526"/>
    <w:rsid w:val="00733FA9"/>
    <w:rsid w:val="0073498E"/>
    <w:rsid w:val="0073722D"/>
    <w:rsid w:val="00737B01"/>
    <w:rsid w:val="00740D3A"/>
    <w:rsid w:val="0075529A"/>
    <w:rsid w:val="00760995"/>
    <w:rsid w:val="007639C9"/>
    <w:rsid w:val="007659E8"/>
    <w:rsid w:val="00766E21"/>
    <w:rsid w:val="007671C9"/>
    <w:rsid w:val="00771818"/>
    <w:rsid w:val="00772686"/>
    <w:rsid w:val="0078066D"/>
    <w:rsid w:val="00782317"/>
    <w:rsid w:val="007834E1"/>
    <w:rsid w:val="00785695"/>
    <w:rsid w:val="00786EA4"/>
    <w:rsid w:val="0079263F"/>
    <w:rsid w:val="007A0C43"/>
    <w:rsid w:val="007A2D75"/>
    <w:rsid w:val="007A4C0B"/>
    <w:rsid w:val="007A5F92"/>
    <w:rsid w:val="007B0147"/>
    <w:rsid w:val="007C2184"/>
    <w:rsid w:val="007C3608"/>
    <w:rsid w:val="007C4F79"/>
    <w:rsid w:val="007C5F04"/>
    <w:rsid w:val="007C6B1C"/>
    <w:rsid w:val="007C6C67"/>
    <w:rsid w:val="007D0FC1"/>
    <w:rsid w:val="007D1325"/>
    <w:rsid w:val="007D15E1"/>
    <w:rsid w:val="007D3E22"/>
    <w:rsid w:val="007D50B6"/>
    <w:rsid w:val="007D6683"/>
    <w:rsid w:val="007E3807"/>
    <w:rsid w:val="007E45D0"/>
    <w:rsid w:val="007E6EAA"/>
    <w:rsid w:val="007F2068"/>
    <w:rsid w:val="007F2B18"/>
    <w:rsid w:val="00800E20"/>
    <w:rsid w:val="008042D1"/>
    <w:rsid w:val="00806C0C"/>
    <w:rsid w:val="00810BAE"/>
    <w:rsid w:val="00812113"/>
    <w:rsid w:val="0081434A"/>
    <w:rsid w:val="008153F8"/>
    <w:rsid w:val="008159B1"/>
    <w:rsid w:val="00826BC7"/>
    <w:rsid w:val="00835C42"/>
    <w:rsid w:val="00835C5B"/>
    <w:rsid w:val="00842874"/>
    <w:rsid w:val="008428DE"/>
    <w:rsid w:val="00842A37"/>
    <w:rsid w:val="00842A7D"/>
    <w:rsid w:val="008514C4"/>
    <w:rsid w:val="0085476F"/>
    <w:rsid w:val="0085561B"/>
    <w:rsid w:val="00856149"/>
    <w:rsid w:val="0085705E"/>
    <w:rsid w:val="0086153C"/>
    <w:rsid w:val="0086160E"/>
    <w:rsid w:val="00861D34"/>
    <w:rsid w:val="0086497A"/>
    <w:rsid w:val="00870907"/>
    <w:rsid w:val="00873628"/>
    <w:rsid w:val="0087566E"/>
    <w:rsid w:val="00880B94"/>
    <w:rsid w:val="00880BFE"/>
    <w:rsid w:val="0088387D"/>
    <w:rsid w:val="00886E20"/>
    <w:rsid w:val="00890381"/>
    <w:rsid w:val="00892E5F"/>
    <w:rsid w:val="008936EE"/>
    <w:rsid w:val="00897308"/>
    <w:rsid w:val="008A2E98"/>
    <w:rsid w:val="008A3BF3"/>
    <w:rsid w:val="008B507C"/>
    <w:rsid w:val="008C680A"/>
    <w:rsid w:val="008D372F"/>
    <w:rsid w:val="008D5B56"/>
    <w:rsid w:val="008D6CAB"/>
    <w:rsid w:val="008E477E"/>
    <w:rsid w:val="008E5D5C"/>
    <w:rsid w:val="008E7699"/>
    <w:rsid w:val="008F3CED"/>
    <w:rsid w:val="008F4228"/>
    <w:rsid w:val="008F559F"/>
    <w:rsid w:val="00901209"/>
    <w:rsid w:val="00902F4D"/>
    <w:rsid w:val="00902FA2"/>
    <w:rsid w:val="009031C7"/>
    <w:rsid w:val="00917FDF"/>
    <w:rsid w:val="00922ACD"/>
    <w:rsid w:val="009302B0"/>
    <w:rsid w:val="00931C8D"/>
    <w:rsid w:val="009320A9"/>
    <w:rsid w:val="00937175"/>
    <w:rsid w:val="00945E93"/>
    <w:rsid w:val="00946B67"/>
    <w:rsid w:val="00956166"/>
    <w:rsid w:val="009608D0"/>
    <w:rsid w:val="00962054"/>
    <w:rsid w:val="00963927"/>
    <w:rsid w:val="0096404E"/>
    <w:rsid w:val="00964682"/>
    <w:rsid w:val="0097112C"/>
    <w:rsid w:val="0097538C"/>
    <w:rsid w:val="00977493"/>
    <w:rsid w:val="00991BEB"/>
    <w:rsid w:val="00992975"/>
    <w:rsid w:val="00992A12"/>
    <w:rsid w:val="00994054"/>
    <w:rsid w:val="009973DF"/>
    <w:rsid w:val="00997A82"/>
    <w:rsid w:val="009B1308"/>
    <w:rsid w:val="009B3EDB"/>
    <w:rsid w:val="009B6BB2"/>
    <w:rsid w:val="009C1012"/>
    <w:rsid w:val="009C323E"/>
    <w:rsid w:val="009C45A2"/>
    <w:rsid w:val="009C638A"/>
    <w:rsid w:val="009D3D5C"/>
    <w:rsid w:val="009D577E"/>
    <w:rsid w:val="009D5A2C"/>
    <w:rsid w:val="009D6AD5"/>
    <w:rsid w:val="009E3461"/>
    <w:rsid w:val="009E3E90"/>
    <w:rsid w:val="009E7A10"/>
    <w:rsid w:val="009F136E"/>
    <w:rsid w:val="009F7EAC"/>
    <w:rsid w:val="00A02C88"/>
    <w:rsid w:val="00A06005"/>
    <w:rsid w:val="00A06726"/>
    <w:rsid w:val="00A079C0"/>
    <w:rsid w:val="00A10D64"/>
    <w:rsid w:val="00A11584"/>
    <w:rsid w:val="00A154F7"/>
    <w:rsid w:val="00A1701D"/>
    <w:rsid w:val="00A22CED"/>
    <w:rsid w:val="00A26180"/>
    <w:rsid w:val="00A36C6A"/>
    <w:rsid w:val="00A40098"/>
    <w:rsid w:val="00A4309A"/>
    <w:rsid w:val="00A55E69"/>
    <w:rsid w:val="00A55F34"/>
    <w:rsid w:val="00A61908"/>
    <w:rsid w:val="00A65088"/>
    <w:rsid w:val="00A67D35"/>
    <w:rsid w:val="00A710ED"/>
    <w:rsid w:val="00A82AC2"/>
    <w:rsid w:val="00A84B2B"/>
    <w:rsid w:val="00A8551F"/>
    <w:rsid w:val="00A9144B"/>
    <w:rsid w:val="00A92F4F"/>
    <w:rsid w:val="00A94EBD"/>
    <w:rsid w:val="00A95584"/>
    <w:rsid w:val="00A9625E"/>
    <w:rsid w:val="00A9749F"/>
    <w:rsid w:val="00AA1DB9"/>
    <w:rsid w:val="00AA4F06"/>
    <w:rsid w:val="00AB0C5A"/>
    <w:rsid w:val="00AB113D"/>
    <w:rsid w:val="00AB3D45"/>
    <w:rsid w:val="00AB48ED"/>
    <w:rsid w:val="00AB5767"/>
    <w:rsid w:val="00AC401E"/>
    <w:rsid w:val="00AC4501"/>
    <w:rsid w:val="00AC4E77"/>
    <w:rsid w:val="00AC7CFA"/>
    <w:rsid w:val="00AD75E0"/>
    <w:rsid w:val="00AD7B4E"/>
    <w:rsid w:val="00AE0EF3"/>
    <w:rsid w:val="00AE0EF8"/>
    <w:rsid w:val="00AE2057"/>
    <w:rsid w:val="00AE2326"/>
    <w:rsid w:val="00AE4FA2"/>
    <w:rsid w:val="00B05B29"/>
    <w:rsid w:val="00B13D27"/>
    <w:rsid w:val="00B17689"/>
    <w:rsid w:val="00B20E88"/>
    <w:rsid w:val="00B21D9D"/>
    <w:rsid w:val="00B3544D"/>
    <w:rsid w:val="00B4275D"/>
    <w:rsid w:val="00B476AD"/>
    <w:rsid w:val="00B50407"/>
    <w:rsid w:val="00B5217E"/>
    <w:rsid w:val="00B56D8B"/>
    <w:rsid w:val="00B658A8"/>
    <w:rsid w:val="00B74CE0"/>
    <w:rsid w:val="00B76B99"/>
    <w:rsid w:val="00B85593"/>
    <w:rsid w:val="00B96AD3"/>
    <w:rsid w:val="00B97D0D"/>
    <w:rsid w:val="00B97F45"/>
    <w:rsid w:val="00BA36D4"/>
    <w:rsid w:val="00BA58BB"/>
    <w:rsid w:val="00BA720D"/>
    <w:rsid w:val="00BB16BE"/>
    <w:rsid w:val="00BB6C23"/>
    <w:rsid w:val="00BC4C8D"/>
    <w:rsid w:val="00BD1602"/>
    <w:rsid w:val="00BD4349"/>
    <w:rsid w:val="00BD5E46"/>
    <w:rsid w:val="00BE0D8C"/>
    <w:rsid w:val="00BE56F7"/>
    <w:rsid w:val="00BE7969"/>
    <w:rsid w:val="00BF520E"/>
    <w:rsid w:val="00BF7D6F"/>
    <w:rsid w:val="00C02462"/>
    <w:rsid w:val="00C02C6E"/>
    <w:rsid w:val="00C0425D"/>
    <w:rsid w:val="00C04E86"/>
    <w:rsid w:val="00C14AEB"/>
    <w:rsid w:val="00C16221"/>
    <w:rsid w:val="00C16707"/>
    <w:rsid w:val="00C20AE4"/>
    <w:rsid w:val="00C24DAB"/>
    <w:rsid w:val="00C264BE"/>
    <w:rsid w:val="00C30400"/>
    <w:rsid w:val="00C30C91"/>
    <w:rsid w:val="00C33A07"/>
    <w:rsid w:val="00C37D0A"/>
    <w:rsid w:val="00C40047"/>
    <w:rsid w:val="00C413D7"/>
    <w:rsid w:val="00C41533"/>
    <w:rsid w:val="00C42C03"/>
    <w:rsid w:val="00C44D9D"/>
    <w:rsid w:val="00C472D4"/>
    <w:rsid w:val="00C47398"/>
    <w:rsid w:val="00C5286F"/>
    <w:rsid w:val="00C54A26"/>
    <w:rsid w:val="00C55DC7"/>
    <w:rsid w:val="00C64EFC"/>
    <w:rsid w:val="00C72E6F"/>
    <w:rsid w:val="00C74351"/>
    <w:rsid w:val="00C75488"/>
    <w:rsid w:val="00C77D48"/>
    <w:rsid w:val="00C8099E"/>
    <w:rsid w:val="00C85083"/>
    <w:rsid w:val="00C91ACD"/>
    <w:rsid w:val="00C931A2"/>
    <w:rsid w:val="00C94578"/>
    <w:rsid w:val="00CA1EB9"/>
    <w:rsid w:val="00CA535D"/>
    <w:rsid w:val="00CB12E3"/>
    <w:rsid w:val="00CC06C6"/>
    <w:rsid w:val="00CC14E7"/>
    <w:rsid w:val="00CC48A7"/>
    <w:rsid w:val="00CC702E"/>
    <w:rsid w:val="00CD5497"/>
    <w:rsid w:val="00CD5F7D"/>
    <w:rsid w:val="00CD7514"/>
    <w:rsid w:val="00CE31F8"/>
    <w:rsid w:val="00CE4E9C"/>
    <w:rsid w:val="00CE5729"/>
    <w:rsid w:val="00CE58C9"/>
    <w:rsid w:val="00CF35D0"/>
    <w:rsid w:val="00CF55F6"/>
    <w:rsid w:val="00D01307"/>
    <w:rsid w:val="00D01572"/>
    <w:rsid w:val="00D02F84"/>
    <w:rsid w:val="00D040DC"/>
    <w:rsid w:val="00D0776E"/>
    <w:rsid w:val="00D1483E"/>
    <w:rsid w:val="00D22EA6"/>
    <w:rsid w:val="00D245A7"/>
    <w:rsid w:val="00D25F97"/>
    <w:rsid w:val="00D27D88"/>
    <w:rsid w:val="00D371A8"/>
    <w:rsid w:val="00D43B72"/>
    <w:rsid w:val="00D446D4"/>
    <w:rsid w:val="00D44A1A"/>
    <w:rsid w:val="00D465F2"/>
    <w:rsid w:val="00D4710A"/>
    <w:rsid w:val="00D5457A"/>
    <w:rsid w:val="00D57D59"/>
    <w:rsid w:val="00D62E03"/>
    <w:rsid w:val="00D644ED"/>
    <w:rsid w:val="00D66D44"/>
    <w:rsid w:val="00D80A6A"/>
    <w:rsid w:val="00D843A0"/>
    <w:rsid w:val="00D866B6"/>
    <w:rsid w:val="00D95391"/>
    <w:rsid w:val="00D97B9A"/>
    <w:rsid w:val="00DA233F"/>
    <w:rsid w:val="00DA5CB2"/>
    <w:rsid w:val="00DA6C29"/>
    <w:rsid w:val="00DA7CA1"/>
    <w:rsid w:val="00DC17E0"/>
    <w:rsid w:val="00DC69CF"/>
    <w:rsid w:val="00DC6E90"/>
    <w:rsid w:val="00DD2D4B"/>
    <w:rsid w:val="00DD7E59"/>
    <w:rsid w:val="00DE298C"/>
    <w:rsid w:val="00DE36E4"/>
    <w:rsid w:val="00DF7B7B"/>
    <w:rsid w:val="00E00064"/>
    <w:rsid w:val="00E0006B"/>
    <w:rsid w:val="00E00140"/>
    <w:rsid w:val="00E01A8A"/>
    <w:rsid w:val="00E01F66"/>
    <w:rsid w:val="00E04293"/>
    <w:rsid w:val="00E059B3"/>
    <w:rsid w:val="00E111F2"/>
    <w:rsid w:val="00E13D2B"/>
    <w:rsid w:val="00E155DE"/>
    <w:rsid w:val="00E233E0"/>
    <w:rsid w:val="00E255D6"/>
    <w:rsid w:val="00E318C1"/>
    <w:rsid w:val="00E32CED"/>
    <w:rsid w:val="00E3787E"/>
    <w:rsid w:val="00E409A0"/>
    <w:rsid w:val="00E42C92"/>
    <w:rsid w:val="00E46305"/>
    <w:rsid w:val="00E46D1F"/>
    <w:rsid w:val="00E5025E"/>
    <w:rsid w:val="00E539C2"/>
    <w:rsid w:val="00E553C2"/>
    <w:rsid w:val="00E6301A"/>
    <w:rsid w:val="00E631B7"/>
    <w:rsid w:val="00E63719"/>
    <w:rsid w:val="00E65A3D"/>
    <w:rsid w:val="00E7221E"/>
    <w:rsid w:val="00E75D5B"/>
    <w:rsid w:val="00E807FE"/>
    <w:rsid w:val="00E80EB2"/>
    <w:rsid w:val="00E86685"/>
    <w:rsid w:val="00E9621B"/>
    <w:rsid w:val="00EA072B"/>
    <w:rsid w:val="00EA212C"/>
    <w:rsid w:val="00EA33F7"/>
    <w:rsid w:val="00EA42E5"/>
    <w:rsid w:val="00EA6E36"/>
    <w:rsid w:val="00EB49F1"/>
    <w:rsid w:val="00EB6084"/>
    <w:rsid w:val="00EB67AD"/>
    <w:rsid w:val="00EC4738"/>
    <w:rsid w:val="00EC576E"/>
    <w:rsid w:val="00ED0659"/>
    <w:rsid w:val="00ED5510"/>
    <w:rsid w:val="00ED5654"/>
    <w:rsid w:val="00EF2A43"/>
    <w:rsid w:val="00EF3481"/>
    <w:rsid w:val="00EF7E86"/>
    <w:rsid w:val="00F02C70"/>
    <w:rsid w:val="00F04130"/>
    <w:rsid w:val="00F07328"/>
    <w:rsid w:val="00F1798E"/>
    <w:rsid w:val="00F21E95"/>
    <w:rsid w:val="00F23A6D"/>
    <w:rsid w:val="00F2427F"/>
    <w:rsid w:val="00F31887"/>
    <w:rsid w:val="00F33DD9"/>
    <w:rsid w:val="00F366C1"/>
    <w:rsid w:val="00F4039B"/>
    <w:rsid w:val="00F41998"/>
    <w:rsid w:val="00F43E67"/>
    <w:rsid w:val="00F443E5"/>
    <w:rsid w:val="00F45AA6"/>
    <w:rsid w:val="00F45F5C"/>
    <w:rsid w:val="00F54F29"/>
    <w:rsid w:val="00F563C4"/>
    <w:rsid w:val="00F62A3C"/>
    <w:rsid w:val="00F708DF"/>
    <w:rsid w:val="00F70A9E"/>
    <w:rsid w:val="00F75316"/>
    <w:rsid w:val="00F75991"/>
    <w:rsid w:val="00F83D75"/>
    <w:rsid w:val="00F864A8"/>
    <w:rsid w:val="00F92E39"/>
    <w:rsid w:val="00F96136"/>
    <w:rsid w:val="00F973D7"/>
    <w:rsid w:val="00FA0620"/>
    <w:rsid w:val="00FA6644"/>
    <w:rsid w:val="00FB1E24"/>
    <w:rsid w:val="00FB3CDA"/>
    <w:rsid w:val="00FB764F"/>
    <w:rsid w:val="00FC5257"/>
    <w:rsid w:val="00FC67FA"/>
    <w:rsid w:val="00FC7F33"/>
    <w:rsid w:val="00FD21F9"/>
    <w:rsid w:val="00FD3B74"/>
    <w:rsid w:val="00FD69BF"/>
    <w:rsid w:val="00FD6D26"/>
    <w:rsid w:val="00FD741F"/>
    <w:rsid w:val="00FE1538"/>
    <w:rsid w:val="00FE1588"/>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0ED1D5A6-3A45-1342-8737-D0A9D98F0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customStyle="1" w:styleId="Mentionnonrsolue1">
    <w:name w:val="Mention non résolue1"/>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720FB9"/>
    <w:rPr>
      <w:sz w:val="16"/>
      <w:szCs w:val="16"/>
    </w:rPr>
  </w:style>
  <w:style w:type="paragraph" w:styleId="Commentaire">
    <w:name w:val="annotation text"/>
    <w:basedOn w:val="Normal"/>
    <w:link w:val="CommentaireCar"/>
    <w:uiPriority w:val="99"/>
    <w:semiHidden/>
    <w:unhideWhenUsed/>
    <w:rsid w:val="00720FB9"/>
    <w:pPr>
      <w:spacing w:line="240" w:lineRule="auto"/>
    </w:pPr>
    <w:rPr>
      <w:sz w:val="20"/>
      <w:szCs w:val="20"/>
    </w:rPr>
  </w:style>
  <w:style w:type="character" w:customStyle="1" w:styleId="CommentaireCar">
    <w:name w:val="Commentaire Car"/>
    <w:basedOn w:val="Policepardfaut"/>
    <w:link w:val="Commentaire"/>
    <w:uiPriority w:val="99"/>
    <w:semiHidden/>
    <w:rsid w:val="00720FB9"/>
    <w:rPr>
      <w:sz w:val="20"/>
      <w:szCs w:val="20"/>
      <w:lang w:val="en-GB"/>
    </w:rPr>
  </w:style>
  <w:style w:type="paragraph" w:styleId="Objetducommentaire">
    <w:name w:val="annotation subject"/>
    <w:basedOn w:val="Commentaire"/>
    <w:next w:val="Commentaire"/>
    <w:link w:val="ObjetducommentaireCar"/>
    <w:uiPriority w:val="99"/>
    <w:semiHidden/>
    <w:unhideWhenUsed/>
    <w:rsid w:val="00720FB9"/>
    <w:rPr>
      <w:b/>
      <w:bCs/>
    </w:rPr>
  </w:style>
  <w:style w:type="character" w:customStyle="1" w:styleId="ObjetducommentaireCar">
    <w:name w:val="Objet du commentaire Car"/>
    <w:basedOn w:val="CommentaireCar"/>
    <w:link w:val="Objetducommentaire"/>
    <w:uiPriority w:val="99"/>
    <w:semiHidden/>
    <w:rsid w:val="00720FB9"/>
    <w:rPr>
      <w:b/>
      <w:bCs/>
      <w:sz w:val="20"/>
      <w:szCs w:val="20"/>
      <w:lang w:val="en-GB"/>
    </w:rPr>
  </w:style>
  <w:style w:type="paragraph" w:customStyle="1" w:styleId="Paragraphedeliste1">
    <w:name w:val="Paragraphe de liste1"/>
    <w:basedOn w:val="Normal"/>
    <w:rsid w:val="00C33A07"/>
    <w:pPr>
      <w:snapToGrid w:val="0"/>
      <w:ind w:left="720"/>
    </w:pPr>
    <w:rPr>
      <w:rFonts w:ascii="Sennheiser Office" w:eastAsia="Times New Roman" w:hAnsi="Sennheiser Office" w:cs="Times New Roman"/>
      <w:szCs w:val="18"/>
      <w:lang w:eastAsia="fr-FR"/>
    </w:rPr>
  </w:style>
  <w:style w:type="character" w:styleId="Mentionnonrsolue">
    <w:name w:val="Unresolved Mention"/>
    <w:basedOn w:val="Policepardfaut"/>
    <w:uiPriority w:val="99"/>
    <w:semiHidden/>
    <w:unhideWhenUsed/>
    <w:rsid w:val="00AB11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5612350">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59271646">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5930650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9939665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9604842">
      <w:bodyDiv w:val="1"/>
      <w:marLeft w:val="0"/>
      <w:marRight w:val="0"/>
      <w:marTop w:val="0"/>
      <w:marBottom w:val="0"/>
      <w:divBdr>
        <w:top w:val="none" w:sz="0" w:space="0" w:color="auto"/>
        <w:left w:val="none" w:sz="0" w:space="0" w:color="auto"/>
        <w:bottom w:val="none" w:sz="0" w:space="0" w:color="auto"/>
        <w:right w:val="none" w:sz="0" w:space="0" w:color="auto"/>
      </w:divBdr>
    </w:div>
    <w:div w:id="1607615840">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yperlink" Target="mailto:ann.vermont@sennheiser.com" TargetMode="External"/><Relationship Id="rId3" Type="http://schemas.openxmlformats.org/officeDocument/2006/relationships/customXml" Target="../customXml/item3.xml"/><Relationship Id="rId21" Type="http://schemas.openxmlformats.org/officeDocument/2006/relationships/hyperlink" Target="https://sennheiser-brandzone.com/c/181/UQVXpH72"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yperlink" Target="mailto:julien.v@marie-antoinette.fr" TargetMode="Externa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sennheiser.com" TargetMode="Externa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s://sennheiser-brandzone.com/c/181/Nf451cdj"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sennheiser-brandzone.com/c/181/vXJCvzvS" TargetMode="External"/><Relationship Id="rId27" Type="http://schemas.openxmlformats.org/officeDocument/2006/relationships/header" Target="head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2.emf"/></Relationships>
</file>

<file path=word/_rels/header1.xml.rels><?xml version="1.0" encoding="UTF-8" standalone="yes"?>
<Relationships xmlns="http://schemas.openxmlformats.org/package/2006/relationships"><Relationship Id="rId1" Type="http://schemas.openxmlformats.org/officeDocument/2006/relationships/image" Target="media/image11.emf"/></Relationships>
</file>

<file path=word/_rels/header2.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7E5768E39F17BE46AC83C827D38268C7" ma:contentTypeVersion="11" ma:contentTypeDescription="Ein neues Dokument erstellen." ma:contentTypeScope="" ma:versionID="e5bf3ba20e4ad828f01ff5d33740c79d">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0d7600767cd8de76df2f7df4c080236a"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1C07BE2-3446-47DA-A860-BAF065FE9E35}">
  <ds:schemaRefs>
    <ds:schemaRef ds:uri="http://schemas.openxmlformats.org/officeDocument/2006/bibliography"/>
  </ds:schemaRefs>
</ds:datastoreItem>
</file>

<file path=customXml/itemProps2.xml><?xml version="1.0" encoding="utf-8"?>
<ds:datastoreItem xmlns:ds="http://schemas.openxmlformats.org/officeDocument/2006/customXml" ds:itemID="{55DDCF8C-5911-43E6-A39F-043C718A7C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6F9E3A-564A-4D19-A7AE-73EC902E36C4}">
  <ds:schemaRefs>
    <ds:schemaRef ds:uri="http://schemas.microsoft.com/sharepoint/v3/contenttype/forms"/>
  </ds:schemaRefs>
</ds:datastoreItem>
</file>

<file path=customXml/itemProps4.xml><?xml version="1.0" encoding="utf-8"?>
<ds:datastoreItem xmlns:ds="http://schemas.openxmlformats.org/officeDocument/2006/customXml" ds:itemID="{F495B4FC-DD18-46C6-88E9-CC239B3F5A4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1246</Words>
  <Characters>6853</Characters>
  <Application>Microsoft Office Word</Application>
  <DocSecurity>0</DocSecurity>
  <Lines>57</Lines>
  <Paragraphs>16</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8083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Julien Vermessen</cp:lastModifiedBy>
  <cp:revision>4</cp:revision>
  <cp:lastPrinted>2021-02-26T08:25:00Z</cp:lastPrinted>
  <dcterms:created xsi:type="dcterms:W3CDTF">2021-03-29T09:21:00Z</dcterms:created>
  <dcterms:modified xsi:type="dcterms:W3CDTF">2021-04-07T08:38:00Z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