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pPr>
      <w:r>
        <w:rPr>
          <w:rFonts w:eastAsia="Arial" w:cs="Arial" w:ascii="Arial" w:hAnsi="Arial"/>
          <w:b/>
        </w:rPr>
        <w:t>COMMUNIQUÉ DE PRESSE // Pour diffusion immédiate</w:t>
      </w:r>
      <w:r/>
    </w:p>
    <w:p>
      <w:pPr>
        <w:pStyle w:val="Normal"/>
      </w:pPr>
      <w:r>
        <w:rPr/>
      </w:r>
      <w:r/>
    </w:p>
    <w:p>
      <w:pPr>
        <w:pStyle w:val="Normal"/>
      </w:pPr>
      <w:r>
        <w:rPr/>
      </w:r>
      <w:r/>
    </w:p>
    <w:p>
      <w:pPr>
        <w:pStyle w:val="Normal"/>
        <w:widowControl w:val="false"/>
        <w:spacing w:before="0" w:after="120"/>
        <w:jc w:val="center"/>
      </w:pPr>
      <w:r>
        <w:rPr>
          <w:rFonts w:eastAsia="Arial" w:cs="Arial" w:ascii="Arial" w:hAnsi="Arial"/>
          <w:b/>
        </w:rPr>
        <w:t>MuuseLabs sélectionné comme finaliste de la compétition de l’accélérateur SXSW (USA)</w:t>
      </w:r>
      <w:r/>
    </w:p>
    <w:p>
      <w:pPr>
        <w:pStyle w:val="Normal"/>
        <w:jc w:val="center"/>
        <w:rPr>
          <w:sz w:val="24"/>
          <w:i/>
          <w:sz w:val="24"/>
          <w:i/>
          <w:rFonts w:ascii="Arial" w:hAnsi="Arial" w:eastAsia="Arial" w:cs="Arial"/>
        </w:rPr>
      </w:pPr>
      <w:r>
        <w:rPr>
          <w:rFonts w:eastAsia="Arial" w:cs="Arial" w:ascii="Arial" w:hAnsi="Arial"/>
          <w:i/>
        </w:rPr>
      </w:r>
      <w:r/>
    </w:p>
    <w:p>
      <w:pPr>
        <w:pStyle w:val="Normal"/>
        <w:jc w:val="center"/>
      </w:pPr>
      <w:r>
        <w:rPr>
          <w:rFonts w:eastAsia="Arial" w:cs="Arial" w:ascii="Arial" w:hAnsi="Arial"/>
          <w:i/>
        </w:rPr>
        <w:t>MuuseLabs va présenter Jooki, l'enceinte WiFi contrôlée par des figurines dans la catégorie « Entertainment and Content Technology »</w:t>
      </w:r>
      <w:r/>
    </w:p>
    <w:p>
      <w:pPr>
        <w:pStyle w:val="Normal"/>
      </w:pPr>
      <w:r>
        <w:rPr/>
      </w:r>
      <w:r/>
    </w:p>
    <w:p>
      <w:pPr>
        <w:pStyle w:val="Normal"/>
      </w:pPr>
      <w:r>
        <w:rPr>
          <w:rFonts w:eastAsia="Arial" w:cs="Arial" w:ascii="Arial" w:hAnsi="Arial"/>
        </w:rPr>
        <w:t xml:space="preserve">BRUXELLES — Le 24 janvier 2017 — Jooki, l’enceinte WiFi intelligente pour enfants, créée par la startup bruxelloise MuuseLabs –– a été sélectionné en tant que finaliste dans la catégorie « Entertainment and Content Technology » de la prestigieuse </w:t>
      </w:r>
      <w:hyperlink r:id="rId2">
        <w:r>
          <w:rPr>
            <w:rStyle w:val="InternetLink"/>
            <w:rFonts w:eastAsia="Arial" w:cs="Arial" w:ascii="Arial" w:hAnsi="Arial"/>
          </w:rPr>
          <w:t>compétition annuelle de l'accélérateur SXSW</w:t>
        </w:r>
      </w:hyperlink>
      <w:r>
        <w:rPr>
          <w:rFonts w:eastAsia="Arial" w:cs="Arial" w:ascii="Arial" w:hAnsi="Arial"/>
        </w:rPr>
        <w:t>. Ce concours est l'évènement phare de la conférence South by Southwest® (SXSW®), au cours duquel les jeunes entreprises les plus prometteuses provenant du monde entier présentent les technologies les plus impressionnantes à un jury trié sur le volet et au public. Parmi plus de 500 entreprises candidates à l'accélérateur SXSW, MuuseLabs est la seule startup belge à avoir été sélectionnée comme l'une des 50 finalistes dans dix catégories différentes.</w:t>
      </w:r>
      <w:r/>
    </w:p>
    <w:p>
      <w:pPr>
        <w:pStyle w:val="Normal"/>
        <w:rPr>
          <w:sz w:val="24"/>
          <w:sz w:val="24"/>
          <w:rFonts w:ascii="Arial" w:hAnsi="Arial" w:eastAsia="Arial" w:cs="Arial"/>
        </w:rPr>
      </w:pPr>
      <w:r>
        <w:rPr>
          <w:rFonts w:eastAsia="Arial" w:cs="Arial" w:ascii="Arial" w:hAnsi="Arial"/>
        </w:rPr>
      </w:r>
      <w:r/>
    </w:p>
    <w:p>
      <w:pPr>
        <w:pStyle w:val="Normal"/>
      </w:pPr>
      <w:r>
        <w:rPr>
          <w:rFonts w:eastAsia="Arial" w:cs="Arial" w:ascii="Arial" w:hAnsi="Arial"/>
        </w:rPr>
        <w:t>L'évènement aura lieu le premier weekend du festival SXSW, les samedi 11 et dimanche 12 mars, au troisième étage de l’hôtel Hilton à Austin, Texas. Le point culminant de la compétition est la cérémonie des « SXSW Accelerator Awards »  lors de laquelle les startups victorieuses de chaque catégorie seront annoncées et mises à l'honneur. Pour l’édition 2017, les dix catégories sont : Réalité Virtuelle et Augmentée, Entreprise et Smart Data, Divertissement et Contenu, Santé et Wearables, Monde de l'Innovation, Payements et FinTech, Sécurité et Vie Privée, Social et Culture, Sports, et Transports.</w:t>
      </w:r>
      <w:r/>
    </w:p>
    <w:p>
      <w:pPr>
        <w:pStyle w:val="Normal"/>
        <w:rPr>
          <w:sz w:val="24"/>
          <w:sz w:val="24"/>
          <w:rFonts w:ascii="Arial" w:hAnsi="Arial" w:eastAsia="Arial" w:cs="Arial"/>
        </w:rPr>
      </w:pPr>
      <w:r>
        <w:rPr>
          <w:rFonts w:eastAsia="Arial" w:cs="Arial" w:ascii="Arial" w:hAnsi="Arial"/>
        </w:rPr>
      </w:r>
      <w:r/>
    </w:p>
    <w:p>
      <w:pPr>
        <w:pStyle w:val="Normal"/>
        <w:rPr>
          <w:rFonts w:ascii="Arial" w:hAnsi="Arial" w:eastAsia="Arial" w:cs="Arial"/>
        </w:rPr>
      </w:pPr>
      <w:r>
        <w:rPr>
          <w:rFonts w:eastAsia="Arial" w:cs="Arial" w:ascii="Arial" w:hAnsi="Arial"/>
        </w:rPr>
        <w:t>Jooki, qui a déjà été récompensé par le ACE Creative Challenge à la Creative Business Cup en octobre 2016 et le Best in Family Tech Award de GAMbIT mag lors du CES 2017, se présentera aux côtés de quatre autres entreprises dans la catégorie « Entertainement and Content Technology », le dimanche 12 mars à 15h30, heure locale.</w:t>
      </w:r>
      <w:r/>
    </w:p>
    <w:p>
      <w:pPr>
        <w:pStyle w:val="Normal"/>
        <w:rPr>
          <w:sz w:val="24"/>
          <w:sz w:val="24"/>
          <w:rFonts w:ascii="Arial" w:hAnsi="Arial" w:eastAsia="Arial" w:cs="Arial"/>
        </w:rPr>
      </w:pPr>
      <w:bookmarkStart w:id="0" w:name="move473099834"/>
      <w:bookmarkStart w:id="1" w:name="move473099834"/>
      <w:bookmarkEnd w:id="1"/>
      <w:r>
        <w:rPr>
          <w:rFonts w:eastAsia="Arial" w:cs="Arial" w:ascii="Arial" w:hAnsi="Arial"/>
        </w:rPr>
      </w:r>
      <w:r/>
    </w:p>
    <w:p>
      <w:pPr>
        <w:pStyle w:val="Normal"/>
      </w:pPr>
      <w:r>
        <w:rPr>
          <w:rFonts w:eastAsia="Arial" w:cs="Arial" w:ascii="Arial" w:hAnsi="Arial"/>
        </w:rPr>
        <w:t>« Je pense que nous devrions tous, les enfants y compris, pouvoir bénéficier de la joie et de la liberté qu'apporte la musique », déclare Théodore Marescaux le CEO de MuuseLabs. « Je suis très heureux que Jooki ait été sélectionné en tant que finaliste de l'accélérateur SXSW, c'est l'évènement idéal pour mettre en valeur notre capacité à intégrer la technologie dans les choses simples du quotidien pour apporter la magie de la musique à chacun. »</w:t>
      </w:r>
      <w:r/>
    </w:p>
    <w:p>
      <w:pPr>
        <w:pStyle w:val="Normal"/>
        <w:rPr>
          <w:sz w:val="24"/>
          <w:sz w:val="24"/>
          <w:rFonts w:ascii="Arial" w:hAnsi="Arial" w:eastAsia="Arial" w:cs="Arial"/>
        </w:rPr>
      </w:pPr>
      <w:r>
        <w:rPr>
          <w:rFonts w:eastAsia="Arial" w:cs="Arial" w:ascii="Arial" w:hAnsi="Arial"/>
        </w:rPr>
      </w:r>
      <w:r/>
    </w:p>
    <w:p>
      <w:pPr>
        <w:pStyle w:val="Normal"/>
        <w:rPr>
          <w:rFonts w:ascii="Arial" w:hAnsi="Arial" w:eastAsia="Arial" w:cs="Arial"/>
        </w:rPr>
      </w:pPr>
      <w:r>
        <w:rPr/>
      </w:r>
      <w:r/>
    </w:p>
    <w:p>
      <w:pPr>
        <w:pStyle w:val="Normal"/>
      </w:pPr>
      <w:r>
        <w:rPr>
          <w:rFonts w:eastAsia="Arial" w:cs="Arial" w:ascii="Arial" w:hAnsi="Arial"/>
        </w:rPr>
        <w:t xml:space="preserve">Jooki est un lecteur de musique intelligent et connecté pour </w:t>
      </w:r>
      <w:r>
        <w:rPr>
          <w:rFonts w:eastAsia="Arial" w:cs="Arial" w:ascii="Arial" w:hAnsi="Arial"/>
        </w:rPr>
        <w:t>tous</w:t>
      </w:r>
      <w:r>
        <w:rPr>
          <w:rFonts w:eastAsia="Arial" w:cs="Arial" w:ascii="Arial" w:hAnsi="Arial"/>
        </w:rPr>
        <w:t xml:space="preserve">, disposant d’une interface utilisateur simple et intuitive, qui fonctionne de manière similaire à un Amiibo ou un Skylanders. Ce jukebox permet de jouer de la musique à partir de sa mémoire interne et est également une enceinte sans fil qui permet d'écouter du contenu provenant du cloud. Il permet aux petits d’écouter de la musique de haute qualité ainsi que des histoires en évitant la présence d’écrans. Les parents peuvent se détendre en sachant que leurs enfants écoutent de la musique et des histoires adaptées à leur âge, sans courir le risque de rencontrer de la publicité ou du contenu inapproprié. </w:t>
      </w:r>
      <w:r/>
    </w:p>
    <w:p>
      <w:pPr>
        <w:pStyle w:val="Normal"/>
      </w:pPr>
      <w:r>
        <w:rPr>
          <w:rFonts w:eastAsia="Arial" w:cs="Arial" w:ascii="Arial" w:hAnsi="Arial"/>
        </w:rPr>
        <w:t xml:space="preserve">Concrètement, les enfants écoutent une chanson ou un album simplement en plaçant une “Jooki Star” sur Jooki. Les Stars qui ont la forme de figurines ou de petits disques de couleur contiennent une playlist et remplacent de ce fait les CDs. Jooki peut streamer de la musique directement via le WiFi, à partir d'une radio web ou des sites d’écoute de musique à la demande tels que Spotify ou Deezer. Pour créer une playlist, par exemple pour la voiture, pour danser ou se préparer à aller au lit, il suffit de placer une figurine sur Jooki et de copier la musique au départ de son laptop ou de son smartphone via l'app </w:t>
      </w:r>
      <w:r>
        <w:rPr>
          <w:rFonts w:eastAsia="Arial" w:cs="Arial" w:ascii="Arial" w:hAnsi="Arial"/>
        </w:rPr>
        <w:t xml:space="preserve">dédiée </w:t>
      </w:r>
      <w:r>
        <w:rPr>
          <w:rFonts w:eastAsia="Arial" w:cs="Arial" w:ascii="Arial" w:hAnsi="Arial"/>
        </w:rPr>
        <w:t>et placer</w:t>
      </w:r>
      <w:r>
        <w:rPr>
          <w:rFonts w:eastAsia="Arial" w:cs="Arial" w:ascii="Arial" w:hAnsi="Arial"/>
        </w:rPr>
        <w:t xml:space="preserve"> une figurine sur Jooki. La playlist sera automatiquement créée et associée à cette Jooki Star.</w:t>
      </w:r>
      <w:r/>
    </w:p>
    <w:p>
      <w:pPr>
        <w:pStyle w:val="Normal"/>
        <w:rPr>
          <w:sz w:val="24"/>
          <w:sz w:val="24"/>
          <w:rFonts w:ascii="Arial" w:hAnsi="Arial" w:eastAsia="Arial" w:cs="Arial"/>
        </w:rPr>
      </w:pPr>
      <w:r>
        <w:rPr>
          <w:rFonts w:eastAsia="Arial" w:cs="Arial" w:ascii="Arial" w:hAnsi="Arial"/>
        </w:rPr>
      </w:r>
      <w:r/>
    </w:p>
    <w:p>
      <w:pPr>
        <w:pStyle w:val="Normal"/>
      </w:pPr>
      <w:r>
        <w:rPr>
          <w:rFonts w:eastAsia="Arial" w:cs="Arial" w:ascii="Arial" w:hAnsi="Arial"/>
        </w:rPr>
        <w:t xml:space="preserve">Pour éviter aux parents d'entendre la même chanson en boucle, Jooki est muni d’une entrée pour casque et peut aussi s’écouter avec un casque sans fil grâce à une connexion </w:t>
      </w:r>
      <w:r>
        <w:rPr>
          <w:rFonts w:eastAsia="Arial" w:cs="Arial" w:ascii="Arial" w:hAnsi="Arial"/>
        </w:rPr>
        <w:t>B</w:t>
      </w:r>
      <w:r>
        <w:rPr>
          <w:rFonts w:eastAsia="Arial" w:cs="Arial" w:ascii="Arial" w:hAnsi="Arial"/>
        </w:rPr>
        <w:t xml:space="preserve">luetooth. Comme la mémoire interne </w:t>
      </w:r>
      <w:r>
        <w:rPr>
          <w:rFonts w:eastAsia="Arial" w:cs="Arial" w:ascii="Arial" w:hAnsi="Arial"/>
        </w:rPr>
        <w:t>est extensible et</w:t>
      </w:r>
      <w:r>
        <w:rPr>
          <w:rFonts w:eastAsia="Arial" w:cs="Arial" w:ascii="Arial" w:hAnsi="Arial"/>
        </w:rPr>
        <w:t xml:space="preserve"> a une capacité de stockage de plus de 1000 morceaux, Jooki peut s’emporter partout, à une pyjama party, sur le chemin de l'école, chez les grands-parents ou dans un parc. Jooki a une autonomie de 8 heures et a été conçu de manière robuste pour supporter la sollicitation quotidienne, les chocs et éclaboussures.</w:t>
      </w:r>
      <w:r/>
    </w:p>
    <w:p>
      <w:pPr>
        <w:pStyle w:val="Normal"/>
        <w:rPr>
          <w:sz w:val="24"/>
          <w:sz w:val="24"/>
          <w:rFonts w:ascii="Arial" w:hAnsi="Arial" w:eastAsia="Arial" w:cs="Arial"/>
        </w:rPr>
      </w:pPr>
      <w:r>
        <w:rPr>
          <w:rFonts w:eastAsia="Arial" w:cs="Arial" w:ascii="Arial" w:hAnsi="Arial"/>
        </w:rPr>
      </w:r>
      <w:r/>
    </w:p>
    <w:p>
      <w:pPr>
        <w:pStyle w:val="Normal"/>
      </w:pPr>
      <w:r>
        <w:rPr>
          <w:rFonts w:eastAsia="Arial" w:cs="Arial" w:ascii="Arial" w:hAnsi="Arial"/>
        </w:rPr>
        <w:t xml:space="preserve">Au salon SXSW, MuuseLabs est la seule société belge à avoir été sélectionnée parmi les 50 finalistes. </w:t>
      </w:r>
      <w:bookmarkStart w:id="2" w:name="move473100029"/>
      <w:r>
        <w:rPr>
          <w:rFonts w:eastAsia="Arial" w:cs="Arial" w:ascii="Arial" w:hAnsi="Arial"/>
          <w:shd w:fill="FFFFFF" w:val="clear"/>
        </w:rPr>
        <w:t xml:space="preserve">Lors des huit éditions précédentes de la compétition, l'accélérateur SXSW a accueilli les startups les plus innovantes. Les entreprises mises en lumière par le concours ont bénéficié de l'attention d'investisseurs et des principales sociétés technologiques dans le monde. Selon les organisateurs, 71 pourcent d’entre elles ont reçu des investissements pour plus de 3.1 milliards de dollars, tandis que 14 pourcent des sociétés ont été rachetées. « Parmi les centaines de candidats, nous avons identifié 50 finalistes et tous les membres du SXSW Accelerator sont fiers de soutenir ces jeunes pousses qui sont à l'avant-garde de la résolution technologique de certains défis cruciaux de nos jours »  explique Chris Valentine, le producteur de l'évènement SXSW Accelerator. </w:t>
      </w:r>
      <w:r/>
    </w:p>
    <w:p>
      <w:pPr>
        <w:pStyle w:val="Normal"/>
        <w:rPr>
          <w:sz w:val="24"/>
          <w:sz w:val="24"/>
          <w:rFonts w:ascii="Arial" w:hAnsi="Arial" w:eastAsia="Arial" w:cs="Arial"/>
        </w:rPr>
      </w:pPr>
      <w:bookmarkEnd w:id="2"/>
      <w:r>
        <w:rPr>
          <w:rFonts w:eastAsia="Arial" w:cs="Arial" w:ascii="Arial" w:hAnsi="Arial"/>
        </w:rPr>
      </w:r>
      <w:r/>
    </w:p>
    <w:p>
      <w:pPr>
        <w:pStyle w:val="Normal"/>
      </w:pPr>
      <w:r>
        <w:rPr>
          <w:rFonts w:eastAsia="Arial" w:cs="Arial" w:ascii="Arial" w:hAnsi="Arial"/>
        </w:rPr>
        <w:t xml:space="preserve">La mission de MuuseLabs est de rendre le monde digital simple et accessible. Découvrez </w:t>
      </w:r>
      <w:hyperlink r:id="rId3">
        <w:r>
          <w:rPr>
            <w:rStyle w:val="InternetLink"/>
            <w:rFonts w:eastAsia="Arial" w:cs="Arial" w:ascii="Arial" w:hAnsi="Arial"/>
            <w:color w:val="1155CC"/>
            <w:u w:val="none"/>
            <w:shd w:fill="FFFFFF" w:val="clear"/>
          </w:rPr>
          <w:t>Jooki</w:t>
        </w:r>
      </w:hyperlink>
      <w:r>
        <w:rPr>
          <w:rFonts w:eastAsia="Arial" w:cs="Arial" w:ascii="Arial" w:hAnsi="Arial"/>
          <w:shd w:fill="FFFFFF" w:val="clear"/>
        </w:rPr>
        <w:t xml:space="preserve"> et suivez Jooki sur </w:t>
      </w:r>
      <w:hyperlink r:id="rId4">
        <w:r>
          <w:rPr>
            <w:rStyle w:val="InternetLink"/>
            <w:rFonts w:eastAsia="Arial" w:cs="Arial" w:ascii="Arial" w:hAnsi="Arial"/>
            <w:color w:val="0000FF"/>
            <w:shd w:fill="FFFFFF" w:val="clear"/>
          </w:rPr>
          <w:t>Twitter</w:t>
        </w:r>
      </w:hyperlink>
      <w:r>
        <w:rPr>
          <w:rFonts w:eastAsia="Arial" w:cs="Arial" w:ascii="Arial" w:hAnsi="Arial"/>
          <w:shd w:fill="FFFFFF" w:val="clear"/>
        </w:rPr>
        <w:t xml:space="preserve"> et </w:t>
      </w:r>
      <w:hyperlink r:id="rId5">
        <w:r>
          <w:rPr>
            <w:rStyle w:val="InternetLink"/>
            <w:rFonts w:eastAsia="Arial" w:cs="Arial" w:ascii="Arial" w:hAnsi="Arial"/>
            <w:color w:val="0000FF"/>
            <w:shd w:fill="FFFFFF" w:val="clear"/>
          </w:rPr>
          <w:t>Facebook</w:t>
        </w:r>
      </w:hyperlink>
      <w:r>
        <w:rPr>
          <w:rFonts w:eastAsia="Arial" w:cs="Arial" w:ascii="Arial" w:hAnsi="Arial"/>
          <w:shd w:fill="FFFFFF" w:val="clear"/>
        </w:rPr>
        <w:t xml:space="preserve">. Pour de plus amples informations, visitez </w:t>
      </w:r>
      <w:hyperlink r:id="rId6">
        <w:r>
          <w:rPr>
            <w:rStyle w:val="InternetLink"/>
            <w:rFonts w:eastAsia="Arial" w:cs="Arial" w:ascii="Arial" w:hAnsi="Arial"/>
            <w:color w:val="1155CC"/>
            <w:shd w:fill="FFFFFF" w:val="clear"/>
          </w:rPr>
          <w:t>www.jooki.rocks</w:t>
        </w:r>
      </w:hyperlink>
      <w:r>
        <w:rPr>
          <w:rFonts w:eastAsia="Arial" w:cs="Arial" w:ascii="Arial" w:hAnsi="Arial"/>
          <w:shd w:fill="FFFFFF" w:val="clear"/>
        </w:rPr>
        <w:t xml:space="preserve">. </w:t>
      </w:r>
      <w:r/>
    </w:p>
    <w:p>
      <w:pPr>
        <w:pStyle w:val="Normal"/>
        <w:rPr>
          <w:shd w:fill="FFFFFF" w:val="clear"/>
          <w:rFonts w:ascii="Arial" w:hAnsi="Arial" w:eastAsia="Arial" w:cs="Arial"/>
        </w:rPr>
      </w:pPr>
      <w:r>
        <w:rPr/>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pPr>
      <w:r>
        <w:rPr>
          <w:rFonts w:eastAsia="Arial" w:cs="Arial" w:ascii="Arial" w:hAnsi="Arial"/>
        </w:rPr>
        <w:t># # #</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sz w:val="24"/>
          <w:sz w:val="24"/>
        </w:rPr>
      </w:pPr>
      <w:r>
        <w:rPr/>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pPr>
      <w:r>
        <w:rPr>
          <w:rFonts w:eastAsia="Arial" w:cs="Arial" w:ascii="Arial" w:hAnsi="Arial"/>
          <w:b/>
        </w:rPr>
        <w:t>A propos de</w:t>
      </w:r>
      <w:r>
        <w:rPr>
          <w:rFonts w:eastAsia="Arial" w:cs="Arial" w:ascii="Arial" w:hAnsi="Arial"/>
        </w:rPr>
        <w:t xml:space="preserve"> </w:t>
      </w:r>
      <w:bookmarkStart w:id="3" w:name="_GoBack"/>
      <w:bookmarkEnd w:id="3"/>
      <w:r>
        <w:rPr>
          <w:rFonts w:eastAsia="Arial" w:cs="Arial" w:ascii="Arial" w:hAnsi="Arial"/>
          <w:b/>
        </w:rPr>
        <w:t>MuuseLabs</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pPr>
      <w:r>
        <w:rPr>
          <w:rFonts w:eastAsia="Arial" w:cs="Arial" w:ascii="Arial" w:hAnsi="Arial"/>
        </w:rPr>
        <w:t xml:space="preserve">MuuseLabs est une entreprise d'objets connectés multimédia et technologiques pour la famille. La société a été fondée en octobre 2014 par trois papas geeks, ayant travaillé précédemment pour Google, Huawei et Barco. Jooki a été présenté en 2016 et a depuis emporté le </w:t>
      </w:r>
      <w:bookmarkStart w:id="4" w:name="__DdeLink__2993_1220695481"/>
      <w:r>
        <w:rPr>
          <w:rFonts w:eastAsia="Arial" w:cs="Arial" w:ascii="Arial" w:hAnsi="Arial"/>
        </w:rPr>
        <w:t>prix du ACE Creative Challenge à la Creative Business Cup en octobre 2016 et le Best in Family Tech CES 2017 Award décerné par GAMbIT mag</w:t>
      </w:r>
      <w:bookmarkEnd w:id="4"/>
      <w:r>
        <w:rPr>
          <w:rFonts w:eastAsia="Arial" w:cs="Arial" w:ascii="Arial" w:hAnsi="Arial"/>
        </w:rPr>
        <w:t>. MuuseLabs est un membre du Hardware Club, le premier club exclusif de startups hardware dans le monde. Soutenu par la SRIB et par ST'ART INVEST, MuuseLabs fait également partie de Start-it@KBC, le plus grand incubateur de start-up innovantes en Belgique.</w:t>
      </w: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pPr>
      <w:hyperlink r:id="rId7">
        <w:r>
          <w:rPr>
            <w:rStyle w:val="InternetLink"/>
            <w:rFonts w:eastAsia="Arial" w:cs="Arial" w:ascii="Arial" w:hAnsi="Arial"/>
          </w:rPr>
          <w:t>http://www.muuselabs.com</w:t>
        </w:r>
      </w:hyperlink>
      <w:r/>
    </w:p>
    <w:p>
      <w:pPr>
        <w:pStyle w:val="Normal"/>
        <w:rPr>
          <w:sz w:val="24"/>
          <w:b/>
          <w:sz w:val="24"/>
          <w:b/>
          <w:rFonts w:ascii="Arial" w:hAnsi="Arial" w:eastAsia="Arial" w:cs="Arial"/>
        </w:rPr>
      </w:pPr>
      <w:r>
        <w:rPr>
          <w:rFonts w:eastAsia="Arial" w:cs="Arial" w:ascii="Arial" w:hAnsi="Arial"/>
          <w:b/>
        </w:rPr>
      </w:r>
      <w:r/>
    </w:p>
    <w:p>
      <w:pPr>
        <w:pStyle w:val="Normal"/>
      </w:pPr>
      <w:r>
        <w:rPr>
          <w:rFonts w:eastAsia="Arial" w:cs="Arial" w:ascii="Arial" w:hAnsi="Arial"/>
          <w:b/>
        </w:rPr>
        <w:t xml:space="preserve">A propos de SXSW </w:t>
      </w:r>
      <w:r/>
    </w:p>
    <w:p>
      <w:pPr>
        <w:pStyle w:val="Normal"/>
      </w:pPr>
      <w:r>
        <w:rPr>
          <w:rFonts w:eastAsia="Arial" w:cs="Arial" w:ascii="Arial" w:hAnsi="Arial"/>
          <w:shd w:fill="FFFFFF" w:val="clear"/>
        </w:rPr>
        <w:t xml:space="preserve">SXSW a pour mission d'aider les personnes créatives à atteindre leur but. Créé en 1988 à Austin, Texas, SXSW est connu pour sa conférence et ses festivals qui célèbrent la convergence des industries interactives, du film et de la musique. L'évènement est une destination incontournable pour les professionnels dans le monde. On s’y rend pour les nombreuses sessions de démonstrations et de projections ainsi que pour rencontrer les autres professionnels du secteur. SXSW prouve que les découvertes les plus inattendues se font quand les personnes d'horizons différents se rassemblent en un même lieu. L’édition 2017 aura lieu du 10 au 19 mars. Pour plus d'information sur l'accélérateur SXSW et pour trouver la liste complète des finalistes, visitez le site </w:t>
      </w:r>
      <w:r>
        <w:rPr>
          <w:rStyle w:val="InternetLink"/>
          <w:rFonts w:eastAsia="Arial" w:cs="Arial" w:ascii="Arial" w:hAnsi="Arial"/>
          <w:color w:val="0000FF"/>
          <w:shd w:fill="FFFFFF" w:val="clear"/>
        </w:rPr>
        <w:t>http://www.sxsw.com/interactive/awards/accelerator</w:t>
      </w:r>
      <w:r>
        <w:rPr>
          <w:rFonts w:eastAsia="Arial" w:cs="Arial" w:ascii="Arial" w:hAnsi="Arial"/>
          <w:shd w:fill="FFFFFF" w:val="clear"/>
        </w:rPr>
        <w:t>.</w:t>
      </w:r>
      <w:r/>
    </w:p>
    <w:p>
      <w:pPr>
        <w:pStyle w:val="Normal"/>
        <w:widowControl w:val="false"/>
        <w:rPr>
          <w:sz w:val="24"/>
          <w:sz w:val="24"/>
        </w:rPr>
      </w:pPr>
      <w:r>
        <w:rPr/>
      </w:r>
      <w:r/>
    </w:p>
    <w:p>
      <w:pPr>
        <w:pStyle w:val="Normal"/>
        <w:widowControl w:val="false"/>
        <w:rPr>
          <w:sz w:val="24"/>
          <w:sz w:val="24"/>
        </w:rPr>
      </w:pPr>
      <w:r>
        <w:rPr/>
      </w:r>
      <w:r/>
    </w:p>
    <w:p>
      <w:pPr>
        <w:pStyle w:val="Normal"/>
      </w:pPr>
      <w:r>
        <w:rPr/>
      </w:r>
      <w:r/>
    </w:p>
    <w:p>
      <w:pPr>
        <w:pStyle w:val="Normal"/>
      </w:pPr>
      <w:r>
        <w:rPr>
          <w:rFonts w:eastAsia="Arial" w:cs="Arial" w:ascii="Arial" w:hAnsi="Arial"/>
          <w:b/>
        </w:rPr>
        <w:t>Contact Presse</w:t>
      </w:r>
      <w:r>
        <w:rPr>
          <w:rFonts w:eastAsia="Arial" w:cs="Arial" w:ascii="Arial" w:hAnsi="Arial"/>
        </w:rPr>
        <w:t>:</w:t>
      </w:r>
      <w:r/>
    </w:p>
    <w:p>
      <w:pPr>
        <w:pStyle w:val="Normal"/>
      </w:pPr>
      <w:r>
        <w:rPr>
          <w:rFonts w:eastAsia="Arial" w:cs="Arial" w:ascii="Arial" w:hAnsi="Arial"/>
        </w:rPr>
        <w:t>Théodore Marescaux</w:t>
      </w:r>
      <w:r/>
    </w:p>
    <w:p>
      <w:pPr>
        <w:pStyle w:val="Normal"/>
      </w:pPr>
      <w:r>
        <w:rPr>
          <w:rFonts w:eastAsia="Arial" w:cs="Arial" w:ascii="Arial" w:hAnsi="Arial"/>
        </w:rPr>
        <w:t>CEO</w:t>
      </w:r>
      <w:r/>
    </w:p>
    <w:p>
      <w:pPr>
        <w:pStyle w:val="Normal"/>
      </w:pPr>
      <w:r>
        <w:rPr>
          <w:rFonts w:eastAsia="Arial" w:cs="Arial" w:ascii="Arial" w:hAnsi="Arial"/>
        </w:rPr>
        <w:t>GSM: +32 495 89 07 74</w:t>
      </w:r>
      <w:r/>
    </w:p>
    <w:p>
      <w:pPr>
        <w:pStyle w:val="Normal"/>
      </w:pPr>
      <w:r>
        <w:rPr>
          <w:rFonts w:eastAsia="Arial" w:cs="Arial" w:ascii="Arial" w:hAnsi="Arial"/>
        </w:rPr>
        <w:t>E-mail: theo@muuselabs.com</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sectPr>
      <w:headerReference w:type="default" r:id="rId8"/>
      <w:footerReference w:type="default" r:id="rId9"/>
      <w:type w:val="nextPage"/>
      <w:pgSz w:w="12240" w:h="15840"/>
      <w:pgMar w:left="720" w:right="720" w:header="720" w:top="777" w:footer="720" w:bottom="777"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320" w:leader="none"/>
        <w:tab w:val="right" w:pos="8640" w:leader="none"/>
      </w:tabs>
      <w:jc w:val="both"/>
    </w:pPr>
    <w:r>
      <w:rPr/>
      <w:fldChar w:fldCharType="begin"/>
    </w:r>
    <w:r>
      <w:instrText> PAGE </w:instrText>
    </w:r>
    <w:r>
      <w:fldChar w:fldCharType="separate"/>
    </w:r>
    <w:r>
      <w:t>3</w:t>
    </w:r>
    <w:r>
      <w:fldChar w:fldCharType="end"/>
    </w:r>
    <w:r/>
  </w:p>
  <w:p>
    <w:pPr>
      <w:pStyle w:val="Normal"/>
      <w:tabs>
        <w:tab w:val="center" w:pos="4320" w:leader="none"/>
        <w:tab w:val="right" w:pos="8640" w:leader="none"/>
      </w:tabs>
      <w:spacing w:before="0" w:after="288"/>
      <w:ind w:firstLine="360"/>
      <w:jc w:val="center"/>
    </w:pPr>
    <w:r>
      <w:rPr/>
      <w:drawing>
        <wp:inline distT="0" distB="0" distL="0" distR="0">
          <wp:extent cx="3172460" cy="836930"/>
          <wp:effectExtent l="0" t="0" r="0" b="0"/>
          <wp:docPr id="1" name="Picture" descr="../Desktop/SXSW_AcceleratorPi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Desktop/SXSW_AcceleratorPitch.jpg"/>
                  <pic:cNvPicPr>
                    <a:picLocks noChangeAspect="1" noChangeArrowheads="1"/>
                  </pic:cNvPicPr>
                </pic:nvPicPr>
                <pic:blipFill>
                  <a:blip r:embed="rId1"/>
                  <a:stretch>
                    <a:fillRect/>
                  </a:stretch>
                </pic:blipFill>
                <pic:spPr bwMode="auto">
                  <a:xfrm>
                    <a:off x="0" y="0"/>
                    <a:ext cx="3172460" cy="836930"/>
                  </a:xfrm>
                  <a:prstGeom prst="rect">
                    <a:avLst/>
                  </a:prstGeom>
                  <a:noFill/>
                  <a:ln w="9525">
                    <a:noFill/>
                    <a:miter lim="800000"/>
                    <a:headEnd/>
                    <a:tailEnd/>
                  </a:ln>
                </pic:spPr>
              </pic:pic>
            </a:graphicData>
          </a:graphic>
        </wp:inline>
      </w:drawing>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320" w:leader="none"/>
        <w:tab w:val="right" w:pos="8640" w:leader="none"/>
      </w:tabs>
      <w:jc w:val="right"/>
      <w:rPr>
        <w:sz w:val="24"/>
        <w:sz w:val="24"/>
      </w:rPr>
    </w:pPr>
    <w:r>
      <w:rPr/>
    </w:r>
    <w:r/>
  </w:p>
</w:hdr>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Cs w:val="24"/>
        <w:lang w:val="fr-BE"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pPr>
      <w:widowControl/>
      <w:suppressAutoHyphens w:val="true"/>
      <w:bidi w:val="0"/>
      <w:jc w:val="left"/>
    </w:pPr>
    <w:rPr>
      <w:rFonts w:ascii="Times New Roman" w:hAnsi="Times New Roman" w:eastAsia="Times New Roman" w:cs="Times New Roman"/>
      <w:color w:val="000000"/>
      <w:sz w:val="24"/>
      <w:szCs w:val="24"/>
      <w:lang w:val="fr-BE" w:eastAsia="en-US" w:bidi="ar-SA"/>
    </w:rPr>
  </w:style>
  <w:style w:type="paragraph" w:styleId="Heading1">
    <w:name w:val="Heading 1"/>
    <w:basedOn w:val="Normal"/>
    <w:next w:val="Normal"/>
    <w:pPr>
      <w:keepNext/>
      <w:keepLines/>
      <w:jc w:val="center"/>
      <w:outlineLvl w:val="0"/>
    </w:pPr>
    <w:rPr>
      <w:b/>
      <w:i/>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rPr/>
  </w:style>
  <w:style w:type="character" w:styleId="CommentaireCar" w:customStyle="1">
    <w:name w:val="Commentaire Car"/>
    <w:basedOn w:val="DefaultParagraphFont"/>
    <w:link w:val="Commentaire"/>
    <w:uiPriority w:val="99"/>
    <w:semiHidden/>
    <w:rPr/>
  </w:style>
  <w:style w:type="character" w:styleId="Annotationreference">
    <w:name w:val="annotation reference"/>
    <w:basedOn w:val="DefaultParagraphFont"/>
    <w:uiPriority w:val="99"/>
    <w:semiHidden/>
    <w:unhideWhenUsed/>
    <w:rPr>
      <w:sz w:val="18"/>
      <w:szCs w:val="18"/>
    </w:rPr>
  </w:style>
  <w:style w:type="character" w:styleId="TextedebullesCar" w:customStyle="1">
    <w:name w:val="Texte de bulles Car"/>
    <w:basedOn w:val="DefaultParagraphFont"/>
    <w:link w:val="Textedebulles"/>
    <w:uiPriority w:val="99"/>
    <w:semiHidden/>
    <w:rsid w:val="0038528b"/>
    <w:rPr>
      <w:sz w:val="18"/>
      <w:szCs w:val="18"/>
    </w:rPr>
  </w:style>
  <w:style w:type="character" w:styleId="InternetLink" w:customStyle="1">
    <w:name w:val="Internet Link"/>
    <w:basedOn w:val="DefaultParagraphFont"/>
    <w:uiPriority w:val="99"/>
    <w:unhideWhenUsed/>
    <w:rsid w:val="003f7066"/>
    <w:rPr>
      <w:color w:val="0563C1" w:themeColor="hyperlink"/>
      <w:u w:val="single"/>
      <w:lang w:val="zxx" w:eastAsia="zxx" w:bidi="zxx"/>
    </w:rPr>
  </w:style>
  <w:style w:type="character" w:styleId="ListLabel1" w:customStyle="1">
    <w:name w:val="ListLabel 1"/>
    <w:rPr>
      <w:rFonts w:eastAsia="Arial" w:cs="Arial"/>
    </w:rPr>
  </w:style>
  <w:style w:type="character" w:styleId="ObjetducommentaireCar" w:customStyle="1">
    <w:name w:val="Objet du commentaire Car"/>
    <w:basedOn w:val="CommentaireCar"/>
    <w:link w:val="Objetducommentaire"/>
    <w:uiPriority w:val="99"/>
    <w:semiHidden/>
    <w:rsid w:val="000d6307"/>
    <w:rPr>
      <w:b/>
      <w:bCs/>
      <w:szCs w:val="20"/>
    </w:rPr>
  </w:style>
  <w:style w:type="paragraph" w:styleId="Heading" w:customStyle="1">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customStyle="1">
    <w:name w:val="Index"/>
    <w:basedOn w:val="Normal"/>
    <w:pPr>
      <w:suppressLineNumbers/>
    </w:pPr>
    <w:rPr/>
  </w:style>
  <w:style w:type="paragraph" w:styleId="Caption1">
    <w:name w:val="caption"/>
    <w:basedOn w:val="Normal"/>
    <w:pPr>
      <w:suppressLineNumbers/>
      <w:spacing w:before="120" w:after="120"/>
    </w:pPr>
    <w:rPr>
      <w:i/>
      <w:iCs/>
    </w:rPr>
  </w:style>
  <w:style w:type="paragraph" w:styleId="Title">
    <w:name w:val="Title"/>
    <w:basedOn w:val="Normal"/>
    <w:next w:val="Normal"/>
    <w:pPr>
      <w:keepNext/>
      <w:keepLines/>
      <w:jc w:val="center"/>
    </w:pPr>
    <w:rPr>
      <w:b/>
      <w:i/>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paragraph" w:styleId="Annotationtext">
    <w:name w:val="annotation text"/>
    <w:basedOn w:val="Normal"/>
    <w:link w:val="CommentaireCar"/>
    <w:uiPriority w:val="99"/>
    <w:semiHidden/>
    <w:unhideWhenUsed/>
    <w:pPr/>
    <w:rPr/>
  </w:style>
  <w:style w:type="paragraph" w:styleId="BalloonText">
    <w:name w:val="Balloon Text"/>
    <w:basedOn w:val="Normal"/>
    <w:link w:val="TextedebullesCar"/>
    <w:uiPriority w:val="99"/>
    <w:semiHidden/>
    <w:unhideWhenUsed/>
    <w:rsid w:val="0038528b"/>
    <w:pPr/>
    <w:rPr>
      <w:sz w:val="18"/>
      <w:szCs w:val="18"/>
    </w:rPr>
  </w:style>
  <w:style w:type="paragraph" w:styleId="Header">
    <w:name w:val="Header"/>
    <w:basedOn w:val="Normal"/>
    <w:pPr/>
    <w:rPr/>
  </w:style>
  <w:style w:type="paragraph" w:styleId="Footer">
    <w:name w:val="Footer"/>
    <w:basedOn w:val="Normal"/>
    <w:pPr/>
    <w:rPr/>
  </w:style>
  <w:style w:type="paragraph" w:styleId="Annotationsubject">
    <w:name w:val="annotation subject"/>
    <w:basedOn w:val="Annotationtext"/>
    <w:link w:val="ObjetducommentaireCar"/>
    <w:uiPriority w:val="99"/>
    <w:semiHidden/>
    <w:unhideWhenUsed/>
    <w:rsid w:val="000d6307"/>
    <w:pPr/>
    <w:rPr>
      <w:b/>
      <w:bCs/>
      <w:sz w:val="20"/>
      <w:szCs w:val="20"/>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xsw.com/interactive/accelerator" TargetMode="External"/><Relationship Id="rId3" Type="http://schemas.openxmlformats.org/officeDocument/2006/relationships/hyperlink" Target="http://press.jooki.rocks/" TargetMode="External"/><Relationship Id="rId4" Type="http://schemas.openxmlformats.org/officeDocument/2006/relationships/hyperlink" Target="https://twitter.com/jookirocks" TargetMode="External"/><Relationship Id="rId5" Type="http://schemas.openxmlformats.org/officeDocument/2006/relationships/hyperlink" Target="https://www.facebook.com/Jooki/" TargetMode="External"/><Relationship Id="rId6" Type="http://schemas.openxmlformats.org/officeDocument/2006/relationships/hyperlink" Target="http://www.jooki.rocks/" TargetMode="External"/><Relationship Id="rId7" Type="http://schemas.openxmlformats.org/officeDocument/2006/relationships/hyperlink" Target="http://www.muuselab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LibreOffice/4.3.7.2$MacOSX_x86 LibreOffice_project/8a35821d8636a03b8bf4e15b48f59794652c68ba</Application>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2017-01-25T10:35:00Z</dcterms:created>
  <dc:creator>Sarah Unger</dc:creator>
  <dc:language>en-US</dc:language>
  <cp:lastModifiedBy>Theodore Marescaux</cp:lastModifiedBy>
  <cp:lastPrinted>2017-01-25T06:19:00Z</cp:lastPrinted>
  <dcterms:modified xsi:type="dcterms:W3CDTF">2017-01-25T12:12:42Z</dcterms:modified>
  <cp:revision>7</cp:revision>
</cp:coreProperties>
</file>