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1E52" w14:textId="77777777" w:rsidR="007E652C" w:rsidRDefault="007E652C">
      <w:pPr>
        <w:spacing w:after="0"/>
        <w:ind w:firstLine="720"/>
        <w:jc w:val="right"/>
        <w:rPr>
          <w:rFonts w:ascii="Cabin" w:eastAsia="Cabin" w:hAnsi="Cabin" w:cs="Cabin"/>
          <w:b/>
          <w:sz w:val="22"/>
          <w:szCs w:val="22"/>
        </w:rPr>
      </w:pPr>
    </w:p>
    <w:p w14:paraId="3BCCF972" w14:textId="46F886C5" w:rsidR="007E652C" w:rsidRDefault="00484A31">
      <w:pPr>
        <w:spacing w:after="0" w:line="336" w:lineRule="auto"/>
        <w:jc w:val="center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br/>
      </w:r>
      <w:proofErr w:type="spellStart"/>
      <w:r>
        <w:rPr>
          <w:rFonts w:ascii="Cabin" w:eastAsia="Cabin" w:hAnsi="Cabin" w:cs="Cabin"/>
          <w:b/>
        </w:rPr>
        <w:t>‘Tis</w:t>
      </w:r>
      <w:proofErr w:type="spellEnd"/>
      <w:r>
        <w:rPr>
          <w:rFonts w:ascii="Cabin" w:eastAsia="Cabin" w:hAnsi="Cabin" w:cs="Cabin"/>
          <w:b/>
        </w:rPr>
        <w:t xml:space="preserve"> the Season for Great Sound: </w:t>
      </w:r>
      <w:proofErr w:type="spellStart"/>
      <w:r>
        <w:rPr>
          <w:rFonts w:ascii="Cabin" w:eastAsia="Cabin" w:hAnsi="Cabin" w:cs="Cabin"/>
          <w:b/>
        </w:rPr>
        <w:t>Sonarworks</w:t>
      </w:r>
      <w:proofErr w:type="spellEnd"/>
      <w:r>
        <w:rPr>
          <w:rFonts w:ascii="Cabin" w:eastAsia="Cabin" w:hAnsi="Cabin" w:cs="Cabin"/>
          <w:b/>
        </w:rPr>
        <w:t xml:space="preserve"> Holiday Special </w:t>
      </w:r>
      <w:r>
        <w:rPr>
          <w:rFonts w:ascii="Cabin" w:eastAsia="Cabin" w:hAnsi="Cabin" w:cs="Cabin"/>
          <w:b/>
        </w:rPr>
        <w:br/>
        <w:t xml:space="preserve">Bundles True-Fi </w:t>
      </w:r>
      <w:r w:rsidR="00F82E8E">
        <w:rPr>
          <w:rFonts w:ascii="Cabin" w:eastAsia="Cabin" w:hAnsi="Cabin" w:cs="Cabin"/>
          <w:b/>
        </w:rPr>
        <w:t>L</w:t>
      </w:r>
      <w:r>
        <w:rPr>
          <w:rFonts w:ascii="Cabin" w:eastAsia="Cabin" w:hAnsi="Cabin" w:cs="Cabin"/>
          <w:b/>
        </w:rPr>
        <w:t xml:space="preserve">ifetime </w:t>
      </w:r>
      <w:r w:rsidR="00F82E8E">
        <w:rPr>
          <w:rFonts w:ascii="Cabin" w:eastAsia="Cabin" w:hAnsi="Cabin" w:cs="Cabin"/>
          <w:b/>
        </w:rPr>
        <w:t>L</w:t>
      </w:r>
      <w:r>
        <w:rPr>
          <w:rFonts w:ascii="Cabin" w:eastAsia="Cabin" w:hAnsi="Cabin" w:cs="Cabin"/>
          <w:b/>
        </w:rPr>
        <w:t>icense with Reference 4</w:t>
      </w:r>
    </w:p>
    <w:p w14:paraId="418A5318" w14:textId="0790E112" w:rsidR="007E652C" w:rsidRDefault="00484A31">
      <w:pPr>
        <w:spacing w:after="0" w:line="336" w:lineRule="auto"/>
        <w:jc w:val="center"/>
        <w:rPr>
          <w:rFonts w:ascii="Cabin" w:eastAsia="Cabin" w:hAnsi="Cabin" w:cs="Cabin"/>
          <w:b/>
          <w:i/>
          <w:sz w:val="26"/>
          <w:szCs w:val="26"/>
        </w:rPr>
      </w:pPr>
      <w:r>
        <w:rPr>
          <w:rFonts w:ascii="Cabin" w:eastAsia="Cabin" w:hAnsi="Cabin" w:cs="Cabin"/>
          <w:b/>
          <w:i/>
        </w:rPr>
        <w:br/>
      </w:r>
      <w:r>
        <w:rPr>
          <w:rFonts w:ascii="Cabin" w:eastAsia="Cabin" w:hAnsi="Cabin" w:cs="Cabin"/>
          <w:i/>
        </w:rPr>
        <w:t xml:space="preserve">Two-For-One Holiday Deal from </w:t>
      </w:r>
      <w:proofErr w:type="spellStart"/>
      <w:r>
        <w:rPr>
          <w:rFonts w:ascii="Cabin" w:eastAsia="Cabin" w:hAnsi="Cabin" w:cs="Cabin"/>
          <w:i/>
        </w:rPr>
        <w:t>Sonarworks</w:t>
      </w:r>
      <w:proofErr w:type="spellEnd"/>
      <w:r>
        <w:rPr>
          <w:rFonts w:ascii="Cabin" w:eastAsia="Cabin" w:hAnsi="Cabin" w:cs="Cabin"/>
          <w:i/>
        </w:rPr>
        <w:t xml:space="preserve"> is the Perfect Gift for Music Lovers and Creators</w:t>
      </w:r>
      <w:r>
        <w:rPr>
          <w:rFonts w:ascii="Cabin" w:eastAsia="Cabin" w:hAnsi="Cabin" w:cs="Cabin"/>
          <w:b/>
          <w:i/>
          <w:sz w:val="26"/>
          <w:szCs w:val="26"/>
        </w:rPr>
        <w:br/>
      </w:r>
    </w:p>
    <w:p w14:paraId="72A2A0E6" w14:textId="22A554BC" w:rsidR="007E652C" w:rsidRDefault="00F82E8E">
      <w:pPr>
        <w:spacing w:after="0" w:line="336" w:lineRule="auto"/>
        <w:rPr>
          <w:rFonts w:ascii="Cabin" w:eastAsia="Cabin" w:hAnsi="Cabin" w:cs="Cabin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bin" w:eastAsia="Cabin" w:hAnsi="Cabin" w:cs="Cabin"/>
          <w:noProof/>
        </w:rPr>
        <w:drawing>
          <wp:anchor distT="0" distB="0" distL="114300" distR="114300" simplePos="0" relativeHeight="251658240" behindDoc="1" locked="0" layoutInCell="1" allowOverlap="1" wp14:anchorId="40471D9C" wp14:editId="2D07FB7F">
            <wp:simplePos x="0" y="0"/>
            <wp:positionH relativeFrom="column">
              <wp:posOffset>2342515</wp:posOffset>
            </wp:positionH>
            <wp:positionV relativeFrom="paragraph">
              <wp:posOffset>22860</wp:posOffset>
            </wp:positionV>
            <wp:extent cx="3762375" cy="2117725"/>
            <wp:effectExtent l="0" t="0" r="0" b="3175"/>
            <wp:wrapTight wrapText="bothSides">
              <wp:wrapPolygon edited="0">
                <wp:start x="0" y="0"/>
                <wp:lineTo x="0" y="21503"/>
                <wp:lineTo x="21509" y="21503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Special-banner-Pro Tools Expert-1000x563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A31">
        <w:rPr>
          <w:rFonts w:ascii="Cabin" w:eastAsia="Cabin" w:hAnsi="Cabin" w:cs="Cabin"/>
          <w:b/>
        </w:rPr>
        <w:t xml:space="preserve">Riga, </w:t>
      </w:r>
      <w:r w:rsidR="00F2278D">
        <w:rPr>
          <w:rFonts w:ascii="Cabin" w:eastAsia="Cabin" w:hAnsi="Cabin" w:cs="Cabin"/>
          <w:b/>
        </w:rPr>
        <w:t xml:space="preserve">Latvia -- </w:t>
      </w:r>
      <w:r w:rsidR="00484A31">
        <w:rPr>
          <w:rFonts w:ascii="Cabin" w:eastAsia="Cabin" w:hAnsi="Cabin" w:cs="Cabin"/>
          <w:b/>
        </w:rPr>
        <w:t xml:space="preserve">December </w:t>
      </w:r>
      <w:r>
        <w:rPr>
          <w:rFonts w:ascii="Cabin" w:eastAsia="Cabin" w:hAnsi="Cabin" w:cs="Cabin"/>
          <w:b/>
        </w:rPr>
        <w:t>06</w:t>
      </w:r>
      <w:r w:rsidR="00484A31">
        <w:rPr>
          <w:rFonts w:ascii="Cabin" w:eastAsia="Cabin" w:hAnsi="Cabin" w:cs="Cabin"/>
          <w:b/>
        </w:rPr>
        <w:t>, 2018 –</w:t>
      </w:r>
      <w:r w:rsidR="00484A31">
        <w:rPr>
          <w:rFonts w:ascii="Cabin" w:eastAsia="Cabin" w:hAnsi="Cabin" w:cs="Cabin"/>
        </w:rPr>
        <w:t xml:space="preserve"> With holiday festivities just around the corner, </w:t>
      </w:r>
      <w:proofErr w:type="spellStart"/>
      <w:r w:rsidR="00484A31">
        <w:rPr>
          <w:rFonts w:ascii="Cabin" w:eastAsia="Cabin" w:hAnsi="Cabin" w:cs="Cabin"/>
        </w:rPr>
        <w:t>Sonarworks</w:t>
      </w:r>
      <w:proofErr w:type="spellEnd"/>
      <w:r w:rsidR="00484A31">
        <w:rPr>
          <w:rFonts w:ascii="Cabin" w:eastAsia="Cabin" w:hAnsi="Cabin" w:cs="Cabin"/>
        </w:rPr>
        <w:t xml:space="preserve"> offers t</w:t>
      </w:r>
      <w:bookmarkStart w:id="2" w:name="_GoBack"/>
      <w:bookmarkEnd w:id="2"/>
      <w:r w:rsidR="00484A31">
        <w:rPr>
          <w:rFonts w:ascii="Cabin" w:eastAsia="Cabin" w:hAnsi="Cabin" w:cs="Cabin"/>
        </w:rPr>
        <w:t xml:space="preserve">he perfect gift for music lovers and creators. The </w:t>
      </w:r>
      <w:proofErr w:type="spellStart"/>
      <w:r w:rsidR="00484A31">
        <w:rPr>
          <w:rFonts w:ascii="Cabin" w:eastAsia="Cabin" w:hAnsi="Cabin" w:cs="Cabin"/>
        </w:rPr>
        <w:t>Sonarworks</w:t>
      </w:r>
      <w:proofErr w:type="spellEnd"/>
      <w:r w:rsidR="00484A31">
        <w:rPr>
          <w:rFonts w:ascii="Cabin" w:eastAsia="Cabin" w:hAnsi="Cabin" w:cs="Cabin"/>
        </w:rPr>
        <w:t xml:space="preserve"> Christmas Special will be running from December 1</w:t>
      </w:r>
      <w:r w:rsidR="00484A31">
        <w:rPr>
          <w:rFonts w:ascii="Cabin" w:eastAsia="Cabin" w:hAnsi="Cabin" w:cs="Cabin"/>
          <w:vertAlign w:val="superscript"/>
        </w:rPr>
        <w:t>st</w:t>
      </w:r>
      <w:r w:rsidR="00484A31">
        <w:rPr>
          <w:rFonts w:ascii="Cabin" w:eastAsia="Cabin" w:hAnsi="Cabin" w:cs="Cabin"/>
        </w:rPr>
        <w:t xml:space="preserve"> until </w:t>
      </w:r>
      <w:proofErr w:type="gramStart"/>
      <w:r w:rsidR="00484A31">
        <w:rPr>
          <w:rFonts w:ascii="Cabin" w:eastAsia="Cabin" w:hAnsi="Cabin" w:cs="Cabin"/>
        </w:rPr>
        <w:t>December 31</w:t>
      </w:r>
      <w:r w:rsidR="00484A31">
        <w:rPr>
          <w:rFonts w:ascii="Cabin" w:eastAsia="Cabin" w:hAnsi="Cabin" w:cs="Cabin"/>
          <w:vertAlign w:val="superscript"/>
        </w:rPr>
        <w:t>st</w:t>
      </w:r>
      <w:r w:rsidR="00484A31">
        <w:rPr>
          <w:rFonts w:ascii="Cabin" w:eastAsia="Cabin" w:hAnsi="Cabin" w:cs="Cabin"/>
        </w:rPr>
        <w:t>, and</w:t>
      </w:r>
      <w:proofErr w:type="gramEnd"/>
      <w:r w:rsidR="00484A31">
        <w:rPr>
          <w:rFonts w:ascii="Cabin" w:eastAsia="Cabin" w:hAnsi="Cabin" w:cs="Cabin"/>
        </w:rPr>
        <w:t xml:space="preserve"> bundles the company’s best-in-class studio calib</w:t>
      </w:r>
      <w:r w:rsidR="00484A31">
        <w:rPr>
          <w:rFonts w:ascii="Cabin" w:eastAsia="Cabin" w:hAnsi="Cabin" w:cs="Cabin"/>
        </w:rPr>
        <w:t xml:space="preserve">ration software Reference 4 Studio Edition with Mic with a lifetime license to the desktop and mobile versions consumer app True-Fi. </w:t>
      </w:r>
    </w:p>
    <w:p w14:paraId="640387F2" w14:textId="54FD7C32" w:rsidR="007E652C" w:rsidRDefault="007E652C">
      <w:pPr>
        <w:spacing w:after="0" w:line="336" w:lineRule="auto"/>
        <w:rPr>
          <w:rFonts w:ascii="Cabin" w:eastAsia="Cabin" w:hAnsi="Cabin" w:cs="Cabin"/>
        </w:rPr>
      </w:pPr>
    </w:p>
    <w:p w14:paraId="76833A6F" w14:textId="77777777" w:rsidR="007E652C" w:rsidRDefault="00484A31">
      <w:pPr>
        <w:spacing w:after="0" w:line="336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The new app, which officially launches in Spring of 2019, brings high-quality headphone correction to iOS and Android dev</w:t>
      </w:r>
      <w:r>
        <w:rPr>
          <w:rFonts w:ascii="Cabin" w:eastAsia="Cabin" w:hAnsi="Cabin" w:cs="Cabin"/>
        </w:rPr>
        <w:t>ices and allows listeners to enjoy their favorite holiday tunes — free of unwanted sonic coloration. The special package grants listeners early access and retails for just $299 — a $79 savings.</w:t>
      </w:r>
      <w:r>
        <w:rPr>
          <w:rFonts w:ascii="Cabin" w:eastAsia="Cabin" w:hAnsi="Cabin" w:cs="Cabin"/>
        </w:rPr>
        <w:br/>
      </w:r>
    </w:p>
    <w:p w14:paraId="2365A744" w14:textId="77777777" w:rsidR="007E652C" w:rsidRDefault="00484A31">
      <w:pPr>
        <w:spacing w:after="0" w:line="336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Reference 4 Studio Edition, which includes a calibrated measu</w:t>
      </w:r>
      <w:r>
        <w:rPr>
          <w:rFonts w:ascii="Cabin" w:eastAsia="Cabin" w:hAnsi="Cabin" w:cs="Cabin"/>
        </w:rPr>
        <w:t xml:space="preserve">rement microphone, is the gift that keeps on giving for engineers looking for consistently balanced sound. The </w:t>
      </w:r>
      <w:proofErr w:type="gramStart"/>
      <w:r>
        <w:rPr>
          <w:rFonts w:ascii="Cabin" w:eastAsia="Cabin" w:hAnsi="Cabin" w:cs="Cabin"/>
        </w:rPr>
        <w:t>award winning</w:t>
      </w:r>
      <w:proofErr w:type="gramEnd"/>
      <w:r>
        <w:rPr>
          <w:rFonts w:ascii="Cabin" w:eastAsia="Cabin" w:hAnsi="Cabin" w:cs="Cabin"/>
        </w:rPr>
        <w:t xml:space="preserve"> studio software runs on both Mac and PC, and removes unwanted sound coloration from monitors and headphones. </w:t>
      </w:r>
    </w:p>
    <w:p w14:paraId="0DCEA7C2" w14:textId="77777777" w:rsidR="007E652C" w:rsidRDefault="007E652C">
      <w:pPr>
        <w:spacing w:after="0" w:line="336" w:lineRule="auto"/>
        <w:rPr>
          <w:rFonts w:ascii="Cabin" w:eastAsia="Cabin" w:hAnsi="Cabin" w:cs="Cabin"/>
        </w:rPr>
      </w:pPr>
    </w:p>
    <w:p w14:paraId="4C067EF7" w14:textId="557624A5" w:rsidR="007E652C" w:rsidRDefault="00484A31">
      <w:pPr>
        <w:spacing w:after="0" w:line="336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>Meantime, the new Tr</w:t>
      </w:r>
      <w:r>
        <w:rPr>
          <w:rFonts w:ascii="Cabin" w:eastAsia="Cabin" w:hAnsi="Cabin" w:cs="Cabin"/>
        </w:rPr>
        <w:t xml:space="preserve">ue-Fi mobile app calibrates headphones running on both Android and iOS, allowing listeners to experience pristine clarity on the go. The special bundle gives listeners an </w:t>
      </w:r>
      <w:r w:rsidR="00BB4CD9">
        <w:rPr>
          <w:rFonts w:ascii="Cabin" w:eastAsia="Cabin" w:hAnsi="Cabin" w:cs="Cabin"/>
        </w:rPr>
        <w:t>end-to-end audio solution</w:t>
      </w:r>
      <w:r>
        <w:rPr>
          <w:rFonts w:ascii="Cabin" w:eastAsia="Cabin" w:hAnsi="Cabin" w:cs="Cabin"/>
        </w:rPr>
        <w:t>, whether they are creating music or just listening for ple</w:t>
      </w:r>
      <w:r>
        <w:rPr>
          <w:rFonts w:ascii="Cabin" w:eastAsia="Cabin" w:hAnsi="Cabin" w:cs="Cabin"/>
        </w:rPr>
        <w:t xml:space="preserve">asure. </w:t>
      </w:r>
      <w:r>
        <w:rPr>
          <w:rFonts w:ascii="Cabin" w:eastAsia="Cabin" w:hAnsi="Cabin" w:cs="Cabin"/>
        </w:rPr>
        <w:br/>
      </w:r>
    </w:p>
    <w:p w14:paraId="30419A21" w14:textId="77777777" w:rsidR="007E652C" w:rsidRDefault="00484A31">
      <w:pPr>
        <w:spacing w:after="0" w:line="336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For more information about </w:t>
      </w:r>
      <w:proofErr w:type="spellStart"/>
      <w:r>
        <w:rPr>
          <w:rFonts w:ascii="Cabin" w:eastAsia="Cabin" w:hAnsi="Cabin" w:cs="Cabin"/>
        </w:rPr>
        <w:t>Sonarworks</w:t>
      </w:r>
      <w:proofErr w:type="spellEnd"/>
      <w:r>
        <w:rPr>
          <w:rFonts w:ascii="Cabin" w:eastAsia="Cabin" w:hAnsi="Cabin" w:cs="Cabin"/>
        </w:rPr>
        <w:t xml:space="preserve">' Christmas Special, please visit </w:t>
      </w:r>
      <w:hyperlink r:id="rId7">
        <w:r>
          <w:rPr>
            <w:rFonts w:ascii="Cabin" w:eastAsia="Cabin" w:hAnsi="Cabin" w:cs="Cabin"/>
            <w:color w:val="0000FF"/>
            <w:u w:val="single"/>
          </w:rPr>
          <w:t>https://try.sonarworks.com/christmasspecial/</w:t>
        </w:r>
      </w:hyperlink>
      <w:r>
        <w:rPr>
          <w:rFonts w:ascii="Cabin" w:eastAsia="Cabin" w:hAnsi="Cabin" w:cs="Cabin"/>
        </w:rPr>
        <w:t xml:space="preserve"> </w:t>
      </w:r>
      <w:bookmarkStart w:id="3" w:name="1fob9te" w:colFirst="0" w:colLast="0"/>
      <w:bookmarkStart w:id="4" w:name="3znysh7" w:colFirst="0" w:colLast="0"/>
      <w:bookmarkEnd w:id="3"/>
      <w:bookmarkEnd w:id="4"/>
    </w:p>
    <w:p w14:paraId="5FC2BA01" w14:textId="77777777" w:rsidR="007E652C" w:rsidRDefault="007E652C">
      <w:pPr>
        <w:spacing w:after="0" w:line="336" w:lineRule="auto"/>
        <w:rPr>
          <w:rFonts w:ascii="Cabin" w:eastAsia="Cabin" w:hAnsi="Cabin" w:cs="Cabin"/>
        </w:rPr>
      </w:pPr>
    </w:p>
    <w:p w14:paraId="4C66A648" w14:textId="77777777" w:rsidR="007E652C" w:rsidRDefault="007E65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b/>
          <w:color w:val="000000"/>
        </w:rPr>
      </w:pPr>
    </w:p>
    <w:p w14:paraId="190603E8" w14:textId="77777777" w:rsidR="007E652C" w:rsidRDefault="007E65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b/>
          <w:color w:val="000000"/>
        </w:rPr>
      </w:pPr>
    </w:p>
    <w:p w14:paraId="16D09667" w14:textId="77777777" w:rsidR="007E652C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b/>
          <w:color w:val="000000"/>
        </w:rPr>
      </w:pPr>
      <w:bookmarkStart w:id="5" w:name="_2et92p0" w:colFirst="0" w:colLast="0"/>
      <w:bookmarkEnd w:id="5"/>
      <w:r>
        <w:rPr>
          <w:rFonts w:ascii="Cabin" w:eastAsia="Cabin" w:hAnsi="Cabin" w:cs="Cabin"/>
          <w:b/>
          <w:color w:val="000000"/>
        </w:rPr>
        <w:t xml:space="preserve">About </w:t>
      </w:r>
      <w:proofErr w:type="spellStart"/>
      <w:r>
        <w:rPr>
          <w:rFonts w:ascii="Cabin" w:eastAsia="Cabin" w:hAnsi="Cabin" w:cs="Cabin"/>
          <w:b/>
          <w:color w:val="000000"/>
        </w:rPr>
        <w:t>Sonarworks</w:t>
      </w:r>
      <w:proofErr w:type="spellEnd"/>
    </w:p>
    <w:p w14:paraId="5B26ACF5" w14:textId="77777777" w:rsidR="007E652C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  <w:proofErr w:type="spellStart"/>
      <w:r>
        <w:rPr>
          <w:rFonts w:ascii="Cabin" w:eastAsia="Cabin" w:hAnsi="Cabin" w:cs="Cabin"/>
          <w:color w:val="000000"/>
        </w:rPr>
        <w:t>Sonarworks</w:t>
      </w:r>
      <w:proofErr w:type="spellEnd"/>
      <w:r>
        <w:rPr>
          <w:rFonts w:ascii="Cabin" w:eastAsia="Cabin" w:hAnsi="Cabin" w:cs="Cabin"/>
          <w:color w:val="000000"/>
        </w:rPr>
        <w:t xml:space="preserve"> is a Europe-based audio software development company specializing in acoustic calibration and DAW plugins. The company was founded in 2013 and entered the pro audio market in 2015. </w:t>
      </w:r>
      <w:proofErr w:type="spellStart"/>
      <w:r>
        <w:rPr>
          <w:rFonts w:ascii="Cabin" w:eastAsia="Cabin" w:hAnsi="Cabin" w:cs="Cabin"/>
          <w:color w:val="000000"/>
        </w:rPr>
        <w:t>Sonarworks</w:t>
      </w:r>
      <w:proofErr w:type="spellEnd"/>
      <w:r>
        <w:rPr>
          <w:rFonts w:ascii="Cabin" w:eastAsia="Cabin" w:hAnsi="Cabin" w:cs="Cabin"/>
          <w:color w:val="000000"/>
        </w:rPr>
        <w:t xml:space="preserve"> software, which has received several prestigious indu</w:t>
      </w:r>
      <w:r>
        <w:rPr>
          <w:rFonts w:ascii="Cabin" w:eastAsia="Cabin" w:hAnsi="Cabin" w:cs="Cabin"/>
          <w:color w:val="000000"/>
        </w:rPr>
        <w:t>stry awards</w:t>
      </w:r>
      <w:r>
        <w:rPr>
          <w:rFonts w:ascii="Cabin" w:eastAsia="Cabin" w:hAnsi="Cabin" w:cs="Cabin"/>
        </w:rPr>
        <w:t>,</w:t>
      </w:r>
      <w:r>
        <w:rPr>
          <w:rFonts w:ascii="Cabin" w:eastAsia="Cabin" w:hAnsi="Cabin" w:cs="Cabin"/>
          <w:color w:val="000000"/>
        </w:rPr>
        <w:t xml:space="preserve"> is relied </w:t>
      </w:r>
      <w:r>
        <w:rPr>
          <w:rFonts w:ascii="Cabin" w:eastAsia="Cabin" w:hAnsi="Cabin" w:cs="Cabin"/>
        </w:rPr>
        <w:t>on</w:t>
      </w:r>
      <w:r>
        <w:rPr>
          <w:rFonts w:ascii="Cabin" w:eastAsia="Cabin" w:hAnsi="Cabin" w:cs="Cabin"/>
          <w:color w:val="000000"/>
        </w:rPr>
        <w:t xml:space="preserve"> by many Grammy winning artists and engineers</w:t>
      </w:r>
      <w:r>
        <w:rPr>
          <w:rFonts w:ascii="Cabin" w:eastAsia="Cabin" w:hAnsi="Cabin" w:cs="Cabin"/>
        </w:rPr>
        <w:t xml:space="preserve">, and its software is present in more than 30,000 studios around the world. </w:t>
      </w:r>
    </w:p>
    <w:p w14:paraId="75C60E0A" w14:textId="77777777" w:rsidR="007E652C" w:rsidRDefault="007E65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</w:p>
    <w:p w14:paraId="4A158A12" w14:textId="77777777" w:rsidR="007E652C" w:rsidRDefault="007E65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</w:p>
    <w:p w14:paraId="375EB8DE" w14:textId="77777777" w:rsidR="007E652C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b/>
          <w:color w:val="000000"/>
        </w:rPr>
      </w:pPr>
      <w:r>
        <w:rPr>
          <w:rFonts w:ascii="Cabin" w:eastAsia="Cabin" w:hAnsi="Cabin" w:cs="Cabin"/>
          <w:b/>
          <w:color w:val="000000"/>
        </w:rPr>
        <w:t>Media Contact:</w:t>
      </w:r>
    </w:p>
    <w:p w14:paraId="47E6FECE" w14:textId="77777777" w:rsidR="007E652C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Steve Bailey</w:t>
      </w:r>
    </w:p>
    <w:p w14:paraId="03C9FCBB" w14:textId="77777777" w:rsidR="007E652C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Hummingbird Media</w:t>
      </w:r>
    </w:p>
    <w:p w14:paraId="76F147E1" w14:textId="77777777" w:rsidR="007E652C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+1 (508) 596-9321</w:t>
      </w:r>
      <w:r>
        <w:rPr>
          <w:rFonts w:ascii="Cabin" w:eastAsia="Cabin" w:hAnsi="Cabin" w:cs="Cabin"/>
          <w:color w:val="000000"/>
        </w:rPr>
        <w:br/>
      </w:r>
      <w:hyperlink r:id="rId8">
        <w:r>
          <w:rPr>
            <w:rFonts w:ascii="Cabin" w:eastAsia="Cabin" w:hAnsi="Cabin" w:cs="Cabin"/>
            <w:color w:val="0000FF"/>
            <w:u w:val="single"/>
          </w:rPr>
          <w:t>steve@hummingbirdmedia.com</w:t>
        </w:r>
      </w:hyperlink>
    </w:p>
    <w:p w14:paraId="215F7A8D" w14:textId="77777777" w:rsidR="007E652C" w:rsidRDefault="007E65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</w:p>
    <w:p w14:paraId="66ED37C8" w14:textId="77777777" w:rsidR="007E652C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 xml:space="preserve">Jeff </w:t>
      </w:r>
      <w:proofErr w:type="spellStart"/>
      <w:r>
        <w:rPr>
          <w:rFonts w:ascii="Cabin" w:eastAsia="Cabin" w:hAnsi="Cabin" w:cs="Cabin"/>
          <w:color w:val="000000"/>
        </w:rPr>
        <w:t>Touzeau</w:t>
      </w:r>
      <w:proofErr w:type="spellEnd"/>
      <w:r>
        <w:rPr>
          <w:rFonts w:ascii="Cabin" w:eastAsia="Cabin" w:hAnsi="Cabin" w:cs="Cabin"/>
          <w:color w:val="000000"/>
        </w:rPr>
        <w:t xml:space="preserve"> </w:t>
      </w:r>
    </w:p>
    <w:p w14:paraId="3581D537" w14:textId="77777777" w:rsidR="007E652C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Hummingbird Media</w:t>
      </w:r>
    </w:p>
    <w:p w14:paraId="50DD657D" w14:textId="77777777" w:rsidR="007E652C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+1 (914) 602-2913</w:t>
      </w:r>
      <w:r>
        <w:rPr>
          <w:rFonts w:ascii="Cabin" w:eastAsia="Cabin" w:hAnsi="Cabin" w:cs="Cabin"/>
          <w:color w:val="000000"/>
        </w:rPr>
        <w:br/>
      </w:r>
      <w:hyperlink r:id="rId9">
        <w:r>
          <w:rPr>
            <w:rFonts w:ascii="Cabin" w:eastAsia="Cabin" w:hAnsi="Cabin" w:cs="Cabin"/>
            <w:color w:val="0000FF"/>
            <w:u w:val="single"/>
          </w:rPr>
          <w:t>jeff@hummingbirdmedia.com</w:t>
        </w:r>
      </w:hyperlink>
    </w:p>
    <w:p w14:paraId="588B4353" w14:textId="77777777" w:rsidR="007E652C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  <w:sz w:val="22"/>
          <w:szCs w:val="22"/>
        </w:rPr>
      </w:pPr>
      <w:r>
        <w:rPr>
          <w:rFonts w:ascii="Cabin" w:eastAsia="Cabin" w:hAnsi="Cabin" w:cs="Cabin"/>
          <w:color w:val="000000"/>
        </w:rPr>
        <w:br/>
      </w:r>
    </w:p>
    <w:p w14:paraId="71A2BBF6" w14:textId="77777777" w:rsidR="007E652C" w:rsidRDefault="007E652C">
      <w:pPr>
        <w:rPr>
          <w:color w:val="0000FF"/>
          <w:sz w:val="22"/>
          <w:szCs w:val="22"/>
          <w:u w:val="single"/>
        </w:rPr>
      </w:pPr>
    </w:p>
    <w:sectPr w:rsidR="007E652C">
      <w:headerReference w:type="first" r:id="rId10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1106" w14:textId="77777777" w:rsidR="00484A31" w:rsidRDefault="00484A31">
      <w:pPr>
        <w:spacing w:after="0"/>
      </w:pPr>
      <w:r>
        <w:separator/>
      </w:r>
    </w:p>
  </w:endnote>
  <w:endnote w:type="continuationSeparator" w:id="0">
    <w:p w14:paraId="09E6DD3E" w14:textId="77777777" w:rsidR="00484A31" w:rsidRDefault="00484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8C64B" w14:textId="77777777" w:rsidR="00484A31" w:rsidRDefault="00484A31">
      <w:pPr>
        <w:spacing w:after="0"/>
      </w:pPr>
      <w:r>
        <w:separator/>
      </w:r>
    </w:p>
  </w:footnote>
  <w:footnote w:type="continuationSeparator" w:id="0">
    <w:p w14:paraId="2FB50494" w14:textId="77777777" w:rsidR="00484A31" w:rsidRDefault="00484A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A5B1" w14:textId="77777777" w:rsidR="007E652C" w:rsidRDefault="00484A31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/>
      <w:ind w:right="-360"/>
      <w:rPr>
        <w:rFonts w:ascii="Cabin" w:eastAsia="Cabin" w:hAnsi="Cabin" w:cs="Cabin"/>
        <w:b/>
        <w:color w:val="808080"/>
        <w:sz w:val="32"/>
        <w:szCs w:val="32"/>
      </w:rPr>
    </w:pPr>
    <w:r>
      <w:rPr>
        <w:rFonts w:ascii="Cabin" w:eastAsia="Cabin" w:hAnsi="Cabin" w:cs="Cabin"/>
        <w:color w:val="808080"/>
        <w:sz w:val="32"/>
        <w:szCs w:val="32"/>
      </w:rPr>
      <w:t>PRESS RELEASE</w:t>
    </w:r>
    <w:r>
      <w:rPr>
        <w:rFonts w:ascii="Cabin" w:eastAsia="Cabin" w:hAnsi="Cabin" w:cs="Cabin"/>
        <w:b/>
        <w:color w:val="808080"/>
        <w:sz w:val="32"/>
        <w:szCs w:val="32"/>
      </w:rPr>
      <w:t xml:space="preserve"> </w:t>
    </w:r>
    <w:r>
      <w:rPr>
        <w:rFonts w:ascii="Cabin" w:eastAsia="Cabin" w:hAnsi="Cabin" w:cs="Cabin"/>
        <w:b/>
        <w:color w:val="808080"/>
        <w:sz w:val="32"/>
        <w:szCs w:val="32"/>
      </w:rPr>
      <w:tab/>
    </w:r>
    <w:r>
      <w:rPr>
        <w:rFonts w:ascii="Cabin" w:eastAsia="Cabin" w:hAnsi="Cabin" w:cs="Cabin"/>
        <w:b/>
        <w:color w:val="808080"/>
        <w:sz w:val="32"/>
        <w:szCs w:val="32"/>
      </w:rPr>
      <w:tab/>
      <w:t xml:space="preserve">  </w:t>
    </w:r>
    <w:r>
      <w:rPr>
        <w:rFonts w:ascii="Cabin" w:eastAsia="Cabin" w:hAnsi="Cabin" w:cs="Cabin"/>
        <w:b/>
        <w:noProof/>
        <w:color w:val="808080"/>
        <w:sz w:val="32"/>
        <w:szCs w:val="32"/>
      </w:rPr>
      <w:drawing>
        <wp:inline distT="0" distB="0" distL="0" distR="0" wp14:anchorId="2B624B0C" wp14:editId="74E5E45F">
          <wp:extent cx="1929775" cy="456981"/>
          <wp:effectExtent l="0" t="0" r="0" b="0"/>
          <wp:docPr id="1" name="image1.jpg" descr="::Dropbox:Clients:Sonarworks:Sonarworks logo:SW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::Dropbox:Clients:Sonarworks:Sonarworks logo:SW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775" cy="456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E762D2" w14:textId="77777777" w:rsidR="007E652C" w:rsidRDefault="007E6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652C"/>
    <w:rsid w:val="00484A31"/>
    <w:rsid w:val="007E652C"/>
    <w:rsid w:val="00BB4CD9"/>
    <w:rsid w:val="00F2278D"/>
    <w:rsid w:val="00F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9C32"/>
  <w15:docId w15:val="{5AA35F2B-2E51-194A-923F-D4F435E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hummingbirdmed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y.sonarworks.com/christmasspeci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eff@hummingbird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Bailey</cp:lastModifiedBy>
  <cp:revision>5</cp:revision>
  <dcterms:created xsi:type="dcterms:W3CDTF">2018-12-06T17:57:00Z</dcterms:created>
  <dcterms:modified xsi:type="dcterms:W3CDTF">2018-12-06T18:05:00Z</dcterms:modified>
</cp:coreProperties>
</file>