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highlight w:val="white"/>
          <w:rtl w:val="0"/>
        </w:rPr>
        <w:t xml:space="preserve">¿El hombr</w:t>
      </w:r>
      <w:r w:rsidDel="00000000" w:rsidR="00000000" w:rsidRPr="00000000">
        <w:rPr>
          <w:rFonts w:ascii="Montserrat" w:cs="Montserrat" w:eastAsia="Montserrat" w:hAnsi="Montserrat"/>
          <w:b w:val="1"/>
          <w:sz w:val="28"/>
          <w:szCs w:val="28"/>
          <w:rtl w:val="0"/>
        </w:rPr>
        <w:t xml:space="preserve">e vs la máquina?</w:t>
      </w:r>
      <w:r w:rsidDel="00000000" w:rsidR="00000000" w:rsidRPr="00000000">
        <w:rPr>
          <w:rFonts w:ascii="Montserrat" w:cs="Montserrat" w:eastAsia="Montserrat" w:hAnsi="Montserrat"/>
          <w:b w:val="1"/>
          <w:sz w:val="28"/>
          <w:szCs w:val="28"/>
          <w:highlight w:val="white"/>
          <w:rtl w:val="0"/>
        </w:rPr>
        <w:t xml:space="preserve"> </w:t>
      </w:r>
      <w:r w:rsidDel="00000000" w:rsidR="00000000" w:rsidRPr="00000000">
        <w:rPr>
          <w:rFonts w:ascii="Montserrat" w:cs="Montserrat" w:eastAsia="Montserrat" w:hAnsi="Montserrat"/>
          <w:b w:val="1"/>
          <w:sz w:val="28"/>
          <w:szCs w:val="28"/>
          <w:rtl w:val="0"/>
        </w:rPr>
        <w:t xml:space="preserve">3 claves sobre tecnología, IA y </w:t>
      </w:r>
      <w:r w:rsidDel="00000000" w:rsidR="00000000" w:rsidRPr="00000000">
        <w:rPr>
          <w:rFonts w:ascii="Montserrat" w:cs="Montserrat" w:eastAsia="Montserrat" w:hAnsi="Montserrat"/>
          <w:b w:val="1"/>
          <w:sz w:val="28"/>
          <w:szCs w:val="28"/>
          <w:highlight w:val="white"/>
          <w:rtl w:val="0"/>
        </w:rPr>
        <w:t xml:space="preserve">contabilidad para empresas en el </w:t>
      </w:r>
      <w:r w:rsidDel="00000000" w:rsidR="00000000" w:rsidRPr="00000000">
        <w:rPr>
          <w:rFonts w:ascii="Montserrat" w:cs="Montserrat" w:eastAsia="Montserrat" w:hAnsi="Montserrat"/>
          <w:b w:val="1"/>
          <w:sz w:val="28"/>
          <w:szCs w:val="28"/>
          <w:rtl w:val="0"/>
        </w:rPr>
        <w:t xml:space="preserve">Día del Contador</w:t>
      </w:r>
    </w:p>
    <w:p w:rsidR="00000000" w:rsidDel="00000000" w:rsidP="00000000" w:rsidRDefault="00000000" w:rsidRPr="00000000" w14:paraId="0000000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En un contexto donde la mala administración, incluída una contaduría deficiente, se posiciona entre los 3 principales motivos de fracaso de las empresas, el papel del contador se vuelve crítico para las compañías.</w:t>
      </w:r>
    </w:p>
    <w:p w:rsidR="00000000" w:rsidDel="00000000" w:rsidP="00000000" w:rsidRDefault="00000000" w:rsidRPr="00000000" w14:paraId="00000006">
      <w:pPr>
        <w:spacing w:line="276" w:lineRule="auto"/>
        <w:ind w:left="0" w:firstLine="0"/>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Aunado a ello, el avance de nuevas tecnologías como la IA generan dudas sobre el papel del contador; sin embargo, lo cierto es que la tecnología funge como un aliado estratégico para cumplir su misión.</w:t>
      </w:r>
    </w:p>
    <w:p w:rsidR="00000000" w:rsidDel="00000000" w:rsidP="00000000" w:rsidRDefault="00000000" w:rsidRPr="00000000" w14:paraId="00000008">
      <w:pPr>
        <w:spacing w:line="276" w:lineRule="auto"/>
        <w:rPr>
          <w:rFonts w:ascii="Montserrat" w:cs="Montserrat" w:eastAsia="Montserrat" w:hAnsi="Montserrat"/>
          <w:highlight w:val="cyan"/>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Ciudad de México a 25 de junio de 2023.-</w:t>
      </w:r>
      <w:r w:rsidDel="00000000" w:rsidR="00000000" w:rsidRPr="00000000">
        <w:rPr>
          <w:rFonts w:ascii="Montserrat" w:cs="Montserrat" w:eastAsia="Montserrat" w:hAnsi="Montserrat"/>
          <w:highlight w:val="white"/>
          <w:rtl w:val="0"/>
        </w:rPr>
        <w:t xml:space="preserve"> La contabilidad en las empresas está cambiando drásticamente. Como todo en el ecosistema de los negocios, esta tarea crítica para las compañías vive un cambio paradigmático a partir de la transformación digital, sobre todo con el avance de la Inteligencia Artificial (IA), donde a menudo surgen dudas sobre cuál es o debe ser el papel del contador.</w:t>
      </w:r>
    </w:p>
    <w:p w:rsidR="00000000" w:rsidDel="00000000" w:rsidP="00000000" w:rsidRDefault="00000000" w:rsidRPr="00000000" w14:paraId="0000000A">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Y es que este rol mantiene su figura central para la supervivencia y éxito de los negocios de cualquier tamaño, en un contexto en el que la mala administración —donde la contaduría es clave— se posiciona entre los 3 principales </w:t>
      </w:r>
      <w:hyperlink r:id="rId6">
        <w:r w:rsidDel="00000000" w:rsidR="00000000" w:rsidRPr="00000000">
          <w:rPr>
            <w:rFonts w:ascii="Montserrat" w:cs="Montserrat" w:eastAsia="Montserrat" w:hAnsi="Montserrat"/>
            <w:color w:val="1155cc"/>
            <w:highlight w:val="white"/>
            <w:u w:val="single"/>
            <w:rtl w:val="0"/>
          </w:rPr>
          <w:t xml:space="preserve">motivos</w:t>
        </w:r>
      </w:hyperlink>
      <w:r w:rsidDel="00000000" w:rsidR="00000000" w:rsidRPr="00000000">
        <w:rPr>
          <w:rFonts w:ascii="Montserrat" w:cs="Montserrat" w:eastAsia="Montserrat" w:hAnsi="Montserrat"/>
          <w:highlight w:val="white"/>
          <w:rtl w:val="0"/>
        </w:rPr>
        <w:t xml:space="preserve"> de fracaso de las Pequeñas y Medianas Empresas (PyMEs) de México, al tiempo que 4 de cada 10 compañías tienen atrasados pagos de facturas por parte de sus clientes.</w:t>
      </w:r>
    </w:p>
    <w:p w:rsidR="00000000" w:rsidDel="00000000" w:rsidP="00000000" w:rsidRDefault="00000000" w:rsidRPr="00000000" w14:paraId="0000000C">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D">
      <w:pPr>
        <w:spacing w:line="276" w:lineRule="auto"/>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i w:val="1"/>
          <w:highlight w:val="white"/>
          <w:rtl w:val="0"/>
        </w:rPr>
        <w:t xml:space="preserve">Por todo ello y en el marco del Día del Contador, es pertinente revisar la evolución de la contaduría en las empresas, así como sus principales hitos en el impulso que han dado las nuevas tecnologías a esta actividad, la cual puede determinar o no que una compañía evolucione al siguiente nivel de su crecimiento</w:t>
      </w:r>
      <w:r w:rsidDel="00000000" w:rsidR="00000000" w:rsidRPr="00000000">
        <w:rPr>
          <w:rFonts w:ascii="Montserrat" w:cs="Montserrat" w:eastAsia="Montserrat" w:hAnsi="Montserrat"/>
          <w:highlight w:val="white"/>
          <w:rtl w:val="0"/>
        </w:rPr>
        <w:t xml:space="preserve">”, explica </w:t>
      </w:r>
      <w:r w:rsidDel="00000000" w:rsidR="00000000" w:rsidRPr="00000000">
        <w:rPr>
          <w:rFonts w:ascii="Montserrat" w:cs="Montserrat" w:eastAsia="Montserrat" w:hAnsi="Montserrat"/>
          <w:b w:val="1"/>
          <w:highlight w:val="white"/>
          <w:rtl w:val="0"/>
        </w:rPr>
        <w:t xml:space="preserve">René Martín Torres Fragoso, Presidente Ejecutivo de </w:t>
      </w:r>
      <w:hyperlink r:id="rId7">
        <w:r w:rsidDel="00000000" w:rsidR="00000000" w:rsidRPr="00000000">
          <w:rPr>
            <w:rFonts w:ascii="Montserrat" w:cs="Montserrat" w:eastAsia="Montserrat" w:hAnsi="Montserrat"/>
            <w:b w:val="1"/>
            <w:color w:val="1155cc"/>
            <w:u w:val="single"/>
            <w:rtl w:val="0"/>
          </w:rPr>
          <w:t xml:space="preserve">CONTPAQi®</w:t>
        </w:r>
      </w:hyperlink>
      <w:r w:rsidDel="00000000" w:rsidR="00000000" w:rsidRPr="00000000">
        <w:rPr>
          <w:rFonts w:ascii="Montserrat" w:cs="Montserrat" w:eastAsia="Montserrat" w:hAnsi="Montserrat"/>
          <w:rtl w:val="0"/>
        </w:rPr>
        <w:t xml:space="preserve">, la compañía líder en el desarrollo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que simplifica procesos administrativos, contables, de nómina y comerciales de las empresas mexicanas.</w:t>
      </w:r>
    </w:p>
    <w:p w:rsidR="00000000" w:rsidDel="00000000" w:rsidP="00000000" w:rsidRDefault="00000000" w:rsidRPr="00000000" w14:paraId="0000000E">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 </w:t>
      </w:r>
      <w:r w:rsidDel="00000000" w:rsidR="00000000" w:rsidRPr="00000000">
        <w:rPr>
          <w:rFonts w:ascii="Montserrat" w:cs="Montserrat" w:eastAsia="Montserrat" w:hAnsi="Montserrat"/>
          <w:highlight w:val="white"/>
          <w:rtl w:val="0"/>
        </w:rPr>
        <w:t xml:space="preserve">esto en mente, el experto comparte 3 claves sobre tecnología, IA y contabilidad para las empresas en este Día del Contador en México:</w:t>
      </w:r>
    </w:p>
    <w:p w:rsidR="00000000" w:rsidDel="00000000" w:rsidP="00000000" w:rsidRDefault="00000000" w:rsidRPr="00000000" w14:paraId="00000010">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1">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1. ¿Hombre vs máquina? ¿IA o contador humano?</w:t>
      </w: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3">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Actualmente, una idea popular es que la Inteligencia Artificial va a suplantar e incluso controlar a los humanos en ciertas actividades profesionales, como lo es el campo de la contaduría. Lo cierto es que no lo hará, o al menos no por ahora.</w:t>
      </w:r>
    </w:p>
    <w:p w:rsidR="00000000" w:rsidDel="00000000" w:rsidP="00000000" w:rsidRDefault="00000000" w:rsidRPr="00000000" w14:paraId="00000014">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5">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Al respecto, un estudio de la Universidad Brigham Young </w:t>
      </w:r>
      <w:hyperlink r:id="rId8">
        <w:r w:rsidDel="00000000" w:rsidR="00000000" w:rsidRPr="00000000">
          <w:rPr>
            <w:rFonts w:ascii="Montserrat" w:cs="Montserrat" w:eastAsia="Montserrat" w:hAnsi="Montserrat"/>
            <w:color w:val="1155cc"/>
            <w:highlight w:val="white"/>
            <w:u w:val="single"/>
            <w:rtl w:val="0"/>
          </w:rPr>
          <w:t xml:space="preserve">evaluó</w:t>
        </w:r>
      </w:hyperlink>
      <w:r w:rsidDel="00000000" w:rsidR="00000000" w:rsidRPr="00000000">
        <w:rPr>
          <w:rFonts w:ascii="Montserrat" w:cs="Montserrat" w:eastAsia="Montserrat" w:hAnsi="Montserrat"/>
          <w:highlight w:val="white"/>
          <w:rtl w:val="0"/>
        </w:rPr>
        <w:t xml:space="preserve"> el desempeño del </w:t>
      </w:r>
      <w:r w:rsidDel="00000000" w:rsidR="00000000" w:rsidRPr="00000000">
        <w:rPr>
          <w:rFonts w:ascii="Montserrat" w:cs="Montserrat" w:eastAsia="Montserrat" w:hAnsi="Montserrat"/>
          <w:highlight w:val="white"/>
          <w:rtl w:val="0"/>
        </w:rPr>
        <w:t xml:space="preserve">ChatGPT</w:t>
      </w:r>
      <w:r w:rsidDel="00000000" w:rsidR="00000000" w:rsidRPr="00000000">
        <w:rPr>
          <w:rFonts w:ascii="Montserrat" w:cs="Montserrat" w:eastAsia="Montserrat" w:hAnsi="Montserrat"/>
          <w:highlight w:val="white"/>
          <w:rtl w:val="0"/>
        </w:rPr>
        <w:t xml:space="preserve"> y de estudiantes humanos en temas como auditorías, contabilidad financiera y fiscal, e información contable. El resultado: la IA no pudo vencer a los estudiantes, debido a los procedimientos matemáticos necesarios para responder correctamente a preguntas sobre la gestión y ejecución de estos temas.</w:t>
      </w:r>
    </w:p>
    <w:p w:rsidR="00000000" w:rsidDel="00000000" w:rsidP="00000000" w:rsidRDefault="00000000" w:rsidRPr="00000000" w14:paraId="00000016">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7">
      <w:pPr>
        <w:spacing w:line="276" w:lineRule="auto"/>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2. El contador en el cumplimiento regulatorio</w:t>
      </w:r>
    </w:p>
    <w:p w:rsidR="00000000" w:rsidDel="00000000" w:rsidP="00000000" w:rsidRDefault="00000000" w:rsidRPr="00000000" w14:paraId="00000018">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9">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Las empresas de la era digital operan dentro de un entorno regulatorio complejo, que incluye leyes fiscales, estándares de informes financieros y regulaciones de privacidad de datos. En México el pago de impuestos es un proceso laborioso y de acuerdo con los </w:t>
      </w:r>
      <w:hyperlink r:id="rId9">
        <w:r w:rsidDel="00000000" w:rsidR="00000000" w:rsidRPr="00000000">
          <w:rPr>
            <w:rFonts w:ascii="Montserrat" w:cs="Montserrat" w:eastAsia="Montserrat" w:hAnsi="Montserrat"/>
            <w:color w:val="1155cc"/>
            <w:highlight w:val="white"/>
            <w:u w:val="single"/>
            <w:rtl w:val="0"/>
          </w:rPr>
          <w:t xml:space="preserve">resultados</w:t>
        </w:r>
      </w:hyperlink>
      <w:r w:rsidDel="00000000" w:rsidR="00000000" w:rsidRPr="00000000">
        <w:rPr>
          <w:rFonts w:ascii="Montserrat" w:cs="Montserrat" w:eastAsia="Montserrat" w:hAnsi="Montserrat"/>
          <w:highlight w:val="white"/>
          <w:rtl w:val="0"/>
        </w:rPr>
        <w:t xml:space="preserve"> del Índice de Complejidad Financiera 2022, elaborado por TMF Group, el país ocupa el cuarto de 94 en complejidad contable. </w:t>
      </w:r>
    </w:p>
    <w:p w:rsidR="00000000" w:rsidDel="00000000" w:rsidP="00000000" w:rsidRDefault="00000000" w:rsidRPr="00000000" w14:paraId="0000001A">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B">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Aquí, los contadores se aseguran de que las organizaciones cumplan con estas regulaciones, presenten declaraciones de impuestos precisas y cumplan con los requisitos de informes financieros. Ayudan a las empresas a evitar sanciones legales y financieras, y a mantener una buena reputación con las autoridades reguladoras.</w:t>
      </w:r>
    </w:p>
    <w:p w:rsidR="00000000" w:rsidDel="00000000" w:rsidP="00000000" w:rsidRDefault="00000000" w:rsidRPr="00000000" w14:paraId="0000001C">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3. Tecnología y equipo humano, alianza estratégica</w:t>
      </w:r>
    </w:p>
    <w:p w:rsidR="00000000" w:rsidDel="00000000" w:rsidP="00000000" w:rsidRDefault="00000000" w:rsidRPr="00000000" w14:paraId="0000001E">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Vistos los dos puntos anteriores, la realidad es que el contador enfrenta el reto constante de mantenerse actualizado en su área para mejorar su eficiencia y calidad del trabajo. Es ahí donde la tecnología funge como un aliado estratégico para su misión y no una amenaza.</w:t>
      </w:r>
    </w:p>
    <w:p w:rsidR="00000000" w:rsidDel="00000000" w:rsidP="00000000" w:rsidRDefault="00000000" w:rsidRPr="00000000" w14:paraId="00000020">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De esta manera, el </w:t>
      </w:r>
      <w:r w:rsidDel="00000000" w:rsidR="00000000" w:rsidRPr="00000000">
        <w:rPr>
          <w:rFonts w:ascii="Montserrat" w:cs="Montserrat" w:eastAsia="Montserrat" w:hAnsi="Montserrat"/>
          <w:i w:val="1"/>
          <w:highlight w:val="white"/>
          <w:rtl w:val="0"/>
        </w:rPr>
        <w:t xml:space="preserve">software</w:t>
      </w:r>
      <w:r w:rsidDel="00000000" w:rsidR="00000000" w:rsidRPr="00000000">
        <w:rPr>
          <w:rFonts w:ascii="Montserrat" w:cs="Montserrat" w:eastAsia="Montserrat" w:hAnsi="Montserrat"/>
          <w:highlight w:val="white"/>
          <w:rtl w:val="0"/>
        </w:rPr>
        <w:t xml:space="preserve"> </w:t>
      </w:r>
      <w:hyperlink r:id="rId10">
        <w:r w:rsidDel="00000000" w:rsidR="00000000" w:rsidRPr="00000000">
          <w:rPr>
            <w:rFonts w:ascii="Montserrat" w:cs="Montserrat" w:eastAsia="Montserrat" w:hAnsi="Montserrat"/>
            <w:color w:val="1155cc"/>
            <w:highlight w:val="white"/>
            <w:u w:val="single"/>
            <w:rtl w:val="0"/>
          </w:rPr>
          <w:t xml:space="preserve">contable</w:t>
        </w:r>
      </w:hyperlink>
      <w:r w:rsidDel="00000000" w:rsidR="00000000" w:rsidRPr="00000000">
        <w:rPr>
          <w:rFonts w:ascii="Montserrat" w:cs="Montserrat" w:eastAsia="Montserrat" w:hAnsi="Montserrat"/>
          <w:highlight w:val="white"/>
          <w:rtl w:val="0"/>
        </w:rPr>
        <w:t xml:space="preserve"> en México ha identificado las tareas manuales que pueden evitarse, ofreciendo soluciones de mayor control y gestión del tema fiscal y contable para mejorar el manejo de información de forma rápida, veraz y oportuna. Así, los equipos de contabilidad optimizan sus procesos y toman decisiones, con un aumento en la productividad de la empresa.</w:t>
      </w:r>
    </w:p>
    <w:p w:rsidR="00000000" w:rsidDel="00000000" w:rsidP="00000000" w:rsidRDefault="00000000" w:rsidRPr="00000000" w14:paraId="00000022">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i w:val="1"/>
          <w:highlight w:val="white"/>
          <w:rtl w:val="0"/>
        </w:rPr>
        <w:t xml:space="preserve">En conclusión, los contadores aportan disciplina financiera, experiencia y cumplimiento normativo a las empresas en la era digital. Junto a las herramientas tecnológicas, su papel se extiende más allá de la contabilidad tradicional, desempeñando un papel vital en la gestión, la mitigación de riesgos y la toma de decisiones estratégicas, que son cruciales para el éxito y la sostenibilidad a largo plazo de los negocios digitales</w:t>
      </w:r>
      <w:r w:rsidDel="00000000" w:rsidR="00000000" w:rsidRPr="00000000">
        <w:rPr>
          <w:rFonts w:ascii="Montserrat" w:cs="Montserrat" w:eastAsia="Montserrat" w:hAnsi="Montserrat"/>
          <w:highlight w:val="white"/>
          <w:rtl w:val="0"/>
        </w:rPr>
        <w:t xml:space="preserve">”, concluy</w:t>
      </w:r>
      <w:r w:rsidDel="00000000" w:rsidR="00000000" w:rsidRPr="00000000">
        <w:rPr>
          <w:rFonts w:ascii="Montserrat" w:cs="Montserrat" w:eastAsia="Montserrat" w:hAnsi="Montserrat"/>
          <w:rtl w:val="0"/>
        </w:rPr>
        <w:t xml:space="preserve">e</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b w:val="1"/>
          <w:highlight w:val="white"/>
          <w:rtl w:val="0"/>
        </w:rPr>
        <w:t xml:space="preserve">René Martín Torres Fragoso.</w:t>
      </w:r>
      <w:r w:rsidDel="00000000" w:rsidR="00000000" w:rsidRPr="00000000">
        <w:rPr>
          <w:rtl w:val="0"/>
        </w:rPr>
      </w:r>
    </w:p>
    <w:p w:rsidR="00000000" w:rsidDel="00000000" w:rsidP="00000000" w:rsidRDefault="00000000" w:rsidRPr="00000000" w14:paraId="0000002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26">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spacing w:after="20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11">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28">
      <w:pPr>
        <w:widowControl w:val="0"/>
        <w:spacing w:after="20" w:before="2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12">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29">
      <w:pPr>
        <w:widowControl w:val="0"/>
        <w:spacing w:after="20" w:before="20"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widowControl w:val="0"/>
        <w:spacing w:after="20" w:before="2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w:t>
      </w:r>
    </w:p>
    <w:p w:rsidR="00000000" w:rsidDel="00000000" w:rsidP="00000000" w:rsidRDefault="00000000" w:rsidRPr="00000000" w14:paraId="0000002B">
      <w:pPr>
        <w:widowControl w:val="0"/>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C">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3">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D">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4">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E">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5">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F">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6">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0">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7">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1">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8">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2">
      <w:pPr>
        <w:widowControl w:val="0"/>
        <w:spacing w:after="20" w:before="20"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3">
      <w:pPr>
        <w:spacing w:line="276" w:lineRule="auto"/>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85649</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tpaqi.com/" TargetMode="External"/><Relationship Id="rId10" Type="http://schemas.openxmlformats.org/officeDocument/2006/relationships/hyperlink" Target="https://www.contpaqi.com/publicaciones/contabilidad/conoces-las-tendencias-actuales-del-area-contable" TargetMode="External"/><Relationship Id="rId13" Type="http://schemas.openxmlformats.org/officeDocument/2006/relationships/hyperlink" Target="https://www.facebook.com/CONTPAQi" TargetMode="External"/><Relationship Id="rId12" Type="http://schemas.openxmlformats.org/officeDocument/2006/relationships/hyperlink" Target="https://www.contpaq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mf-group.com/es-co/news-insights/publications/2022/global-business-complexity-index/#:~:text=Basado%20en%20una%20exhaustiva%20investigaci%C3%B3n,negocios%20en%20todo%20el%20mundo." TargetMode="External"/><Relationship Id="rId15" Type="http://schemas.openxmlformats.org/officeDocument/2006/relationships/hyperlink" Target="https://www.youtube.com/contpaqi1" TargetMode="External"/><Relationship Id="rId14" Type="http://schemas.openxmlformats.org/officeDocument/2006/relationships/hyperlink" Target="https://twitter.com/CONTPAQi" TargetMode="External"/><Relationship Id="rId17" Type="http://schemas.openxmlformats.org/officeDocument/2006/relationships/hyperlink" Target="https://www.instagram.com/contpaqimx/" TargetMode="External"/><Relationship Id="rId16" Type="http://schemas.openxmlformats.org/officeDocument/2006/relationships/hyperlink" Target="https://www.linkedin.com/company/contpaqi1/"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asem.mx/events/radiografia-del-emprendimiento-en-mexico-2021/" TargetMode="External"/><Relationship Id="rId18" Type="http://schemas.openxmlformats.org/officeDocument/2006/relationships/hyperlink" Target="https://www.tiktok.com/@contpaqi" TargetMode="External"/><Relationship Id="rId7" Type="http://schemas.openxmlformats.org/officeDocument/2006/relationships/hyperlink" Target="https://www.contpaqi.com/" TargetMode="External"/><Relationship Id="rId8" Type="http://schemas.openxmlformats.org/officeDocument/2006/relationships/hyperlink" Target="https://publications.aaahq.org/iae/article/doi/10.2308/ISSUES-2023-013/10903/The-ChatGPT-Artificial-Intelligence-Chatbot-Ho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