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FE37" w14:textId="5569567F" w:rsidR="00157301" w:rsidRPr="00060784" w:rsidRDefault="00241423" w:rsidP="00157301">
      <w:pPr>
        <w:spacing w:after="0" w:line="240" w:lineRule="auto"/>
        <w:ind w:left="720"/>
        <w:jc w:val="center"/>
        <w:rPr>
          <w:rFonts w:eastAsia="Times New Roman" w:cstheme="minorHAnsi"/>
          <w:b/>
          <w:iCs/>
          <w:sz w:val="28"/>
          <w:szCs w:val="28"/>
        </w:rPr>
      </w:pPr>
      <w:bookmarkStart w:id="0" w:name="_Hlk531866751"/>
      <w:bookmarkStart w:id="1" w:name="_Hlk531871984"/>
      <w:r w:rsidRPr="00060784">
        <w:rPr>
          <w:rFonts w:eastAsia="Times New Roman" w:cstheme="minorHAnsi"/>
          <w:b/>
          <w:iCs/>
          <w:sz w:val="28"/>
          <w:szCs w:val="28"/>
        </w:rPr>
        <w:t>flydubai</w:t>
      </w:r>
      <w:r w:rsidR="0012342B" w:rsidRPr="00060784">
        <w:rPr>
          <w:rFonts w:eastAsia="Times New Roman" w:cstheme="minorHAnsi"/>
          <w:b/>
          <w:iCs/>
          <w:sz w:val="28"/>
          <w:szCs w:val="28"/>
        </w:rPr>
        <w:t xml:space="preserve"> records growth in passenger numbers for the first quarter of 2023 and</w:t>
      </w:r>
      <w:r w:rsidRPr="00060784">
        <w:rPr>
          <w:rFonts w:eastAsia="Times New Roman" w:cstheme="minorHAnsi"/>
          <w:b/>
          <w:iCs/>
          <w:sz w:val="28"/>
          <w:szCs w:val="28"/>
        </w:rPr>
        <w:t xml:space="preserve"> ramps up operations </w:t>
      </w:r>
      <w:r w:rsidR="0012342B" w:rsidRPr="00060784">
        <w:rPr>
          <w:rFonts w:eastAsia="Times New Roman" w:cstheme="minorHAnsi"/>
          <w:b/>
          <w:iCs/>
          <w:sz w:val="28"/>
          <w:szCs w:val="28"/>
        </w:rPr>
        <w:t xml:space="preserve">for the summer </w:t>
      </w:r>
    </w:p>
    <w:p w14:paraId="45281B1B" w14:textId="77777777" w:rsidR="0012342B" w:rsidRPr="00060784" w:rsidRDefault="0012342B" w:rsidP="00157301">
      <w:pPr>
        <w:spacing w:after="0" w:line="240" w:lineRule="auto"/>
        <w:ind w:left="720"/>
        <w:jc w:val="center"/>
        <w:rPr>
          <w:rFonts w:eastAsia="Times New Roman" w:cstheme="minorHAnsi"/>
          <w:b/>
          <w:i/>
          <w:sz w:val="32"/>
          <w:szCs w:val="32"/>
        </w:rPr>
      </w:pPr>
    </w:p>
    <w:p w14:paraId="4FC1465E" w14:textId="4A97046F" w:rsidR="00157301" w:rsidRPr="006332DD" w:rsidRDefault="00241423" w:rsidP="00157301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332DD">
        <w:rPr>
          <w:rFonts w:eastAsia="Cambria" w:cstheme="minorHAnsi"/>
          <w:bCs/>
          <w:sz w:val="20"/>
          <w:szCs w:val="20"/>
          <w:lang w:val="en-US"/>
        </w:rPr>
        <w:t>Carries</w:t>
      </w:r>
      <w:r w:rsidRPr="006332DD">
        <w:rPr>
          <w:rFonts w:eastAsia="Cambria" w:cstheme="minorHAnsi"/>
          <w:bCs/>
          <w:sz w:val="20"/>
          <w:szCs w:val="20"/>
        </w:rPr>
        <w:t xml:space="preserve"> </w:t>
      </w:r>
      <w:bookmarkStart w:id="2" w:name="_Hlk133699610"/>
      <w:r w:rsidRPr="006332DD">
        <w:rPr>
          <w:rFonts w:eastAsia="Cambria" w:cstheme="minorHAnsi"/>
          <w:bCs/>
          <w:sz w:val="20"/>
          <w:szCs w:val="20"/>
        </w:rPr>
        <w:t>more than 3.3</w:t>
      </w:r>
      <w:r w:rsidR="0067642F" w:rsidRPr="006332DD">
        <w:rPr>
          <w:rFonts w:eastAsia="Cambria" w:cstheme="minorHAnsi"/>
          <w:bCs/>
          <w:sz w:val="20"/>
          <w:szCs w:val="20"/>
        </w:rPr>
        <w:t>7</w:t>
      </w:r>
      <w:r w:rsidR="00157301" w:rsidRPr="006332DD">
        <w:rPr>
          <w:rFonts w:eastAsia="Cambria" w:cstheme="minorHAnsi"/>
          <w:bCs/>
          <w:sz w:val="20"/>
          <w:szCs w:val="20"/>
        </w:rPr>
        <w:t xml:space="preserve"> million passengers between 01 January and 31 March </w:t>
      </w:r>
      <w:r w:rsidR="00B50491" w:rsidRPr="006332DD">
        <w:rPr>
          <w:rFonts w:eastAsia="Cambria" w:cstheme="minorHAnsi"/>
          <w:bCs/>
          <w:sz w:val="20"/>
          <w:szCs w:val="20"/>
        </w:rPr>
        <w:t>2023</w:t>
      </w:r>
      <w:r w:rsidR="00157301" w:rsidRPr="006332DD">
        <w:rPr>
          <w:rFonts w:eastAsia="Cambria" w:cstheme="minorHAnsi"/>
          <w:bCs/>
          <w:sz w:val="20"/>
          <w:szCs w:val="20"/>
        </w:rPr>
        <w:t xml:space="preserve">, an increase of </w:t>
      </w:r>
      <w:r w:rsidRPr="006332DD">
        <w:rPr>
          <w:rFonts w:eastAsia="Cambria" w:cstheme="minorHAnsi"/>
          <w:bCs/>
          <w:sz w:val="20"/>
          <w:szCs w:val="20"/>
        </w:rPr>
        <w:t>50</w:t>
      </w:r>
      <w:r w:rsidR="00157301" w:rsidRPr="006332DD">
        <w:rPr>
          <w:rFonts w:eastAsia="Cambria" w:cstheme="minorHAnsi"/>
          <w:bCs/>
          <w:sz w:val="20"/>
          <w:szCs w:val="20"/>
        </w:rPr>
        <w:t>% compared to 202</w:t>
      </w:r>
      <w:r w:rsidRPr="006332DD">
        <w:rPr>
          <w:rFonts w:eastAsia="Cambria" w:cstheme="minorHAnsi"/>
          <w:bCs/>
          <w:sz w:val="20"/>
          <w:szCs w:val="20"/>
        </w:rPr>
        <w:t>2</w:t>
      </w:r>
    </w:p>
    <w:bookmarkEnd w:id="2"/>
    <w:p w14:paraId="44B55B71" w14:textId="58589069" w:rsidR="00157301" w:rsidRPr="006332DD" w:rsidRDefault="00241423" w:rsidP="00157301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332DD">
        <w:rPr>
          <w:rFonts w:eastAsia="Cambria" w:cstheme="minorHAnsi"/>
          <w:bCs/>
          <w:sz w:val="20"/>
          <w:szCs w:val="20"/>
        </w:rPr>
        <w:t>Grows</w:t>
      </w:r>
      <w:r w:rsidR="00157301" w:rsidRPr="006332DD">
        <w:rPr>
          <w:rFonts w:eastAsia="Cambria" w:cstheme="minorHAnsi"/>
          <w:bCs/>
          <w:sz w:val="20"/>
          <w:szCs w:val="20"/>
        </w:rPr>
        <w:t xml:space="preserve"> its network to 1</w:t>
      </w:r>
      <w:r w:rsidRPr="006332DD">
        <w:rPr>
          <w:rFonts w:eastAsia="Cambria" w:cstheme="minorHAnsi"/>
          <w:bCs/>
          <w:sz w:val="20"/>
          <w:szCs w:val="20"/>
        </w:rPr>
        <w:t>2</w:t>
      </w:r>
      <w:r w:rsidR="00157301" w:rsidRPr="006332DD">
        <w:rPr>
          <w:rFonts w:eastAsia="Cambria" w:cstheme="minorHAnsi"/>
          <w:bCs/>
          <w:sz w:val="20"/>
          <w:szCs w:val="20"/>
        </w:rPr>
        <w:t>0 destinations</w:t>
      </w:r>
      <w:r w:rsidRPr="006332DD">
        <w:rPr>
          <w:rFonts w:eastAsia="Cambria" w:cstheme="minorHAnsi"/>
          <w:bCs/>
          <w:sz w:val="20"/>
          <w:szCs w:val="20"/>
        </w:rPr>
        <w:t xml:space="preserve"> in 52 countries, supported by ongoing aircraft deliveries </w:t>
      </w:r>
    </w:p>
    <w:p w14:paraId="7C81C8FA" w14:textId="6693DC33" w:rsidR="00157301" w:rsidRPr="006332DD" w:rsidRDefault="00241423" w:rsidP="004A47E1">
      <w:pPr>
        <w:pStyle w:val="ListParagraph"/>
        <w:numPr>
          <w:ilvl w:val="0"/>
          <w:numId w:val="1"/>
        </w:numPr>
        <w:rPr>
          <w:rFonts w:cstheme="minorHAnsi"/>
          <w:bCs/>
          <w:sz w:val="20"/>
          <w:szCs w:val="20"/>
        </w:rPr>
      </w:pPr>
      <w:r w:rsidRPr="006332DD">
        <w:rPr>
          <w:rFonts w:cstheme="minorHAnsi"/>
          <w:bCs/>
          <w:sz w:val="20"/>
          <w:szCs w:val="20"/>
        </w:rPr>
        <w:t>Gets ready for the busiest summer to date with</w:t>
      </w:r>
      <w:r w:rsidR="004A47E1" w:rsidRPr="006332DD">
        <w:rPr>
          <w:rFonts w:cstheme="minorHAnsi"/>
          <w:bCs/>
          <w:sz w:val="20"/>
          <w:szCs w:val="20"/>
        </w:rPr>
        <w:t xml:space="preserve"> a 20% increase in capacity across the network between</w:t>
      </w:r>
      <w:r w:rsidRPr="006332DD">
        <w:rPr>
          <w:rFonts w:cstheme="minorHAnsi"/>
          <w:bCs/>
          <w:sz w:val="20"/>
          <w:szCs w:val="20"/>
        </w:rPr>
        <w:t xml:space="preserve"> </w:t>
      </w:r>
      <w:r w:rsidR="0012342B" w:rsidRPr="006332DD">
        <w:rPr>
          <w:rFonts w:cstheme="minorHAnsi"/>
          <w:bCs/>
          <w:sz w:val="20"/>
          <w:szCs w:val="20"/>
        </w:rPr>
        <w:t>0</w:t>
      </w:r>
      <w:r w:rsidRPr="006332DD">
        <w:rPr>
          <w:rFonts w:cstheme="minorHAnsi"/>
          <w:bCs/>
          <w:sz w:val="20"/>
          <w:szCs w:val="20"/>
        </w:rPr>
        <w:t xml:space="preserve">1 July and </w:t>
      </w:r>
      <w:r w:rsidR="005D6C30" w:rsidRPr="006332DD">
        <w:rPr>
          <w:rFonts w:cstheme="minorHAnsi"/>
          <w:bCs/>
          <w:sz w:val="20"/>
          <w:szCs w:val="20"/>
        </w:rPr>
        <w:t>30</w:t>
      </w:r>
      <w:r w:rsidRPr="006332DD">
        <w:rPr>
          <w:rFonts w:cstheme="minorHAnsi"/>
          <w:bCs/>
          <w:sz w:val="20"/>
          <w:szCs w:val="20"/>
        </w:rPr>
        <w:t xml:space="preserve"> September, </w:t>
      </w:r>
      <w:r w:rsidR="004A47E1" w:rsidRPr="006332DD">
        <w:rPr>
          <w:rFonts w:cstheme="minorHAnsi"/>
          <w:bCs/>
          <w:sz w:val="20"/>
          <w:szCs w:val="20"/>
        </w:rPr>
        <w:t>compared to</w:t>
      </w:r>
      <w:r w:rsidRPr="006332DD">
        <w:rPr>
          <w:rFonts w:cstheme="minorHAnsi"/>
          <w:bCs/>
          <w:sz w:val="20"/>
          <w:szCs w:val="20"/>
        </w:rPr>
        <w:t xml:space="preserve"> the same period in 2022</w:t>
      </w:r>
      <w:r w:rsidR="004A47E1" w:rsidRPr="006332DD">
        <w:rPr>
          <w:rFonts w:cstheme="minorHAnsi"/>
          <w:bCs/>
          <w:sz w:val="20"/>
          <w:szCs w:val="20"/>
        </w:rPr>
        <w:t xml:space="preserve"> </w:t>
      </w:r>
    </w:p>
    <w:p w14:paraId="1A08113D" w14:textId="77777777" w:rsidR="00157301" w:rsidRPr="00060784" w:rsidRDefault="00157301" w:rsidP="00060784">
      <w:pPr>
        <w:pStyle w:val="ListParagraph"/>
        <w:ind w:left="1440"/>
        <w:jc w:val="both"/>
        <w:rPr>
          <w:rFonts w:cstheme="minorHAnsi"/>
          <w:bCs/>
        </w:rPr>
      </w:pPr>
    </w:p>
    <w:p w14:paraId="4F90594D" w14:textId="67A77334" w:rsidR="005A46D5" w:rsidRPr="00060784" w:rsidRDefault="00157301" w:rsidP="00060784">
      <w:pPr>
        <w:jc w:val="both"/>
        <w:rPr>
          <w:rFonts w:eastAsia="Cambria" w:cstheme="minorHAnsi"/>
          <w:b/>
          <w:bCs/>
          <w:lang w:val="en-GB"/>
        </w:rPr>
      </w:pPr>
      <w:r w:rsidRPr="00060784">
        <w:rPr>
          <w:rFonts w:eastAsia="Cambria" w:cstheme="minorHAnsi"/>
          <w:b/>
          <w:bCs/>
        </w:rPr>
        <w:t>Dubai, United Arab Emirates, 0</w:t>
      </w:r>
      <w:r w:rsidR="00241423" w:rsidRPr="00060784">
        <w:rPr>
          <w:rFonts w:eastAsia="Cambria" w:cstheme="minorHAnsi"/>
          <w:b/>
          <w:bCs/>
        </w:rPr>
        <w:t>1</w:t>
      </w:r>
      <w:r w:rsidRPr="00060784">
        <w:rPr>
          <w:rFonts w:eastAsia="Cambria" w:cstheme="minorHAnsi"/>
          <w:b/>
          <w:bCs/>
        </w:rPr>
        <w:t xml:space="preserve"> May 202</w:t>
      </w:r>
      <w:r w:rsidR="00241423" w:rsidRPr="00060784">
        <w:rPr>
          <w:rFonts w:eastAsia="Cambria" w:cstheme="minorHAnsi"/>
          <w:b/>
          <w:bCs/>
        </w:rPr>
        <w:t>3</w:t>
      </w:r>
      <w:r w:rsidRPr="00060784">
        <w:rPr>
          <w:rFonts w:eastAsia="Cambria" w:cstheme="minorHAnsi"/>
          <w:b/>
          <w:bCs/>
        </w:rPr>
        <w:t>:</w:t>
      </w:r>
      <w:r w:rsidR="0067642F" w:rsidRPr="00060784">
        <w:rPr>
          <w:rFonts w:eastAsia="Cambria" w:cstheme="minorHAnsi"/>
          <w:bCs/>
        </w:rPr>
        <w:t xml:space="preserve"> Dubai-based, flydubai records another exceptional first quarter carrying more than 3.37 million passengers between 01 January and 31 March 2023, an increase of 50% compared</w:t>
      </w:r>
      <w:r w:rsidR="003420CC" w:rsidRPr="00060784">
        <w:rPr>
          <w:rFonts w:eastAsia="Cambria" w:cstheme="minorHAnsi"/>
          <w:bCs/>
        </w:rPr>
        <w:t xml:space="preserve"> to the same period in </w:t>
      </w:r>
      <w:r w:rsidR="0067642F" w:rsidRPr="00060784">
        <w:rPr>
          <w:rFonts w:eastAsia="Cambria" w:cstheme="minorHAnsi"/>
          <w:bCs/>
        </w:rPr>
        <w:t xml:space="preserve">2022. The carrier </w:t>
      </w:r>
      <w:r w:rsidR="0067642F" w:rsidRPr="00060784">
        <w:rPr>
          <w:rFonts w:cstheme="minorHAnsi"/>
          <w:shd w:val="clear" w:color="auto" w:fill="FFFFFF"/>
        </w:rPr>
        <w:t xml:space="preserve">plans to ramp up </w:t>
      </w:r>
      <w:r w:rsidR="007B08AF" w:rsidRPr="00060784">
        <w:rPr>
          <w:rFonts w:cstheme="minorHAnsi"/>
          <w:shd w:val="clear" w:color="auto" w:fill="FFFFFF"/>
        </w:rPr>
        <w:t>operations</w:t>
      </w:r>
      <w:r w:rsidR="0067642F" w:rsidRPr="00060784">
        <w:rPr>
          <w:rFonts w:cstheme="minorHAnsi"/>
          <w:shd w:val="clear" w:color="auto" w:fill="FFFFFF"/>
        </w:rPr>
        <w:t xml:space="preserve"> for the </w:t>
      </w:r>
      <w:r w:rsidR="004D31E6" w:rsidRPr="00060784">
        <w:rPr>
          <w:rFonts w:cstheme="minorHAnsi"/>
          <w:shd w:val="clear" w:color="auto" w:fill="FFFFFF"/>
        </w:rPr>
        <w:t xml:space="preserve">busy </w:t>
      </w:r>
      <w:r w:rsidR="0067642F" w:rsidRPr="00060784">
        <w:rPr>
          <w:rFonts w:cstheme="minorHAnsi"/>
          <w:shd w:val="clear" w:color="auto" w:fill="FFFFFF"/>
        </w:rPr>
        <w:t xml:space="preserve">summer </w:t>
      </w:r>
      <w:r w:rsidR="004D31E6" w:rsidRPr="00060784">
        <w:rPr>
          <w:rFonts w:cstheme="minorHAnsi"/>
          <w:shd w:val="clear" w:color="auto" w:fill="FFFFFF"/>
        </w:rPr>
        <w:t xml:space="preserve">travel period </w:t>
      </w:r>
      <w:r w:rsidR="0067642F" w:rsidRPr="00060784">
        <w:rPr>
          <w:rFonts w:cstheme="minorHAnsi"/>
          <w:shd w:val="clear" w:color="auto" w:fill="FFFFFF"/>
        </w:rPr>
        <w:t xml:space="preserve">between 01 July and </w:t>
      </w:r>
      <w:r w:rsidR="005D6C30" w:rsidRPr="00060784">
        <w:rPr>
          <w:rFonts w:cstheme="minorHAnsi"/>
          <w:shd w:val="clear" w:color="auto" w:fill="FFFFFF"/>
        </w:rPr>
        <w:t>30</w:t>
      </w:r>
      <w:r w:rsidR="0067642F" w:rsidRPr="00060784">
        <w:rPr>
          <w:rFonts w:cstheme="minorHAnsi"/>
          <w:shd w:val="clear" w:color="auto" w:fill="FFFFFF"/>
        </w:rPr>
        <w:t xml:space="preserve"> September</w:t>
      </w:r>
      <w:r w:rsidR="00D50360" w:rsidRPr="00060784">
        <w:rPr>
          <w:rFonts w:cstheme="minorHAnsi"/>
          <w:shd w:val="clear" w:color="auto" w:fill="FFFFFF"/>
        </w:rPr>
        <w:t>,</w:t>
      </w:r>
      <w:r w:rsidR="0057145A" w:rsidRPr="00060784">
        <w:rPr>
          <w:rFonts w:cstheme="minorHAnsi"/>
          <w:shd w:val="clear" w:color="auto" w:fill="FFFFFF"/>
        </w:rPr>
        <w:t xml:space="preserve"> increasing its capacity </w:t>
      </w:r>
      <w:r w:rsidR="00414C23">
        <w:rPr>
          <w:rFonts w:cstheme="minorHAnsi"/>
          <w:shd w:val="clear" w:color="auto" w:fill="FFFFFF"/>
        </w:rPr>
        <w:t xml:space="preserve">by 20% </w:t>
      </w:r>
      <w:r w:rsidR="0057145A" w:rsidRPr="00060784">
        <w:rPr>
          <w:rFonts w:cstheme="minorHAnsi"/>
          <w:shd w:val="clear" w:color="auto" w:fill="FFFFFF"/>
        </w:rPr>
        <w:t>across the network.</w:t>
      </w:r>
    </w:p>
    <w:p w14:paraId="20B6FA30" w14:textId="77777777" w:rsidR="00592222" w:rsidRPr="00060784" w:rsidRDefault="00592222" w:rsidP="00592222">
      <w:pPr>
        <w:jc w:val="both"/>
        <w:rPr>
          <w:rFonts w:cstheme="minorHAnsi"/>
        </w:rPr>
      </w:pPr>
      <w:r w:rsidRPr="00957624">
        <w:rPr>
          <w:rFonts w:eastAsia="Cambria" w:cstheme="minorHAnsi"/>
        </w:rPr>
        <w:t xml:space="preserve">Since the start of 2023, flydubai has further expanded its network with the start of operations to </w:t>
      </w:r>
      <w:bookmarkStart w:id="3" w:name="_Hlk133699335"/>
      <w:r w:rsidRPr="00957624">
        <w:rPr>
          <w:rFonts w:cstheme="minorHAnsi"/>
        </w:rPr>
        <w:t xml:space="preserve">St Petersburg in Russia, Pattaya and Krabi in Thailand, Al </w:t>
      </w:r>
      <w:proofErr w:type="spellStart"/>
      <w:r w:rsidRPr="00957624">
        <w:rPr>
          <w:rFonts w:cstheme="minorHAnsi"/>
        </w:rPr>
        <w:t>Qaisumah</w:t>
      </w:r>
      <w:proofErr w:type="spellEnd"/>
      <w:r w:rsidRPr="00957624">
        <w:rPr>
          <w:rFonts w:cstheme="minorHAnsi"/>
        </w:rPr>
        <w:t xml:space="preserve">, Al Ula, </w:t>
      </w:r>
      <w:proofErr w:type="spellStart"/>
      <w:r w:rsidRPr="00957624">
        <w:rPr>
          <w:rFonts w:cstheme="minorHAnsi"/>
        </w:rPr>
        <w:t>Gizan</w:t>
      </w:r>
      <w:proofErr w:type="spellEnd"/>
      <w:r w:rsidRPr="00957624">
        <w:rPr>
          <w:rFonts w:cstheme="minorHAnsi"/>
        </w:rPr>
        <w:t xml:space="preserve">, </w:t>
      </w:r>
      <w:proofErr w:type="spellStart"/>
      <w:r w:rsidRPr="00957624">
        <w:rPr>
          <w:rFonts w:cstheme="minorHAnsi"/>
        </w:rPr>
        <w:t>Nejran</w:t>
      </w:r>
      <w:proofErr w:type="spellEnd"/>
      <w:r w:rsidRPr="00957624">
        <w:rPr>
          <w:rFonts w:cstheme="minorHAnsi"/>
        </w:rPr>
        <w:t xml:space="preserve"> and Neom in Saudi Arabia, Shymkent in Kazakhstan, Ashgabat in Turkmenistan, Mogadishu in </w:t>
      </w:r>
      <w:proofErr w:type="gramStart"/>
      <w:r w:rsidRPr="00957624">
        <w:rPr>
          <w:rFonts w:cstheme="minorHAnsi"/>
        </w:rPr>
        <w:t>Somalia</w:t>
      </w:r>
      <w:proofErr w:type="gramEnd"/>
      <w:r w:rsidRPr="00957624">
        <w:rPr>
          <w:rFonts w:cstheme="minorHAnsi"/>
        </w:rPr>
        <w:t xml:space="preserve"> and Milan- Bergamo in Italy.</w:t>
      </w:r>
      <w:bookmarkEnd w:id="3"/>
    </w:p>
    <w:p w14:paraId="74C70638" w14:textId="6B4C6D3A" w:rsidR="005A6389" w:rsidRPr="00060784" w:rsidRDefault="00157301" w:rsidP="00060784">
      <w:pPr>
        <w:jc w:val="both"/>
        <w:rPr>
          <w:rFonts w:cstheme="minorHAnsi"/>
          <w:bCs/>
        </w:rPr>
      </w:pPr>
      <w:r w:rsidRPr="00060784">
        <w:rPr>
          <w:rFonts w:cstheme="minorHAnsi"/>
          <w:bCs/>
        </w:rPr>
        <w:t>Ghaith Al Ghaith, Chief Executive Officer at flydubai, said: “</w:t>
      </w:r>
      <w:r w:rsidR="005A6389" w:rsidRPr="00060784">
        <w:rPr>
          <w:rFonts w:cstheme="minorHAnsi"/>
          <w:bCs/>
        </w:rPr>
        <w:t>we continue to grow our network, launching operations to new underserved routes and adding capacity on existing routes</w:t>
      </w:r>
      <w:r w:rsidRPr="00060784">
        <w:rPr>
          <w:rFonts w:cstheme="minorHAnsi"/>
          <w:bCs/>
        </w:rPr>
        <w:t>.</w:t>
      </w:r>
      <w:r w:rsidR="005A6389" w:rsidRPr="00060784">
        <w:rPr>
          <w:rFonts w:cstheme="minorHAnsi"/>
          <w:bCs/>
        </w:rPr>
        <w:t xml:space="preserve"> We have seen a very strong performance</w:t>
      </w:r>
      <w:r w:rsidR="00CC21A7" w:rsidRPr="00060784">
        <w:rPr>
          <w:rFonts w:cstheme="minorHAnsi"/>
          <w:bCs/>
        </w:rPr>
        <w:t xml:space="preserve"> since the</w:t>
      </w:r>
      <w:r w:rsidR="005A6389" w:rsidRPr="00060784">
        <w:rPr>
          <w:rFonts w:cstheme="minorHAnsi"/>
          <w:bCs/>
        </w:rPr>
        <w:t xml:space="preserve"> start </w:t>
      </w:r>
      <w:r w:rsidR="00CC21A7" w:rsidRPr="00060784">
        <w:rPr>
          <w:rFonts w:cstheme="minorHAnsi"/>
          <w:bCs/>
        </w:rPr>
        <w:t>of the</w:t>
      </w:r>
      <w:r w:rsidR="005A6389" w:rsidRPr="00060784">
        <w:rPr>
          <w:rFonts w:cstheme="minorHAnsi"/>
          <w:bCs/>
        </w:rPr>
        <w:t xml:space="preserve"> year, which is a clear reflection of </w:t>
      </w:r>
      <w:r w:rsidR="005A6389" w:rsidRPr="00060784">
        <w:rPr>
          <w:rFonts w:cstheme="minorHAnsi"/>
          <w:color w:val="000000"/>
          <w:shd w:val="clear" w:color="auto" w:fill="FFFFFF"/>
        </w:rPr>
        <w:t>Dubai's position as a global hub for trade and travel and resilience in the face of economic challenges. flydubai’s role in supporting the growing economy and strengthening airlinks to the UAE and Dubai continue</w:t>
      </w:r>
      <w:r w:rsidR="0005478E" w:rsidRPr="00060784">
        <w:rPr>
          <w:rFonts w:cstheme="minorHAnsi"/>
          <w:color w:val="000000"/>
          <w:shd w:val="clear" w:color="auto" w:fill="FFFFFF"/>
        </w:rPr>
        <w:t>s</w:t>
      </w:r>
      <w:r w:rsidR="005A6389" w:rsidRPr="00060784">
        <w:rPr>
          <w:rFonts w:cstheme="minorHAnsi"/>
          <w:color w:val="000000"/>
          <w:shd w:val="clear" w:color="auto" w:fill="FFFFFF"/>
        </w:rPr>
        <w:t xml:space="preserve"> to grow</w:t>
      </w:r>
      <w:r w:rsidR="004614B1" w:rsidRPr="00060784">
        <w:rPr>
          <w:rFonts w:cstheme="minorHAnsi"/>
          <w:color w:val="000000"/>
          <w:shd w:val="clear" w:color="auto" w:fill="FFFFFF"/>
        </w:rPr>
        <w:t xml:space="preserve"> as we take delivery of more aircraft, create more job </w:t>
      </w:r>
      <w:proofErr w:type="gramStart"/>
      <w:r w:rsidR="004614B1" w:rsidRPr="00060784">
        <w:rPr>
          <w:rFonts w:cstheme="minorHAnsi"/>
          <w:color w:val="000000"/>
          <w:shd w:val="clear" w:color="auto" w:fill="FFFFFF"/>
        </w:rPr>
        <w:t>opportunities</w:t>
      </w:r>
      <w:proofErr w:type="gramEnd"/>
      <w:r w:rsidR="004614B1" w:rsidRPr="00060784">
        <w:rPr>
          <w:rFonts w:cstheme="minorHAnsi"/>
          <w:color w:val="000000"/>
          <w:shd w:val="clear" w:color="auto" w:fill="FFFFFF"/>
        </w:rPr>
        <w:t xml:space="preserve"> and contribute to Dubai International</w:t>
      </w:r>
      <w:r w:rsidR="00CC21A7" w:rsidRPr="00060784">
        <w:rPr>
          <w:rFonts w:cstheme="minorHAnsi"/>
          <w:color w:val="000000"/>
          <w:shd w:val="clear" w:color="auto" w:fill="FFFFFF"/>
        </w:rPr>
        <w:t>’s</w:t>
      </w:r>
      <w:r w:rsidR="004614B1" w:rsidRPr="00060784">
        <w:rPr>
          <w:rFonts w:cstheme="minorHAnsi"/>
          <w:color w:val="000000"/>
          <w:shd w:val="clear" w:color="auto" w:fill="FFFFFF"/>
        </w:rPr>
        <w:t xml:space="preserve"> (DXB) position as the world’s busiest airport for international passengers for years to come.</w:t>
      </w:r>
      <w:r w:rsidR="00CC21A7" w:rsidRPr="00060784">
        <w:rPr>
          <w:rFonts w:cstheme="minorHAnsi"/>
          <w:bCs/>
        </w:rPr>
        <w:t>”</w:t>
      </w:r>
    </w:p>
    <w:p w14:paraId="19F14B4D" w14:textId="2F37F62E" w:rsidR="00157301" w:rsidRPr="00060784" w:rsidRDefault="00CC21A7" w:rsidP="00060784">
      <w:pPr>
        <w:jc w:val="both"/>
        <w:rPr>
          <w:rFonts w:cstheme="minorHAnsi"/>
          <w:bCs/>
        </w:rPr>
      </w:pPr>
      <w:r w:rsidRPr="00060784">
        <w:rPr>
          <w:rFonts w:cstheme="minorHAnsi"/>
          <w:bCs/>
        </w:rPr>
        <w:t>“We look forward to our busiest summer on record yet with added capacity and new routes joining the network from June</w:t>
      </w:r>
      <w:r w:rsidR="00B7276C" w:rsidRPr="00060784">
        <w:rPr>
          <w:rFonts w:cstheme="minorHAnsi"/>
          <w:bCs/>
        </w:rPr>
        <w:t>,</w:t>
      </w:r>
      <w:r w:rsidR="00493227" w:rsidRPr="00060784">
        <w:rPr>
          <w:rFonts w:cstheme="minorHAnsi"/>
          <w:bCs/>
        </w:rPr>
        <w:t xml:space="preserve"> we are well positioned to cater to the surge in demand for travel and are committed to offering our passengers more options and reliable services</w:t>
      </w:r>
      <w:r w:rsidRPr="00060784">
        <w:rPr>
          <w:rFonts w:cstheme="minorHAnsi"/>
          <w:bCs/>
        </w:rPr>
        <w:t xml:space="preserve">. We also expect good inbound traffic to Dubai as our city </w:t>
      </w:r>
      <w:r w:rsidR="00B7276C" w:rsidRPr="00060784">
        <w:rPr>
          <w:rFonts w:cstheme="minorHAnsi"/>
          <w:bCs/>
        </w:rPr>
        <w:t xml:space="preserve">has long </w:t>
      </w:r>
      <w:r w:rsidRPr="00060784">
        <w:rPr>
          <w:rFonts w:cstheme="minorHAnsi"/>
          <w:bCs/>
        </w:rPr>
        <w:t>move</w:t>
      </w:r>
      <w:r w:rsidR="00B7276C" w:rsidRPr="00060784">
        <w:rPr>
          <w:rFonts w:cstheme="minorHAnsi"/>
          <w:bCs/>
        </w:rPr>
        <w:t>d</w:t>
      </w:r>
      <w:r w:rsidRPr="00060784">
        <w:rPr>
          <w:rFonts w:cstheme="minorHAnsi"/>
          <w:bCs/>
        </w:rPr>
        <w:t xml:space="preserve"> away from its seasonal offering to being an attractive </w:t>
      </w:r>
      <w:r w:rsidR="00DD27E1" w:rsidRPr="00060784">
        <w:rPr>
          <w:rFonts w:cstheme="minorHAnsi"/>
          <w:bCs/>
        </w:rPr>
        <w:t>year-round</w:t>
      </w:r>
      <w:r w:rsidRPr="00060784">
        <w:rPr>
          <w:rFonts w:cstheme="minorHAnsi"/>
          <w:bCs/>
        </w:rPr>
        <w:t xml:space="preserve"> destination</w:t>
      </w:r>
      <w:r w:rsidR="00B23645">
        <w:rPr>
          <w:rFonts w:cstheme="minorHAnsi"/>
          <w:bCs/>
        </w:rPr>
        <w:t>,</w:t>
      </w:r>
      <w:r w:rsidR="00157301" w:rsidRPr="00060784">
        <w:rPr>
          <w:rFonts w:cstheme="minorHAnsi"/>
          <w:bCs/>
        </w:rPr>
        <w:t>” added Al Ghaith.</w:t>
      </w:r>
    </w:p>
    <w:p w14:paraId="6888DACE" w14:textId="0616068B" w:rsidR="005D6C30" w:rsidRPr="00060784" w:rsidRDefault="005D6C30" w:rsidP="00060784">
      <w:pPr>
        <w:jc w:val="both"/>
        <w:rPr>
          <w:rFonts w:cstheme="minorHAnsi"/>
          <w:b/>
        </w:rPr>
      </w:pPr>
      <w:r w:rsidRPr="00060784">
        <w:rPr>
          <w:rFonts w:cstheme="minorHAnsi"/>
          <w:b/>
        </w:rPr>
        <w:t>Strong performance and growing fleet</w:t>
      </w:r>
    </w:p>
    <w:p w14:paraId="06DDD626" w14:textId="0B18655B" w:rsidR="00157301" w:rsidRPr="006332DD" w:rsidRDefault="00157301" w:rsidP="00060784">
      <w:pPr>
        <w:jc w:val="both"/>
        <w:rPr>
          <w:rFonts w:cstheme="minorHAnsi"/>
          <w:bCs/>
        </w:rPr>
      </w:pPr>
      <w:r w:rsidRPr="006332DD">
        <w:rPr>
          <w:rFonts w:cstheme="minorHAnsi"/>
          <w:bCs/>
        </w:rPr>
        <w:t>flydubai operated</w:t>
      </w:r>
      <w:r w:rsidR="005A6389" w:rsidRPr="006332DD">
        <w:rPr>
          <w:rFonts w:cstheme="minorHAnsi"/>
          <w:bCs/>
        </w:rPr>
        <w:t xml:space="preserve"> more than</w:t>
      </w:r>
      <w:r w:rsidRPr="006332DD">
        <w:rPr>
          <w:rFonts w:cstheme="minorHAnsi"/>
          <w:bCs/>
        </w:rPr>
        <w:t xml:space="preserve"> </w:t>
      </w:r>
      <w:r w:rsidR="0067642F" w:rsidRPr="006332DD">
        <w:rPr>
          <w:rFonts w:cstheme="minorHAnsi"/>
          <w:bCs/>
        </w:rPr>
        <w:t>25</w:t>
      </w:r>
      <w:r w:rsidR="005A6389" w:rsidRPr="006332DD">
        <w:rPr>
          <w:rFonts w:cstheme="minorHAnsi"/>
          <w:bCs/>
        </w:rPr>
        <w:t>,</w:t>
      </w:r>
      <w:r w:rsidR="0067642F" w:rsidRPr="006332DD">
        <w:rPr>
          <w:rFonts w:cstheme="minorHAnsi"/>
          <w:bCs/>
        </w:rPr>
        <w:t>8</w:t>
      </w:r>
      <w:r w:rsidR="00143A64" w:rsidRPr="006332DD">
        <w:rPr>
          <w:rFonts w:cstheme="minorHAnsi"/>
          <w:bCs/>
        </w:rPr>
        <w:t>00</w:t>
      </w:r>
      <w:r w:rsidRPr="006332DD">
        <w:rPr>
          <w:rFonts w:cstheme="minorHAnsi"/>
          <w:bCs/>
        </w:rPr>
        <w:t xml:space="preserve"> flight</w:t>
      </w:r>
      <w:r w:rsidR="00143A64" w:rsidRPr="006332DD">
        <w:rPr>
          <w:rFonts w:cstheme="minorHAnsi"/>
          <w:bCs/>
        </w:rPr>
        <w:t>s</w:t>
      </w:r>
      <w:r w:rsidRPr="006332DD">
        <w:rPr>
          <w:rFonts w:cstheme="minorHAnsi"/>
          <w:bCs/>
        </w:rPr>
        <w:t xml:space="preserve"> between 01 January and 31 March 202</w:t>
      </w:r>
      <w:r w:rsidR="005D6C30" w:rsidRPr="006332DD">
        <w:rPr>
          <w:rFonts w:cstheme="minorHAnsi"/>
          <w:bCs/>
        </w:rPr>
        <w:t>3</w:t>
      </w:r>
      <w:r w:rsidRPr="006332DD">
        <w:rPr>
          <w:rFonts w:cstheme="minorHAnsi"/>
          <w:bCs/>
        </w:rPr>
        <w:t xml:space="preserve"> and carried </w:t>
      </w:r>
      <w:r w:rsidR="0067642F" w:rsidRPr="006332DD">
        <w:rPr>
          <w:rFonts w:cstheme="minorHAnsi"/>
          <w:bCs/>
        </w:rPr>
        <w:t>3.37</w:t>
      </w:r>
      <w:r w:rsidRPr="006332DD">
        <w:rPr>
          <w:rFonts w:cstheme="minorHAnsi"/>
          <w:bCs/>
        </w:rPr>
        <w:t xml:space="preserve"> million passengers, an increase of</w:t>
      </w:r>
      <w:r w:rsidR="0012342B" w:rsidRPr="006332DD">
        <w:rPr>
          <w:rFonts w:cstheme="minorHAnsi"/>
          <w:bCs/>
        </w:rPr>
        <w:t xml:space="preserve"> 50</w:t>
      </w:r>
      <w:r w:rsidRPr="006332DD">
        <w:rPr>
          <w:rFonts w:cstheme="minorHAnsi"/>
          <w:bCs/>
        </w:rPr>
        <w:t>% in</w:t>
      </w:r>
      <w:r w:rsidR="005A6389" w:rsidRPr="006332DD">
        <w:rPr>
          <w:rFonts w:cstheme="minorHAnsi"/>
          <w:bCs/>
        </w:rPr>
        <w:t xml:space="preserve"> passenger</w:t>
      </w:r>
      <w:r w:rsidRPr="006332DD">
        <w:rPr>
          <w:rFonts w:cstheme="minorHAnsi"/>
          <w:bCs/>
        </w:rPr>
        <w:t xml:space="preserve"> number</w:t>
      </w:r>
      <w:r w:rsidR="005A6389" w:rsidRPr="006332DD">
        <w:rPr>
          <w:rFonts w:cstheme="minorHAnsi"/>
          <w:bCs/>
        </w:rPr>
        <w:t>s</w:t>
      </w:r>
      <w:r w:rsidRPr="006332DD">
        <w:rPr>
          <w:rFonts w:cstheme="minorHAnsi"/>
          <w:bCs/>
        </w:rPr>
        <w:t xml:space="preserve"> compared to 202</w:t>
      </w:r>
      <w:r w:rsidR="0012342B" w:rsidRPr="006332DD">
        <w:rPr>
          <w:rFonts w:cstheme="minorHAnsi"/>
          <w:bCs/>
        </w:rPr>
        <w:t>2</w:t>
      </w:r>
      <w:r w:rsidRPr="006332DD">
        <w:rPr>
          <w:rFonts w:cstheme="minorHAnsi"/>
          <w:bCs/>
        </w:rPr>
        <w:t xml:space="preserve">. </w:t>
      </w:r>
    </w:p>
    <w:p w14:paraId="41A54135" w14:textId="105960BA" w:rsidR="005D6C30" w:rsidRPr="00060784" w:rsidRDefault="005D6C30" w:rsidP="00060784">
      <w:pPr>
        <w:jc w:val="both"/>
        <w:rPr>
          <w:rFonts w:cstheme="minorHAnsi"/>
          <w:bCs/>
        </w:rPr>
      </w:pPr>
      <w:r w:rsidRPr="006332DD">
        <w:rPr>
          <w:rFonts w:cstheme="minorHAnsi"/>
          <w:bCs/>
        </w:rPr>
        <w:t xml:space="preserve">flydubai will grow its capacity across the network </w:t>
      </w:r>
      <w:r w:rsidR="00143A64" w:rsidRPr="006332DD">
        <w:rPr>
          <w:rFonts w:cstheme="minorHAnsi"/>
          <w:bCs/>
        </w:rPr>
        <w:t>by 20%</w:t>
      </w:r>
      <w:r w:rsidRPr="006332DD">
        <w:rPr>
          <w:rFonts w:cstheme="minorHAnsi"/>
          <w:bCs/>
        </w:rPr>
        <w:t xml:space="preserve"> between 01 July and 30 September 2</w:t>
      </w:r>
      <w:r w:rsidR="00F70DC1" w:rsidRPr="006332DD">
        <w:rPr>
          <w:rFonts w:cstheme="minorHAnsi"/>
          <w:bCs/>
        </w:rPr>
        <w:t>023, compared to</w:t>
      </w:r>
      <w:r w:rsidRPr="006332DD">
        <w:rPr>
          <w:rFonts w:cstheme="minorHAnsi"/>
          <w:bCs/>
        </w:rPr>
        <w:t xml:space="preserve"> the same period in 2022.</w:t>
      </w:r>
    </w:p>
    <w:p w14:paraId="00AA81C7" w14:textId="16FDD91C" w:rsidR="00DD27E1" w:rsidRPr="006332DD" w:rsidRDefault="00DD27E1" w:rsidP="00060784">
      <w:pPr>
        <w:jc w:val="both"/>
        <w:rPr>
          <w:rFonts w:eastAsia="Cambria" w:cstheme="minorHAnsi"/>
          <w:bCs/>
        </w:rPr>
      </w:pPr>
      <w:r w:rsidRPr="006332DD">
        <w:rPr>
          <w:rFonts w:eastAsia="Cambria" w:cstheme="minorHAnsi"/>
          <w:bCs/>
        </w:rPr>
        <w:lastRenderedPageBreak/>
        <w:t>flydubai has grow</w:t>
      </w:r>
      <w:r w:rsidR="005D6C30" w:rsidRPr="006332DD">
        <w:rPr>
          <w:rFonts w:eastAsia="Cambria" w:cstheme="minorHAnsi"/>
          <w:bCs/>
        </w:rPr>
        <w:t>n</w:t>
      </w:r>
      <w:r w:rsidRPr="006332DD">
        <w:rPr>
          <w:rFonts w:eastAsia="Cambria" w:cstheme="minorHAnsi"/>
          <w:bCs/>
        </w:rPr>
        <w:t xml:space="preserve"> its fleet of Boeing 737s to 76 aircraft serving its </w:t>
      </w:r>
      <w:r w:rsidR="005D6C30" w:rsidRPr="006332DD">
        <w:rPr>
          <w:rFonts w:eastAsia="Cambria" w:cstheme="minorHAnsi"/>
          <w:bCs/>
        </w:rPr>
        <w:t>expanding</w:t>
      </w:r>
      <w:r w:rsidRPr="006332DD">
        <w:rPr>
          <w:rFonts w:eastAsia="Cambria" w:cstheme="minorHAnsi"/>
          <w:bCs/>
        </w:rPr>
        <w:t xml:space="preserve"> network with two more aircraft entering service later in May. To support this growth trajectory, flydubai is currently undergoing a recruitment drive to add more talented professionals to its workforce and this includes pilots, cabin crew and various positions across the business. </w:t>
      </w:r>
    </w:p>
    <w:p w14:paraId="0FE6040E" w14:textId="77777777" w:rsidR="005D6C30" w:rsidRPr="006332DD" w:rsidRDefault="005D6C30" w:rsidP="00060784">
      <w:pPr>
        <w:jc w:val="both"/>
        <w:rPr>
          <w:rFonts w:cstheme="minorHAnsi"/>
          <w:b/>
        </w:rPr>
      </w:pPr>
      <w:r w:rsidRPr="006332DD">
        <w:rPr>
          <w:rFonts w:cstheme="minorHAnsi"/>
          <w:b/>
        </w:rPr>
        <w:t>Growing network</w:t>
      </w:r>
    </w:p>
    <w:p w14:paraId="0996223A" w14:textId="195B8CE7" w:rsidR="0012342B" w:rsidRPr="00060784" w:rsidRDefault="00493227" w:rsidP="00060784">
      <w:pPr>
        <w:jc w:val="both"/>
        <w:rPr>
          <w:rFonts w:eastAsia="Cambria" w:cstheme="minorHAnsi"/>
          <w:bCs/>
        </w:rPr>
      </w:pPr>
      <w:r w:rsidRPr="006332DD">
        <w:rPr>
          <w:rFonts w:eastAsia="Cambria" w:cstheme="minorHAnsi"/>
          <w:bCs/>
        </w:rPr>
        <w:t>flydubai has built an expanding network of 120 destinations in 52 countries,</w:t>
      </w:r>
      <w:r w:rsidRPr="006332DD">
        <w:rPr>
          <w:rFonts w:cstheme="minorHAnsi"/>
        </w:rPr>
        <w:t xml:space="preserve"> </w:t>
      </w:r>
      <w:r w:rsidRPr="006332DD">
        <w:rPr>
          <w:rFonts w:eastAsia="Cambria" w:cstheme="minorHAnsi"/>
          <w:bCs/>
        </w:rPr>
        <w:t>more than 75 of these routes did not previously have direct air links to Dubai or were not served by a UAE national carrier from Dubai.</w:t>
      </w:r>
    </w:p>
    <w:p w14:paraId="4BA6DF6F" w14:textId="424D7777" w:rsidR="0074316C" w:rsidRPr="00060784" w:rsidRDefault="00DD27E1" w:rsidP="00060784">
      <w:pPr>
        <w:jc w:val="both"/>
        <w:rPr>
          <w:rFonts w:eastAsia="Cambria" w:cstheme="minorHAnsi"/>
          <w:bCs/>
        </w:rPr>
      </w:pPr>
      <w:r w:rsidRPr="00060784">
        <w:rPr>
          <w:rFonts w:eastAsia="Cambria" w:cstheme="minorHAnsi"/>
          <w:bCs/>
        </w:rPr>
        <w:t xml:space="preserve">Hamad Obaidalla, Chief Commercial Officer at flydubai, said: “we are pleased to see our </w:t>
      </w:r>
      <w:r w:rsidR="009140D0" w:rsidRPr="00060784">
        <w:rPr>
          <w:rFonts w:eastAsia="Cambria" w:cstheme="minorHAnsi"/>
          <w:bCs/>
        </w:rPr>
        <w:t>operations reach</w:t>
      </w:r>
      <w:r w:rsidRPr="00060784">
        <w:rPr>
          <w:rFonts w:eastAsia="Cambria" w:cstheme="minorHAnsi"/>
          <w:bCs/>
        </w:rPr>
        <w:t xml:space="preserve"> new heights with </w:t>
      </w:r>
      <w:r w:rsidR="00493227" w:rsidRPr="00060784">
        <w:rPr>
          <w:rFonts w:eastAsia="Cambria" w:cstheme="minorHAnsi"/>
          <w:bCs/>
        </w:rPr>
        <w:t>nine</w:t>
      </w:r>
      <w:r w:rsidRPr="00060784">
        <w:rPr>
          <w:rFonts w:eastAsia="Cambria" w:cstheme="minorHAnsi"/>
          <w:bCs/>
        </w:rPr>
        <w:t xml:space="preserve"> destinations joining </w:t>
      </w:r>
      <w:r w:rsidR="00FC03D1">
        <w:rPr>
          <w:rFonts w:eastAsia="Cambria" w:cstheme="minorHAnsi"/>
          <w:bCs/>
        </w:rPr>
        <w:t>our</w:t>
      </w:r>
      <w:r w:rsidR="00493227" w:rsidRPr="00060784">
        <w:rPr>
          <w:rFonts w:eastAsia="Cambria" w:cstheme="minorHAnsi"/>
          <w:bCs/>
        </w:rPr>
        <w:t xml:space="preserve"> network </w:t>
      </w:r>
      <w:r w:rsidRPr="00060784">
        <w:rPr>
          <w:rFonts w:eastAsia="Cambria" w:cstheme="minorHAnsi"/>
          <w:bCs/>
        </w:rPr>
        <w:t>this summer.</w:t>
      </w:r>
      <w:r w:rsidR="00493227" w:rsidRPr="00060784">
        <w:rPr>
          <w:rFonts w:eastAsia="Cambria" w:cstheme="minorHAnsi"/>
          <w:bCs/>
        </w:rPr>
        <w:t xml:space="preserve"> This includes popular destinations such as Bodrum, Dubrovnik, Mykonos</w:t>
      </w:r>
      <w:r w:rsidR="00FC03D1">
        <w:rPr>
          <w:rFonts w:eastAsia="Cambria" w:cstheme="minorHAnsi"/>
          <w:bCs/>
        </w:rPr>
        <w:t xml:space="preserve">, </w:t>
      </w:r>
      <w:r w:rsidR="00493227" w:rsidRPr="00060784">
        <w:rPr>
          <w:rFonts w:eastAsia="Cambria" w:cstheme="minorHAnsi"/>
          <w:bCs/>
        </w:rPr>
        <w:t xml:space="preserve">Santorini and </w:t>
      </w:r>
      <w:proofErr w:type="spellStart"/>
      <w:r w:rsidR="00493227" w:rsidRPr="00060784">
        <w:rPr>
          <w:rFonts w:eastAsia="Cambria" w:cstheme="minorHAnsi"/>
          <w:bCs/>
        </w:rPr>
        <w:t>Tivat</w:t>
      </w:r>
      <w:proofErr w:type="spellEnd"/>
      <w:r w:rsidR="00493227" w:rsidRPr="00060784">
        <w:rPr>
          <w:rFonts w:eastAsia="Cambria" w:cstheme="minorHAnsi"/>
          <w:bCs/>
        </w:rPr>
        <w:t xml:space="preserve"> as well as new destinations </w:t>
      </w:r>
      <w:r w:rsidR="0016188F" w:rsidRPr="00060784">
        <w:rPr>
          <w:rFonts w:eastAsia="Cambria" w:cstheme="minorHAnsi"/>
          <w:bCs/>
        </w:rPr>
        <w:t xml:space="preserve">including Corfu in Greece and Cagliari in Sicily. We will </w:t>
      </w:r>
      <w:r w:rsidR="000F6326">
        <w:rPr>
          <w:rFonts w:eastAsia="Cambria" w:cstheme="minorHAnsi"/>
          <w:bCs/>
        </w:rPr>
        <w:t xml:space="preserve">also </w:t>
      </w:r>
      <w:r w:rsidR="0016188F" w:rsidRPr="00060784">
        <w:rPr>
          <w:rFonts w:eastAsia="Cambria" w:cstheme="minorHAnsi"/>
          <w:bCs/>
        </w:rPr>
        <w:t xml:space="preserve">increase the </w:t>
      </w:r>
      <w:r w:rsidR="00E87434">
        <w:rPr>
          <w:rFonts w:eastAsia="Cambria" w:cstheme="minorHAnsi"/>
          <w:bCs/>
        </w:rPr>
        <w:t xml:space="preserve">flight </w:t>
      </w:r>
      <w:r w:rsidR="0016188F" w:rsidRPr="00060784">
        <w:rPr>
          <w:rFonts w:eastAsia="Cambria" w:cstheme="minorHAnsi"/>
          <w:bCs/>
        </w:rPr>
        <w:t xml:space="preserve">frequency on </w:t>
      </w:r>
      <w:proofErr w:type="gramStart"/>
      <w:r w:rsidR="0016188F" w:rsidRPr="00060784">
        <w:rPr>
          <w:rFonts w:eastAsia="Cambria" w:cstheme="minorHAnsi"/>
          <w:bCs/>
        </w:rPr>
        <w:t>a number of</w:t>
      </w:r>
      <w:proofErr w:type="gramEnd"/>
      <w:r w:rsidR="0016188F" w:rsidRPr="00060784">
        <w:rPr>
          <w:rFonts w:eastAsia="Cambria" w:cstheme="minorHAnsi"/>
          <w:bCs/>
        </w:rPr>
        <w:t xml:space="preserve"> routes including </w:t>
      </w:r>
      <w:r w:rsidR="001233C9">
        <w:rPr>
          <w:rFonts w:eastAsia="Cambria" w:cstheme="minorHAnsi"/>
          <w:bCs/>
        </w:rPr>
        <w:t xml:space="preserve">Krabi, </w:t>
      </w:r>
      <w:r w:rsidR="0016188F" w:rsidRPr="00060784">
        <w:rPr>
          <w:rFonts w:eastAsia="Cambria" w:cstheme="minorHAnsi"/>
          <w:bCs/>
        </w:rPr>
        <w:t>Milan-Bergamo,</w:t>
      </w:r>
      <w:r w:rsidR="001233C9">
        <w:rPr>
          <w:rFonts w:eastAsia="Cambria" w:cstheme="minorHAnsi"/>
          <w:bCs/>
        </w:rPr>
        <w:t xml:space="preserve"> </w:t>
      </w:r>
      <w:r w:rsidR="0016188F" w:rsidRPr="00060784">
        <w:rPr>
          <w:rFonts w:eastAsia="Cambria" w:cstheme="minorHAnsi"/>
          <w:bCs/>
        </w:rPr>
        <w:t>Pattaya</w:t>
      </w:r>
      <w:r w:rsidR="001233C9">
        <w:rPr>
          <w:rFonts w:eastAsia="Cambria" w:cstheme="minorHAnsi"/>
          <w:bCs/>
        </w:rPr>
        <w:t xml:space="preserve"> and Pisa</w:t>
      </w:r>
      <w:r w:rsidR="0016188F" w:rsidRPr="00060784">
        <w:rPr>
          <w:rFonts w:eastAsia="Cambria" w:cstheme="minorHAnsi"/>
          <w:bCs/>
        </w:rPr>
        <w:t xml:space="preserve"> to name </w:t>
      </w:r>
      <w:r w:rsidR="00C415B0">
        <w:rPr>
          <w:rFonts w:eastAsia="Cambria" w:cstheme="minorHAnsi"/>
          <w:bCs/>
        </w:rPr>
        <w:t xml:space="preserve">a </w:t>
      </w:r>
      <w:r w:rsidR="0016188F" w:rsidRPr="00060784">
        <w:rPr>
          <w:rFonts w:eastAsia="Cambria" w:cstheme="minorHAnsi"/>
          <w:bCs/>
        </w:rPr>
        <w:t>few which ha</w:t>
      </w:r>
      <w:r w:rsidR="00912253" w:rsidRPr="00060784">
        <w:rPr>
          <w:rFonts w:eastAsia="Cambria" w:cstheme="minorHAnsi"/>
          <w:bCs/>
        </w:rPr>
        <w:t>ve</w:t>
      </w:r>
      <w:r w:rsidR="0016188F" w:rsidRPr="00060784">
        <w:rPr>
          <w:rFonts w:eastAsia="Cambria" w:cstheme="minorHAnsi"/>
          <w:bCs/>
        </w:rPr>
        <w:t xml:space="preserve"> proven very popular for </w:t>
      </w:r>
      <w:proofErr w:type="spellStart"/>
      <w:r w:rsidR="0016188F" w:rsidRPr="00060784">
        <w:rPr>
          <w:rFonts w:eastAsia="Cambria" w:cstheme="minorHAnsi"/>
          <w:bCs/>
        </w:rPr>
        <w:t>trave</w:t>
      </w:r>
      <w:r w:rsidR="001233C9">
        <w:rPr>
          <w:rFonts w:eastAsia="Cambria" w:cstheme="minorHAnsi"/>
          <w:bCs/>
        </w:rPr>
        <w:t>l</w:t>
      </w:r>
      <w:r w:rsidR="0016188F" w:rsidRPr="00060784">
        <w:rPr>
          <w:rFonts w:eastAsia="Cambria" w:cstheme="minorHAnsi"/>
          <w:bCs/>
        </w:rPr>
        <w:t>lers</w:t>
      </w:r>
      <w:proofErr w:type="spellEnd"/>
      <w:r w:rsidR="0016188F" w:rsidRPr="00060784">
        <w:rPr>
          <w:rFonts w:eastAsia="Cambria" w:cstheme="minorHAnsi"/>
          <w:bCs/>
        </w:rPr>
        <w:t xml:space="preserve"> from the UAE and across our network</w:t>
      </w:r>
      <w:r w:rsidR="00912253" w:rsidRPr="00060784">
        <w:rPr>
          <w:rFonts w:eastAsia="Cambria" w:cstheme="minorHAnsi"/>
          <w:bCs/>
        </w:rPr>
        <w:t>. Passengers</w:t>
      </w:r>
      <w:r w:rsidR="0016188F" w:rsidRPr="00060784">
        <w:rPr>
          <w:rFonts w:eastAsia="Cambria" w:cstheme="minorHAnsi"/>
          <w:bCs/>
        </w:rPr>
        <w:t xml:space="preserve"> continue to enjoy seamless connections on the flydubai network or through our codeshare partnership with Emirates</w:t>
      </w:r>
      <w:r w:rsidR="00912253" w:rsidRPr="00060784">
        <w:rPr>
          <w:rFonts w:eastAsia="Cambria" w:cstheme="minorHAnsi"/>
          <w:bCs/>
        </w:rPr>
        <w:t xml:space="preserve"> whether they are travelling in </w:t>
      </w:r>
      <w:r w:rsidR="00EF2AD9">
        <w:rPr>
          <w:rFonts w:eastAsia="Cambria" w:cstheme="minorHAnsi"/>
          <w:bCs/>
        </w:rPr>
        <w:t>b</w:t>
      </w:r>
      <w:r w:rsidR="00912253" w:rsidRPr="00060784">
        <w:rPr>
          <w:rFonts w:eastAsia="Cambria" w:cstheme="minorHAnsi"/>
          <w:bCs/>
        </w:rPr>
        <w:t xml:space="preserve">usiness or </w:t>
      </w:r>
      <w:r w:rsidR="00EF2AD9">
        <w:rPr>
          <w:rFonts w:eastAsia="Cambria" w:cstheme="minorHAnsi"/>
          <w:bCs/>
        </w:rPr>
        <w:t>ec</w:t>
      </w:r>
      <w:r w:rsidR="00912253" w:rsidRPr="00060784">
        <w:rPr>
          <w:rFonts w:eastAsia="Cambria" w:cstheme="minorHAnsi"/>
          <w:bCs/>
        </w:rPr>
        <w:t>onomy</w:t>
      </w:r>
      <w:r w:rsidR="0016188F" w:rsidRPr="00060784">
        <w:rPr>
          <w:rFonts w:eastAsia="Cambria" w:cstheme="minorHAnsi"/>
          <w:bCs/>
        </w:rPr>
        <w:t>.”</w:t>
      </w:r>
      <w:bookmarkEnd w:id="0"/>
      <w:bookmarkEnd w:id="1"/>
    </w:p>
    <w:p w14:paraId="7F5749BD" w14:textId="5E2FD231" w:rsidR="0074316C" w:rsidRPr="00060784" w:rsidRDefault="00912253" w:rsidP="00060784">
      <w:pPr>
        <w:spacing w:after="0" w:line="240" w:lineRule="auto"/>
        <w:jc w:val="both"/>
        <w:rPr>
          <w:rFonts w:eastAsia="Times New Roman" w:cstheme="minorHAnsi"/>
        </w:rPr>
      </w:pPr>
      <w:r w:rsidRPr="00060784">
        <w:rPr>
          <w:rFonts w:eastAsia="Times New Roman" w:cstheme="minorHAnsi"/>
        </w:rPr>
        <w:t xml:space="preserve">flydubai grows its network in </w:t>
      </w:r>
      <w:r w:rsidR="0074316C" w:rsidRPr="00060784">
        <w:rPr>
          <w:rFonts w:eastAsia="Times New Roman" w:cstheme="minorHAnsi"/>
        </w:rPr>
        <w:t xml:space="preserve">Italy to </w:t>
      </w:r>
      <w:r w:rsidRPr="00060784">
        <w:rPr>
          <w:rFonts w:eastAsia="Times New Roman" w:cstheme="minorHAnsi"/>
        </w:rPr>
        <w:t xml:space="preserve">five </w:t>
      </w:r>
      <w:r w:rsidR="0074316C" w:rsidRPr="00060784">
        <w:rPr>
          <w:rFonts w:eastAsia="Times New Roman" w:cstheme="minorHAnsi"/>
        </w:rPr>
        <w:t xml:space="preserve">points </w:t>
      </w:r>
      <w:r w:rsidRPr="00060784">
        <w:rPr>
          <w:rFonts w:eastAsia="Times New Roman" w:cstheme="minorHAnsi"/>
        </w:rPr>
        <w:t>with the launch of flights to Cagliari on 22 June 2023</w:t>
      </w:r>
      <w:r w:rsidR="00A028E6" w:rsidRPr="00060784">
        <w:rPr>
          <w:rFonts w:eastAsia="Times New Roman" w:cstheme="minorHAnsi"/>
        </w:rPr>
        <w:t xml:space="preserve">, serving Catania (CTA), Cagliari (CAG), Naples (NAP), Milan-Bergamo (BGY) and Pisa (PSA) with 24 weekly flights.  </w:t>
      </w:r>
    </w:p>
    <w:p w14:paraId="52B4E499" w14:textId="6496784C" w:rsidR="0074316C" w:rsidRPr="00060784" w:rsidRDefault="0074316C" w:rsidP="000607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784">
        <w:rPr>
          <w:rFonts w:eastAsia="Times New Roman" w:cstheme="minorHAnsi"/>
        </w:rPr>
        <w:t xml:space="preserve">NAP </w:t>
      </w:r>
      <w:r w:rsidR="00A028E6" w:rsidRPr="00060784">
        <w:rPr>
          <w:rFonts w:eastAsia="Times New Roman" w:cstheme="minorHAnsi"/>
        </w:rPr>
        <w:t>from four to</w:t>
      </w:r>
      <w:r w:rsidRPr="00060784">
        <w:rPr>
          <w:rFonts w:eastAsia="Times New Roman" w:cstheme="minorHAnsi"/>
        </w:rPr>
        <w:t xml:space="preserve"> </w:t>
      </w:r>
      <w:r w:rsidR="00A028E6" w:rsidRPr="00060784">
        <w:rPr>
          <w:rFonts w:eastAsia="Times New Roman" w:cstheme="minorHAnsi"/>
        </w:rPr>
        <w:t>seven</w:t>
      </w:r>
      <w:r w:rsidRPr="00060784">
        <w:rPr>
          <w:rFonts w:eastAsia="Times New Roman" w:cstheme="minorHAnsi"/>
        </w:rPr>
        <w:t xml:space="preserve"> flights</w:t>
      </w:r>
      <w:r w:rsidR="00A028E6" w:rsidRPr="00060784">
        <w:rPr>
          <w:rFonts w:eastAsia="Times New Roman" w:cstheme="minorHAnsi"/>
        </w:rPr>
        <w:t xml:space="preserve"> a week </w:t>
      </w:r>
      <w:r w:rsidRPr="00060784">
        <w:rPr>
          <w:rFonts w:eastAsia="Times New Roman" w:cstheme="minorHAnsi"/>
        </w:rPr>
        <w:t>from</w:t>
      </w:r>
      <w:r w:rsidR="00A028E6" w:rsidRPr="00060784">
        <w:rPr>
          <w:rFonts w:eastAsia="Times New Roman" w:cstheme="minorHAnsi"/>
        </w:rPr>
        <w:t xml:space="preserve"> 19</w:t>
      </w:r>
      <w:r w:rsidRPr="00060784">
        <w:rPr>
          <w:rFonts w:eastAsia="Times New Roman" w:cstheme="minorHAnsi"/>
        </w:rPr>
        <w:t xml:space="preserve"> </w:t>
      </w:r>
      <w:r w:rsidR="00A028E6" w:rsidRPr="00060784">
        <w:rPr>
          <w:rFonts w:eastAsia="Times New Roman" w:cstheme="minorHAnsi"/>
        </w:rPr>
        <w:t>June</w:t>
      </w:r>
      <w:r w:rsidRPr="00060784">
        <w:rPr>
          <w:rFonts w:eastAsia="Times New Roman" w:cstheme="minorHAnsi"/>
        </w:rPr>
        <w:t xml:space="preserve"> and </w:t>
      </w:r>
      <w:r w:rsidR="00CE33E0">
        <w:rPr>
          <w:rFonts w:eastAsia="Times New Roman" w:cstheme="minorHAnsi"/>
        </w:rPr>
        <w:t>to continue</w:t>
      </w:r>
      <w:r w:rsidRPr="00060784">
        <w:rPr>
          <w:rFonts w:eastAsia="Times New Roman" w:cstheme="minorHAnsi"/>
        </w:rPr>
        <w:t xml:space="preserve"> after summer as </w:t>
      </w:r>
      <w:r w:rsidR="00A028E6" w:rsidRPr="00060784">
        <w:rPr>
          <w:rFonts w:eastAsia="Times New Roman" w:cstheme="minorHAnsi"/>
        </w:rPr>
        <w:t xml:space="preserve">a </w:t>
      </w:r>
      <w:r w:rsidRPr="00060784">
        <w:rPr>
          <w:rFonts w:eastAsia="Times New Roman" w:cstheme="minorHAnsi"/>
        </w:rPr>
        <w:t>daily operation</w:t>
      </w:r>
    </w:p>
    <w:p w14:paraId="00B2B50D" w14:textId="7E647F5E" w:rsidR="0074316C" w:rsidRPr="00060784" w:rsidRDefault="0074316C" w:rsidP="000607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784">
        <w:rPr>
          <w:rFonts w:eastAsia="Times New Roman" w:cstheme="minorHAnsi"/>
        </w:rPr>
        <w:t xml:space="preserve">PSA </w:t>
      </w:r>
      <w:r w:rsidR="00A028E6" w:rsidRPr="00060784">
        <w:rPr>
          <w:rFonts w:eastAsia="Times New Roman" w:cstheme="minorHAnsi"/>
        </w:rPr>
        <w:t xml:space="preserve">from three to four flights </w:t>
      </w:r>
      <w:r w:rsidR="00C14E7F">
        <w:rPr>
          <w:rFonts w:eastAsia="Times New Roman" w:cstheme="minorHAnsi"/>
        </w:rPr>
        <w:t xml:space="preserve">per </w:t>
      </w:r>
      <w:r w:rsidR="00A028E6" w:rsidRPr="00060784">
        <w:rPr>
          <w:rFonts w:eastAsia="Times New Roman" w:cstheme="minorHAnsi"/>
        </w:rPr>
        <w:t>week</w:t>
      </w:r>
      <w:r w:rsidRPr="00060784">
        <w:rPr>
          <w:rFonts w:eastAsia="Times New Roman" w:cstheme="minorHAnsi"/>
        </w:rPr>
        <w:t xml:space="preserve"> </w:t>
      </w:r>
      <w:r w:rsidR="00A028E6" w:rsidRPr="00060784">
        <w:rPr>
          <w:rFonts w:eastAsia="Times New Roman" w:cstheme="minorHAnsi"/>
        </w:rPr>
        <w:t>from 20 June</w:t>
      </w:r>
    </w:p>
    <w:p w14:paraId="62D863AD" w14:textId="2B6B2305" w:rsidR="0074316C" w:rsidRPr="00060784" w:rsidRDefault="0074316C" w:rsidP="000607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060784">
        <w:rPr>
          <w:rFonts w:eastAsia="Times New Roman" w:cstheme="minorHAnsi"/>
        </w:rPr>
        <w:t xml:space="preserve">BGY has already increased </w:t>
      </w:r>
      <w:r w:rsidR="00A028E6" w:rsidRPr="00060784">
        <w:rPr>
          <w:rFonts w:eastAsia="Times New Roman" w:cstheme="minorHAnsi"/>
        </w:rPr>
        <w:t>from five flights a week to a</w:t>
      </w:r>
      <w:r w:rsidRPr="00060784">
        <w:rPr>
          <w:rFonts w:eastAsia="Times New Roman" w:cstheme="minorHAnsi"/>
        </w:rPr>
        <w:t xml:space="preserve"> daily </w:t>
      </w:r>
      <w:r w:rsidR="00A028E6" w:rsidRPr="00060784">
        <w:rPr>
          <w:rFonts w:eastAsia="Times New Roman" w:cstheme="minorHAnsi"/>
        </w:rPr>
        <w:t>service since April</w:t>
      </w:r>
    </w:p>
    <w:p w14:paraId="163A04EA" w14:textId="77777777" w:rsidR="00A028E6" w:rsidRPr="00060784" w:rsidRDefault="00A028E6" w:rsidP="00060784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</w:p>
    <w:p w14:paraId="447FB871" w14:textId="153CC445" w:rsidR="00912253" w:rsidRPr="00060784" w:rsidRDefault="00A028E6" w:rsidP="00060784">
      <w:pPr>
        <w:spacing w:after="0" w:line="240" w:lineRule="auto"/>
        <w:jc w:val="both"/>
        <w:rPr>
          <w:rFonts w:eastAsia="Times New Roman" w:cstheme="minorHAnsi"/>
        </w:rPr>
      </w:pPr>
      <w:r w:rsidRPr="00060784">
        <w:rPr>
          <w:rFonts w:eastAsia="Times New Roman" w:cstheme="minorHAnsi"/>
        </w:rPr>
        <w:t xml:space="preserve">flydubai to double its operation to Krabi and Pattaya in Thailand to a double daily service </w:t>
      </w:r>
      <w:r w:rsidR="00912253" w:rsidRPr="00060784">
        <w:rPr>
          <w:rFonts w:eastAsia="Times New Roman" w:cstheme="minorHAnsi"/>
        </w:rPr>
        <w:t>from 13</w:t>
      </w:r>
      <w:r w:rsidRPr="00060784">
        <w:rPr>
          <w:rFonts w:eastAsia="Times New Roman" w:cstheme="minorHAnsi"/>
          <w:vertAlign w:val="superscript"/>
        </w:rPr>
        <w:t xml:space="preserve"> </w:t>
      </w:r>
      <w:r w:rsidR="00912253" w:rsidRPr="00060784">
        <w:rPr>
          <w:rFonts w:eastAsia="Times New Roman" w:cstheme="minorHAnsi"/>
        </w:rPr>
        <w:t>October 2023.</w:t>
      </w:r>
      <w:r w:rsidRPr="00060784">
        <w:rPr>
          <w:rFonts w:eastAsia="Times New Roman" w:cstheme="minorHAnsi"/>
        </w:rPr>
        <w:t xml:space="preserve"> The carrier has seen growing demand for connecting travel to Thailand from Belgrade, Bucharest, Budapest, Moscow, Tel Aviv, Warsaw as well as from across the GCC.</w:t>
      </w:r>
    </w:p>
    <w:p w14:paraId="27C2E5C7" w14:textId="77777777" w:rsidR="00157301" w:rsidRPr="00060784" w:rsidRDefault="00157301" w:rsidP="00060784">
      <w:pPr>
        <w:jc w:val="both"/>
        <w:rPr>
          <w:rFonts w:eastAsia="Cambria" w:cstheme="minorHAnsi"/>
          <w:bCs/>
        </w:rPr>
      </w:pPr>
    </w:p>
    <w:p w14:paraId="7AF5D2DD" w14:textId="3E5A5C16" w:rsidR="00157301" w:rsidRPr="0071270E" w:rsidRDefault="00157301" w:rsidP="00060784">
      <w:pPr>
        <w:jc w:val="both"/>
        <w:rPr>
          <w:rFonts w:eastAsia="Cambria" w:cstheme="minorHAnsi"/>
          <w:b/>
        </w:rPr>
      </w:pPr>
      <w:r w:rsidRPr="0071270E">
        <w:rPr>
          <w:rFonts w:eastAsia="Cambria" w:cstheme="minorHAnsi"/>
          <w:b/>
        </w:rPr>
        <w:t xml:space="preserve">Flight details for the </w:t>
      </w:r>
      <w:r w:rsidR="00493227" w:rsidRPr="0071270E">
        <w:rPr>
          <w:rFonts w:eastAsia="Cambria" w:cstheme="minorHAnsi"/>
          <w:b/>
        </w:rPr>
        <w:t xml:space="preserve">nine </w:t>
      </w:r>
      <w:r w:rsidRPr="0071270E">
        <w:rPr>
          <w:rFonts w:eastAsia="Cambria" w:cstheme="minorHAnsi"/>
          <w:b/>
        </w:rPr>
        <w:t>destinations starting from 2</w:t>
      </w:r>
      <w:r w:rsidR="0012342B" w:rsidRPr="0071270E">
        <w:rPr>
          <w:rFonts w:eastAsia="Cambria" w:cstheme="minorHAnsi"/>
          <w:b/>
        </w:rPr>
        <w:t xml:space="preserve">1 </w:t>
      </w:r>
      <w:r w:rsidRPr="0071270E">
        <w:rPr>
          <w:rFonts w:eastAsia="Cambria" w:cstheme="minorHAnsi"/>
          <w:b/>
        </w:rPr>
        <w:t>June 202</w:t>
      </w:r>
      <w:r w:rsidR="0012342B" w:rsidRPr="0071270E">
        <w:rPr>
          <w:rFonts w:eastAsia="Cambria" w:cstheme="minorHAnsi"/>
          <w:b/>
        </w:rPr>
        <w:t>3:</w:t>
      </w:r>
      <w:r w:rsidRPr="0071270E">
        <w:rPr>
          <w:rFonts w:eastAsia="Cambria" w:cstheme="minorHAnsi"/>
          <w:b/>
        </w:rPr>
        <w:t xml:space="preserve"> </w:t>
      </w:r>
    </w:p>
    <w:tbl>
      <w:tblPr>
        <w:tblW w:w="941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661"/>
        <w:gridCol w:w="1944"/>
      </w:tblGrid>
      <w:tr w:rsidR="0012342B" w:rsidRPr="00060784" w14:paraId="1D1A837B" w14:textId="77777777" w:rsidTr="0012342B">
        <w:trPr>
          <w:trHeight w:val="242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50A70" w14:textId="77777777" w:rsidR="0012342B" w:rsidRPr="00060784" w:rsidRDefault="0012342B" w:rsidP="0006078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060784">
              <w:rPr>
                <w:rFonts w:cstheme="minorHAnsi"/>
                <w:b/>
                <w:bCs/>
                <w:color w:val="000000"/>
              </w:rPr>
              <w:t>Destination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1998" w14:textId="77777777" w:rsidR="0012342B" w:rsidRPr="00060784" w:rsidRDefault="0012342B" w:rsidP="0006078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060784">
              <w:rPr>
                <w:rFonts w:cstheme="minorHAnsi"/>
                <w:b/>
                <w:bCs/>
                <w:color w:val="000000"/>
              </w:rPr>
              <w:t>Airport Code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AAD3" w14:textId="77777777" w:rsidR="0012342B" w:rsidRPr="00060784" w:rsidRDefault="0012342B" w:rsidP="0006078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060784">
              <w:rPr>
                <w:rFonts w:cstheme="minorHAnsi"/>
                <w:b/>
                <w:bCs/>
                <w:color w:val="000000"/>
              </w:rPr>
              <w:t xml:space="preserve">Country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0285" w14:textId="77777777" w:rsidR="0012342B" w:rsidRPr="00060784" w:rsidRDefault="0012342B" w:rsidP="0006078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060784">
              <w:rPr>
                <w:rFonts w:cstheme="minorHAnsi"/>
                <w:b/>
                <w:bCs/>
                <w:color w:val="000000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3860C" w14:textId="77777777" w:rsidR="0012342B" w:rsidRPr="00060784" w:rsidRDefault="0012342B" w:rsidP="0006078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060784">
              <w:rPr>
                <w:rFonts w:cstheme="minorHAnsi"/>
                <w:b/>
                <w:bCs/>
                <w:color w:val="000000"/>
              </w:rPr>
              <w:t>End Date</w:t>
            </w:r>
          </w:p>
        </w:tc>
      </w:tr>
      <w:tr w:rsidR="0012342B" w:rsidRPr="00060784" w14:paraId="3B3FD881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C8BF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Mykonos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10AB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JMK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3C53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Greece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0B94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21-06-23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BF4EC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10-09-23</w:t>
            </w:r>
          </w:p>
        </w:tc>
      </w:tr>
      <w:tr w:rsidR="0012342B" w:rsidRPr="00060784" w14:paraId="58832344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8D6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Cagliari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84C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CAG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8529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 xml:space="preserve">Italy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3895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22-06-23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378EF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30-09-23</w:t>
            </w:r>
          </w:p>
        </w:tc>
      </w:tr>
      <w:tr w:rsidR="0012342B" w:rsidRPr="00060784" w14:paraId="1E2A2A35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DB9E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Corfu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1629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CFU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13F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Greece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A1E0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2029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30-09-23</w:t>
            </w:r>
          </w:p>
        </w:tc>
      </w:tr>
      <w:tr w:rsidR="0012342B" w:rsidRPr="00060784" w14:paraId="51E3B801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F47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060784">
              <w:rPr>
                <w:rFonts w:cstheme="minorHAnsi"/>
                <w:color w:val="000000"/>
              </w:rPr>
              <w:lastRenderedPageBreak/>
              <w:t>Tivat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6DF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TIV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76B0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Montenegro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2A5C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0DEE5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09-09-23</w:t>
            </w:r>
          </w:p>
        </w:tc>
      </w:tr>
      <w:tr w:rsidR="0012342B" w:rsidRPr="00060784" w14:paraId="28FE3E71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DCC6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Trabzon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6CAD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TZX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ED08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 xml:space="preserve">Turkey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30FC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B0EA9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17-09-23</w:t>
            </w:r>
          </w:p>
        </w:tc>
      </w:tr>
      <w:tr w:rsidR="0012342B" w:rsidRPr="00060784" w14:paraId="3DFD8B55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2EBF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 xml:space="preserve">Bodrum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29FC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BJV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5ECC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 xml:space="preserve">Turkey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7F1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7950A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10-09-23</w:t>
            </w:r>
          </w:p>
        </w:tc>
      </w:tr>
      <w:tr w:rsidR="0012342B" w:rsidRPr="00060784" w14:paraId="673030E3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0888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Dubrovnik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1C4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DBV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A59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Croatia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448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600FA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24-09-23</w:t>
            </w:r>
          </w:p>
        </w:tc>
      </w:tr>
      <w:tr w:rsidR="0012342B" w:rsidRPr="00060784" w14:paraId="70DC146A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6BE7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Santorini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528F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JTR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2965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Greece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BB50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2F20A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10-09-23</w:t>
            </w:r>
          </w:p>
        </w:tc>
      </w:tr>
      <w:tr w:rsidR="0012342B" w:rsidRPr="00060784" w14:paraId="405F3CCD" w14:textId="77777777" w:rsidTr="0012342B">
        <w:trPr>
          <w:trHeight w:val="24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1BD8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Batumi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18B1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BUS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155E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Georgia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938A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25-06-23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DC730" w14:textId="77777777" w:rsidR="0012342B" w:rsidRPr="00060784" w:rsidRDefault="0012342B" w:rsidP="00060784">
            <w:pPr>
              <w:jc w:val="both"/>
              <w:rPr>
                <w:rFonts w:cstheme="minorHAnsi"/>
                <w:color w:val="000000"/>
              </w:rPr>
            </w:pPr>
            <w:r w:rsidRPr="00060784">
              <w:rPr>
                <w:rFonts w:cstheme="minorHAnsi"/>
                <w:color w:val="000000"/>
              </w:rPr>
              <w:t>10-09-23</w:t>
            </w:r>
          </w:p>
        </w:tc>
      </w:tr>
    </w:tbl>
    <w:p w14:paraId="57D1F90D" w14:textId="77777777" w:rsidR="00157301" w:rsidRPr="00060784" w:rsidRDefault="00157301" w:rsidP="00060784">
      <w:pPr>
        <w:jc w:val="both"/>
        <w:rPr>
          <w:rFonts w:eastAsia="Cambria" w:cstheme="minorHAnsi"/>
          <w:bCs/>
        </w:rPr>
      </w:pPr>
    </w:p>
    <w:p w14:paraId="2D4C399F" w14:textId="77777777" w:rsidR="00157301" w:rsidRPr="00060784" w:rsidRDefault="00157301" w:rsidP="00060784">
      <w:pPr>
        <w:jc w:val="both"/>
        <w:rPr>
          <w:rStyle w:val="Strong"/>
          <w:rFonts w:cstheme="minorHAnsi"/>
          <w:b w:val="0"/>
          <w:bCs w:val="0"/>
          <w:color w:val="19213A"/>
          <w:bdr w:val="none" w:sz="0" w:space="0" w:color="auto" w:frame="1"/>
          <w:shd w:val="clear" w:color="auto" w:fill="FFFFFF"/>
        </w:rPr>
      </w:pPr>
      <w:r w:rsidRPr="00060784">
        <w:rPr>
          <w:rStyle w:val="Strong"/>
          <w:rFonts w:cstheme="minorHAnsi"/>
          <w:color w:val="19213A"/>
          <w:bdr w:val="none" w:sz="0" w:space="0" w:color="auto" w:frame="1"/>
          <w:shd w:val="clear" w:color="auto" w:fill="FFFFFF"/>
        </w:rPr>
        <w:t xml:space="preserve">For the full timetable, please visit: </w:t>
      </w:r>
      <w:hyperlink r:id="rId7" w:history="1">
        <w:r w:rsidRPr="00060784">
          <w:rPr>
            <w:rStyle w:val="Hyperlink"/>
            <w:rFonts w:cstheme="minorHAnsi"/>
            <w:b/>
            <w:bCs/>
            <w:bdr w:val="none" w:sz="0" w:space="0" w:color="auto" w:frame="1"/>
            <w:shd w:val="clear" w:color="auto" w:fill="FFFFFF"/>
          </w:rPr>
          <w:t>https://www.flydubai.com/en/plan/timetable</w:t>
        </w:r>
      </w:hyperlink>
    </w:p>
    <w:p w14:paraId="604B50B1" w14:textId="3881AD11" w:rsidR="00157301" w:rsidRPr="00060784" w:rsidRDefault="00157301" w:rsidP="00060784">
      <w:pPr>
        <w:jc w:val="both"/>
        <w:rPr>
          <w:rFonts w:eastAsia="Cambria" w:cstheme="minorHAnsi"/>
          <w:b/>
          <w:bCs/>
        </w:rPr>
      </w:pPr>
      <w:r w:rsidRPr="00060784">
        <w:rPr>
          <w:rStyle w:val="Strong"/>
          <w:rFonts w:cstheme="minorHAnsi"/>
          <w:color w:val="19213A"/>
          <w:bdr w:val="none" w:sz="0" w:space="0" w:color="auto" w:frame="1"/>
          <w:shd w:val="clear" w:color="auto" w:fill="FFFFFF"/>
        </w:rPr>
        <w:t>To know about Holidays by flydubai, please visit:</w:t>
      </w:r>
      <w:r w:rsidRPr="00060784">
        <w:rPr>
          <w:rFonts w:cstheme="minorHAnsi"/>
          <w:b/>
          <w:bCs/>
          <w:color w:val="6F6F6F"/>
          <w:shd w:val="clear" w:color="auto" w:fill="FFFFFF"/>
        </w:rPr>
        <w:t> </w:t>
      </w:r>
      <w:hyperlink r:id="rId8" w:history="1">
        <w:r w:rsidRPr="00060784">
          <w:rPr>
            <w:rStyle w:val="Hyperlink"/>
            <w:rFonts w:cstheme="minorHAnsi"/>
            <w:b/>
            <w:bCs/>
            <w:color w:val="4F81BD"/>
            <w:bdr w:val="none" w:sz="0" w:space="0" w:color="auto" w:frame="1"/>
            <w:shd w:val="clear" w:color="auto" w:fill="FFFFFF"/>
          </w:rPr>
          <w:t>https://holidays.flydubai.com/en/</w:t>
        </w:r>
      </w:hyperlink>
    </w:p>
    <w:p w14:paraId="44637E87" w14:textId="77777777" w:rsidR="00157301" w:rsidRPr="00060784" w:rsidRDefault="00157301" w:rsidP="00060784">
      <w:pPr>
        <w:jc w:val="both"/>
        <w:rPr>
          <w:rFonts w:eastAsia="Cambria" w:cstheme="minorHAnsi"/>
          <w:bCs/>
        </w:rPr>
      </w:pPr>
      <w:r w:rsidRPr="00060784">
        <w:rPr>
          <w:rFonts w:eastAsia="Cambria" w:cstheme="minorHAnsi"/>
          <w:bCs/>
        </w:rPr>
        <w:t xml:space="preserve">Flights are available to book on </w:t>
      </w:r>
      <w:hyperlink r:id="rId9" w:history="1">
        <w:r w:rsidRPr="00060784">
          <w:rPr>
            <w:rStyle w:val="Hyperlink"/>
            <w:rFonts w:eastAsia="Cambria" w:cstheme="minorHAnsi"/>
            <w:bCs/>
          </w:rPr>
          <w:t>flydubai.com</w:t>
        </w:r>
      </w:hyperlink>
      <w:r w:rsidRPr="00060784">
        <w:rPr>
          <w:rFonts w:eastAsia="Cambria" w:cstheme="minorHAnsi"/>
          <w:bCs/>
        </w:rPr>
        <w:t>, the official flydubai App, the Contact Centre in Dubai on (+971) 600 54 44 45, the flydubai travel shops or through our travel partners.</w:t>
      </w:r>
    </w:p>
    <w:p w14:paraId="6F645B32" w14:textId="37608D68" w:rsidR="00894CE3" w:rsidRPr="00060784" w:rsidRDefault="00060784" w:rsidP="00D55575">
      <w:pPr>
        <w:jc w:val="center"/>
        <w:rPr>
          <w:rFonts w:cstheme="minorHAnsi"/>
        </w:rPr>
      </w:pPr>
      <w:r w:rsidRPr="00060784">
        <w:rPr>
          <w:rFonts w:cstheme="minorHAnsi"/>
        </w:rPr>
        <w:t>***</w:t>
      </w:r>
    </w:p>
    <w:p w14:paraId="386E5832" w14:textId="77777777" w:rsidR="00720C94" w:rsidRPr="009010A2" w:rsidRDefault="00720C94" w:rsidP="00720C94">
      <w:pPr>
        <w:jc w:val="both"/>
        <w:rPr>
          <w:rFonts w:ascii="Calibri" w:eastAsia="Cambria" w:hAnsi="Calibri" w:cs="Times New Roman"/>
          <w:b/>
          <w:sz w:val="16"/>
          <w:szCs w:val="16"/>
        </w:rPr>
      </w:pPr>
      <w:r w:rsidRPr="009010A2">
        <w:rPr>
          <w:rFonts w:ascii="Calibri" w:eastAsia="Cambria" w:hAnsi="Calibri" w:cs="Times New Roman"/>
          <w:b/>
          <w:sz w:val="16"/>
          <w:szCs w:val="16"/>
        </w:rPr>
        <w:t>About flydubai</w:t>
      </w:r>
    </w:p>
    <w:p w14:paraId="7C3A3ADF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From its home in Dubai, flydubai has created a network of more than </w:t>
      </w:r>
      <w:r>
        <w:rPr>
          <w:rFonts w:ascii="Calibri" w:eastAsia="Times New Roman" w:hAnsi="Calibri" w:cs="Times New Roman"/>
          <w:sz w:val="16"/>
          <w:szCs w:val="16"/>
        </w:rPr>
        <w:t>110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destinations served by a fleet of </w:t>
      </w:r>
      <w:r>
        <w:rPr>
          <w:rFonts w:ascii="Calibri" w:eastAsia="Times New Roman" w:hAnsi="Calibri" w:cs="Times New Roman"/>
          <w:sz w:val="16"/>
          <w:szCs w:val="16"/>
        </w:rPr>
        <w:t xml:space="preserve">76 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aircraft. Since commencing operations in June 2009, flydubai has been committed to removing barriers to travel, creating free flows of trade and </w:t>
      </w:r>
      <w:proofErr w:type="gramStart"/>
      <w:r w:rsidRPr="009010A2">
        <w:rPr>
          <w:rFonts w:ascii="Calibri" w:eastAsia="Times New Roman" w:hAnsi="Calibri" w:cs="Times New Roman"/>
          <w:sz w:val="16"/>
          <w:szCs w:val="16"/>
        </w:rPr>
        <w:t>tourism</w:t>
      </w:r>
      <w:proofErr w:type="gramEnd"/>
      <w:r w:rsidRPr="009010A2">
        <w:rPr>
          <w:rFonts w:ascii="Calibri" w:eastAsia="Times New Roman" w:hAnsi="Calibri" w:cs="Times New Roman"/>
          <w:sz w:val="16"/>
          <w:szCs w:val="16"/>
        </w:rPr>
        <w:t xml:space="preserve"> and enhancing connectivity between different cultures across its ever-expanding network.</w:t>
      </w:r>
    </w:p>
    <w:p w14:paraId="60F16C81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28DC757E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flydubai has marked its journey with </w:t>
      </w:r>
      <w:proofErr w:type="gramStart"/>
      <w:r w:rsidRPr="009010A2">
        <w:rPr>
          <w:rFonts w:ascii="Calibri" w:eastAsia="Times New Roman" w:hAnsi="Calibri" w:cs="Times New Roman"/>
          <w:sz w:val="16"/>
          <w:szCs w:val="16"/>
        </w:rPr>
        <w:t>a number of</w:t>
      </w:r>
      <w:proofErr w:type="gramEnd"/>
      <w:r w:rsidRPr="009010A2">
        <w:rPr>
          <w:rFonts w:ascii="Calibri" w:eastAsia="Times New Roman" w:hAnsi="Calibri" w:cs="Times New Roman"/>
          <w:sz w:val="16"/>
          <w:szCs w:val="16"/>
        </w:rPr>
        <w:t xml:space="preserve"> milestones:</w:t>
      </w:r>
    </w:p>
    <w:p w14:paraId="2C943A71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4D92C875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An expanding network: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Created a network of more than </w:t>
      </w:r>
      <w:r>
        <w:rPr>
          <w:rFonts w:ascii="Calibri" w:eastAsia="Times New Roman" w:hAnsi="Calibri" w:cs="Times New Roman"/>
          <w:sz w:val="16"/>
          <w:szCs w:val="16"/>
        </w:rPr>
        <w:t>110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destinations in 5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countries across Africa, Central Asia, the Caucasus, Central and South-East Europe, the GCC and the Middle East, and the Indian Subcontinent.</w:t>
      </w:r>
    </w:p>
    <w:p w14:paraId="13210E51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762EFCC9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Serving underserved markets: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Opened more than 70 new routes that did not previously have direct air links to Dubai or were not served by a UAE national carrier from Dubai. </w:t>
      </w:r>
    </w:p>
    <w:p w14:paraId="03A4902D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5B3BCA37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An efficient single fleet-type: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Operates a single fleet-type of </w:t>
      </w:r>
      <w:r>
        <w:rPr>
          <w:rFonts w:ascii="Calibri" w:eastAsia="Times New Roman" w:hAnsi="Calibri" w:cs="Times New Roman"/>
          <w:sz w:val="16"/>
          <w:szCs w:val="16"/>
        </w:rPr>
        <w:t>76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Boeing 737 aircraft and includes: 3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Next-Generation Boeing 737-800, </w:t>
      </w:r>
      <w:r>
        <w:rPr>
          <w:rFonts w:ascii="Calibri" w:eastAsia="Times New Roman" w:hAnsi="Calibri" w:cs="Times New Roman"/>
          <w:sz w:val="16"/>
          <w:szCs w:val="16"/>
        </w:rPr>
        <w:t>43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Boeing 737 MAX 8 and </w:t>
      </w:r>
      <w:r>
        <w:rPr>
          <w:rFonts w:ascii="Calibri" w:eastAsia="Times New Roman" w:hAnsi="Calibri" w:cs="Times New Roman"/>
          <w:sz w:val="16"/>
          <w:szCs w:val="16"/>
        </w:rPr>
        <w:t>0</w:t>
      </w:r>
      <w:r w:rsidRPr="009010A2">
        <w:rPr>
          <w:rFonts w:ascii="Calibri" w:eastAsia="Times New Roman" w:hAnsi="Calibri" w:cs="Times New Roman"/>
          <w:sz w:val="16"/>
          <w:szCs w:val="16"/>
        </w:rPr>
        <w:t>3 Boeing 737 MAX 9 aircraft.</w:t>
      </w:r>
    </w:p>
    <w:p w14:paraId="1FC97ED8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1013D64D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b/>
          <w:bCs/>
          <w:sz w:val="16"/>
          <w:szCs w:val="16"/>
        </w:rPr>
        <w:t>Enhancing connectivity:</w:t>
      </w:r>
      <w:r w:rsidRPr="009010A2">
        <w:rPr>
          <w:rFonts w:ascii="Calibri" w:eastAsia="Times New Roman" w:hAnsi="Calibri" w:cs="Times New Roman"/>
          <w:sz w:val="16"/>
          <w:szCs w:val="16"/>
        </w:rPr>
        <w:t xml:space="preserve"> Carried more than 80 million passengers since it began operations in 2009.</w:t>
      </w:r>
    </w:p>
    <w:p w14:paraId="6410F36E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7957AA49" w14:textId="77777777" w:rsidR="00720C94" w:rsidRPr="009010A2" w:rsidRDefault="00720C94" w:rsidP="00720C9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6"/>
          <w:szCs w:val="16"/>
        </w:rPr>
      </w:pPr>
      <w:r w:rsidRPr="009010A2">
        <w:rPr>
          <w:rFonts w:ascii="Calibri" w:eastAsia="Times New Roman" w:hAnsi="Calibri" w:cs="Times New Roman"/>
          <w:sz w:val="16"/>
          <w:szCs w:val="16"/>
        </w:rPr>
        <w:t xml:space="preserve">For all our latest news, please visit the flydubai </w:t>
      </w:r>
      <w:hyperlink r:id="rId10" w:history="1">
        <w:r w:rsidRPr="009010A2">
          <w:rPr>
            <w:rStyle w:val="Hyperlink"/>
            <w:rFonts w:ascii="Calibri" w:eastAsia="Times New Roman" w:hAnsi="Calibri"/>
          </w:rPr>
          <w:t>Newsroom</w:t>
        </w:r>
      </w:hyperlink>
      <w:r w:rsidRPr="009010A2">
        <w:rPr>
          <w:rFonts w:ascii="Calibri" w:eastAsia="Times New Roman" w:hAnsi="Calibri" w:cs="Times New Roman"/>
          <w:sz w:val="16"/>
          <w:szCs w:val="16"/>
        </w:rPr>
        <w:t>.</w:t>
      </w:r>
    </w:p>
    <w:p w14:paraId="41CC8BCA" w14:textId="472CBD3C" w:rsidR="002C14D1" w:rsidRDefault="002C14D1"/>
    <w:p w14:paraId="1A64770C" w14:textId="77777777" w:rsidR="002C14D1" w:rsidRPr="002C14D1" w:rsidRDefault="002C14D1">
      <w:pPr>
        <w:rPr>
          <w:lang w:val="en-GB"/>
        </w:rPr>
      </w:pPr>
    </w:p>
    <w:sectPr w:rsidR="002C14D1" w:rsidRPr="002C14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CD7F" w14:textId="77777777" w:rsidR="00433FC4" w:rsidRDefault="00433FC4" w:rsidP="0050321D">
      <w:pPr>
        <w:spacing w:after="0" w:line="240" w:lineRule="auto"/>
      </w:pPr>
      <w:r>
        <w:separator/>
      </w:r>
    </w:p>
  </w:endnote>
  <w:endnote w:type="continuationSeparator" w:id="0">
    <w:p w14:paraId="425AF009" w14:textId="77777777" w:rsidR="00433FC4" w:rsidRDefault="00433FC4" w:rsidP="005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D53C" w14:textId="77777777" w:rsidR="00433FC4" w:rsidRDefault="00433FC4" w:rsidP="0050321D">
      <w:pPr>
        <w:spacing w:after="0" w:line="240" w:lineRule="auto"/>
      </w:pPr>
      <w:r>
        <w:separator/>
      </w:r>
    </w:p>
  </w:footnote>
  <w:footnote w:type="continuationSeparator" w:id="0">
    <w:p w14:paraId="44A50088" w14:textId="77777777" w:rsidR="00433FC4" w:rsidRDefault="00433FC4" w:rsidP="0050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4215" w14:textId="305DD519" w:rsidR="0050321D" w:rsidRDefault="00D14A92">
    <w:pPr>
      <w:pStyle w:val="Header"/>
    </w:pPr>
    <w:r w:rsidRPr="00D14A92">
      <w:rPr>
        <w:noProof/>
      </w:rPr>
      <w:drawing>
        <wp:inline distT="0" distB="0" distL="0" distR="0" wp14:anchorId="182C2171" wp14:editId="183F8401">
          <wp:extent cx="5943600" cy="791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E1352" w14:textId="77777777" w:rsidR="0050321D" w:rsidRDefault="0050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6E15"/>
    <w:multiLevelType w:val="hybridMultilevel"/>
    <w:tmpl w:val="CCE65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D7C8B"/>
    <w:multiLevelType w:val="hybridMultilevel"/>
    <w:tmpl w:val="5234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3336"/>
    <w:multiLevelType w:val="hybridMultilevel"/>
    <w:tmpl w:val="D502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532CA"/>
    <w:multiLevelType w:val="hybridMultilevel"/>
    <w:tmpl w:val="9D0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166C"/>
    <w:multiLevelType w:val="hybridMultilevel"/>
    <w:tmpl w:val="D616A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1D"/>
    <w:rsid w:val="0005478E"/>
    <w:rsid w:val="00060784"/>
    <w:rsid w:val="000F6326"/>
    <w:rsid w:val="001233C9"/>
    <w:rsid w:val="0012342B"/>
    <w:rsid w:val="001314DE"/>
    <w:rsid w:val="00143A64"/>
    <w:rsid w:val="001452F1"/>
    <w:rsid w:val="00157301"/>
    <w:rsid w:val="0016188F"/>
    <w:rsid w:val="0023189B"/>
    <w:rsid w:val="00241423"/>
    <w:rsid w:val="0028407E"/>
    <w:rsid w:val="002C14D1"/>
    <w:rsid w:val="003420CC"/>
    <w:rsid w:val="003E4C21"/>
    <w:rsid w:val="00414C23"/>
    <w:rsid w:val="004238A0"/>
    <w:rsid w:val="00433FC4"/>
    <w:rsid w:val="004614B1"/>
    <w:rsid w:val="00493227"/>
    <w:rsid w:val="004A47E1"/>
    <w:rsid w:val="004D31E6"/>
    <w:rsid w:val="004F3D10"/>
    <w:rsid w:val="0050321D"/>
    <w:rsid w:val="0057145A"/>
    <w:rsid w:val="00592222"/>
    <w:rsid w:val="005A46D5"/>
    <w:rsid w:val="005A6389"/>
    <w:rsid w:val="005D6C30"/>
    <w:rsid w:val="006332DD"/>
    <w:rsid w:val="0067642F"/>
    <w:rsid w:val="006C3C75"/>
    <w:rsid w:val="0071270E"/>
    <w:rsid w:val="00720C94"/>
    <w:rsid w:val="0074316C"/>
    <w:rsid w:val="007436BF"/>
    <w:rsid w:val="007B08AF"/>
    <w:rsid w:val="007B4C42"/>
    <w:rsid w:val="007D1772"/>
    <w:rsid w:val="008154C5"/>
    <w:rsid w:val="0085213B"/>
    <w:rsid w:val="008A67A1"/>
    <w:rsid w:val="009117B2"/>
    <w:rsid w:val="00912253"/>
    <w:rsid w:val="009140D0"/>
    <w:rsid w:val="00A028E6"/>
    <w:rsid w:val="00B23645"/>
    <w:rsid w:val="00B50491"/>
    <w:rsid w:val="00B7276C"/>
    <w:rsid w:val="00B810BF"/>
    <w:rsid w:val="00BF716F"/>
    <w:rsid w:val="00C11434"/>
    <w:rsid w:val="00C14E7F"/>
    <w:rsid w:val="00C415B0"/>
    <w:rsid w:val="00CC21A7"/>
    <w:rsid w:val="00CE33E0"/>
    <w:rsid w:val="00D04C9A"/>
    <w:rsid w:val="00D14A92"/>
    <w:rsid w:val="00D41831"/>
    <w:rsid w:val="00D50360"/>
    <w:rsid w:val="00D55575"/>
    <w:rsid w:val="00DB5BF7"/>
    <w:rsid w:val="00DD27E1"/>
    <w:rsid w:val="00E87434"/>
    <w:rsid w:val="00EC6A98"/>
    <w:rsid w:val="00EF2AD9"/>
    <w:rsid w:val="00F246DD"/>
    <w:rsid w:val="00F6738E"/>
    <w:rsid w:val="00F70DC1"/>
    <w:rsid w:val="00FC03D1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0B09"/>
  <w15:docId w15:val="{7AE8DA35-7635-3847-BA8B-E299CE4B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1D"/>
  </w:style>
  <w:style w:type="paragraph" w:styleId="Footer">
    <w:name w:val="footer"/>
    <w:basedOn w:val="Normal"/>
    <w:link w:val="FooterChar"/>
    <w:uiPriority w:val="99"/>
    <w:unhideWhenUsed/>
    <w:rsid w:val="005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1D"/>
  </w:style>
  <w:style w:type="paragraph" w:styleId="BalloonText">
    <w:name w:val="Balloon Text"/>
    <w:basedOn w:val="Normal"/>
    <w:link w:val="BalloonTextChar"/>
    <w:uiPriority w:val="99"/>
    <w:semiHidden/>
    <w:unhideWhenUsed/>
    <w:rsid w:val="0050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01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rsid w:val="001573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days.flydubai.com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ydubai.com/en/plan/timeta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ews.flyduba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ydubai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Dunseath</dc:creator>
  <cp:lastModifiedBy>Houda Al Kaissi</cp:lastModifiedBy>
  <cp:revision>58</cp:revision>
  <dcterms:created xsi:type="dcterms:W3CDTF">2013-07-07T09:16:00Z</dcterms:created>
  <dcterms:modified xsi:type="dcterms:W3CDTF">2023-04-30T19:07:00Z</dcterms:modified>
</cp:coreProperties>
</file>