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0EA" w:rsidRDefault="0048493B">
      <w:pPr>
        <w:jc w:val="center"/>
        <w:rPr>
          <w:rFonts w:ascii="Montserrat" w:eastAsia="Montserrat" w:hAnsi="Montserrat" w:cs="Montserrat"/>
          <w:i/>
        </w:rPr>
      </w:pPr>
      <w:r>
        <w:rPr>
          <w:rFonts w:ascii="Montserrat" w:eastAsia="Montserrat" w:hAnsi="Montserrat" w:cs="Montserrat"/>
          <w:b/>
          <w:sz w:val="28"/>
          <w:szCs w:val="28"/>
        </w:rPr>
        <w:t>Bacardí lanza su botella “Glow In The Dark” edición Halloween</w:t>
      </w:r>
      <w:r>
        <w:rPr>
          <w:rFonts w:ascii="Montserrat" w:eastAsia="Montserrat" w:hAnsi="Montserrat" w:cs="Montserrat"/>
          <w:i/>
        </w:rPr>
        <w:t xml:space="preserve"> </w:t>
      </w:r>
    </w:p>
    <w:p w:rsidR="007540EA" w:rsidRDefault="007540EA">
      <w:pPr>
        <w:jc w:val="center"/>
        <w:rPr>
          <w:rFonts w:ascii="Montserrat" w:eastAsia="Montserrat" w:hAnsi="Montserrat" w:cs="Montserrat"/>
          <w:i/>
        </w:rPr>
      </w:pPr>
    </w:p>
    <w:p w:rsidR="007540EA" w:rsidRDefault="004849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i/>
          <w:sz w:val="20"/>
          <w:szCs w:val="20"/>
        </w:rPr>
        <w:t xml:space="preserve">La botella edición limitada Bacardí Halloween está disponible en Bodegas Alianza, Amazon, Mercado Libre, La Europea, Rappi, Walmart y Superama. </w:t>
      </w:r>
    </w:p>
    <w:p w:rsidR="007540EA" w:rsidRDefault="004849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i/>
          <w:sz w:val="20"/>
          <w:szCs w:val="20"/>
        </w:rPr>
      </w:pPr>
      <w:r>
        <w:rPr>
          <w:rFonts w:ascii="Montserrat" w:eastAsia="Montserrat" w:hAnsi="Montserrat" w:cs="Montserrat"/>
          <w:i/>
          <w:sz w:val="20"/>
          <w:szCs w:val="20"/>
        </w:rPr>
        <w:t xml:space="preserve">Apaga la luz y deja que el “Glow in the dark” de Bacardí se apodere de la fiesta. </w:t>
      </w:r>
    </w:p>
    <w:p w:rsidR="007540EA" w:rsidRDefault="007540E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Montserrat" w:eastAsia="Montserrat" w:hAnsi="Montserrat" w:cs="Montserrat"/>
          <w:i/>
          <w:sz w:val="20"/>
          <w:szCs w:val="20"/>
        </w:rPr>
      </w:pPr>
    </w:p>
    <w:p w:rsidR="007540EA" w:rsidRDefault="0048493B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</w:rPr>
        <w:t>Ciudad de México a 08 de octubre de 2020 –</w:t>
      </w:r>
      <w:r>
        <w:rPr>
          <w:rFonts w:ascii="Montserrat" w:eastAsia="Montserrat" w:hAnsi="Montserrat" w:cs="Montserrat"/>
        </w:rPr>
        <w:t xml:space="preserve"> Bacardí el ron más premiado a nivel mundial, presenta su nueva botella edición limitada para celebrar Halloween y apoderarse de l</w:t>
      </w:r>
      <w:r>
        <w:rPr>
          <w:rFonts w:ascii="Montserrat" w:eastAsia="Montserrat" w:hAnsi="Montserrat" w:cs="Montserrat"/>
        </w:rPr>
        <w:t xml:space="preserve">a noche con el brillo de su etiqueta. Con una producción única de 10,000 cajas a nivel mundial, México es uno de los paises donde puedes adquirirla a través de canales digitales y autoservicios durante el mes de octubre. </w:t>
      </w:r>
    </w:p>
    <w:p w:rsidR="007540EA" w:rsidRDefault="007540EA">
      <w:pPr>
        <w:jc w:val="both"/>
        <w:rPr>
          <w:rFonts w:ascii="Montserrat" w:eastAsia="Montserrat" w:hAnsi="Montserrat" w:cs="Montserrat"/>
        </w:rPr>
      </w:pPr>
    </w:p>
    <w:p w:rsidR="007540EA" w:rsidRDefault="0048493B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La botella edición limitada se en</w:t>
      </w:r>
      <w:r>
        <w:rPr>
          <w:rFonts w:ascii="Montserrat" w:eastAsia="Montserrat" w:hAnsi="Montserrat" w:cs="Montserrat"/>
        </w:rPr>
        <w:t xml:space="preserve">cuentra disponible en </w:t>
      </w:r>
      <w:hyperlink r:id="rId8">
        <w:r>
          <w:rPr>
            <w:rFonts w:ascii="Montserrat" w:eastAsia="Montserrat" w:hAnsi="Montserrat" w:cs="Montserrat"/>
            <w:color w:val="1155CC"/>
            <w:u w:val="single"/>
          </w:rPr>
          <w:t>Bodegas Alianza</w:t>
        </w:r>
      </w:hyperlink>
      <w:r>
        <w:rPr>
          <w:rFonts w:ascii="Montserrat" w:eastAsia="Montserrat" w:hAnsi="Montserrat" w:cs="Montserrat"/>
        </w:rPr>
        <w:t xml:space="preserve">, </w:t>
      </w:r>
      <w:hyperlink r:id="rId9" w:anchor="position=2&amp;type=item&amp;tracking_id=4f75cf56-6dd8-4b79-a367-8f1d3a0a5193">
        <w:r>
          <w:rPr>
            <w:rFonts w:ascii="Montserrat" w:eastAsia="Montserrat" w:hAnsi="Montserrat" w:cs="Montserrat"/>
            <w:color w:val="1155CC"/>
            <w:u w:val="single"/>
          </w:rPr>
          <w:t>Mercado Libre</w:t>
        </w:r>
      </w:hyperlink>
      <w:r>
        <w:rPr>
          <w:rFonts w:ascii="Montserrat" w:eastAsia="Montserrat" w:hAnsi="Montserrat" w:cs="Montserrat"/>
        </w:rPr>
        <w:t xml:space="preserve">, Amazon y </w:t>
      </w:r>
      <w:hyperlink r:id="rId10">
        <w:r>
          <w:rPr>
            <w:rFonts w:ascii="Montserrat" w:eastAsia="Montserrat" w:hAnsi="Montserrat" w:cs="Montserrat"/>
            <w:color w:val="1155CC"/>
            <w:u w:val="single"/>
          </w:rPr>
          <w:t>La Europea</w:t>
        </w:r>
      </w:hyperlink>
      <w:r>
        <w:rPr>
          <w:rFonts w:ascii="Montserrat" w:eastAsia="Montserrat" w:hAnsi="Montserrat" w:cs="Montserrat"/>
        </w:rPr>
        <w:t>, ya sea de forma individual o con paquetes para que armes la</w:t>
      </w:r>
      <w:r>
        <w:rPr>
          <w:rFonts w:ascii="Montserrat" w:eastAsia="Montserrat" w:hAnsi="Montserrat" w:cs="Montserrat"/>
        </w:rPr>
        <w:t xml:space="preserve"> fiesta al más puro estilo de Bacardí. </w:t>
      </w:r>
    </w:p>
    <w:p w:rsidR="007540EA" w:rsidRDefault="007540EA">
      <w:pPr>
        <w:jc w:val="both"/>
        <w:rPr>
          <w:rFonts w:ascii="Montserrat" w:eastAsia="Montserrat" w:hAnsi="Montserrat" w:cs="Montserrat"/>
        </w:rPr>
      </w:pPr>
    </w:p>
    <w:p w:rsidR="007540EA" w:rsidRDefault="0048493B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También, se suma la plataforma de delivery Rappi, en donde por cada $500.00 de compra de Bacardí Halloween Edición Limitada,</w:t>
      </w:r>
      <w:bookmarkStart w:id="0" w:name="_GoBack"/>
      <w:bookmarkEnd w:id="0"/>
      <w:r>
        <w:rPr>
          <w:rFonts w:ascii="Montserrat" w:eastAsia="Montserrat" w:hAnsi="Montserrat" w:cs="Montserrat"/>
        </w:rPr>
        <w:t xml:space="preserve"> Bacardi Carta Blanca, Bacardí Raspberry o Bacardí Limón, tendrás la oportunidad de ganar </w:t>
      </w:r>
      <w:r>
        <w:rPr>
          <w:rFonts w:ascii="Montserrat" w:eastAsia="Montserrat" w:hAnsi="Montserrat" w:cs="Montserrat"/>
        </w:rPr>
        <w:t xml:space="preserve">$30,000 en Rappi créditos. En  autoservicios puedes adquirirla en Walmart, Superama y sus plataformas digitales </w:t>
      </w:r>
      <w:hyperlink r:id="rId11">
        <w:r>
          <w:rPr>
            <w:rFonts w:ascii="Montserrat" w:eastAsia="Montserrat" w:hAnsi="Montserrat" w:cs="Montserrat"/>
            <w:color w:val="1155CC"/>
            <w:u w:val="single"/>
          </w:rPr>
          <w:t>walmart.com.mx</w:t>
        </w:r>
      </w:hyperlink>
      <w:r>
        <w:rPr>
          <w:rFonts w:ascii="Montserrat" w:eastAsia="Montserrat" w:hAnsi="Montserrat" w:cs="Montserrat"/>
        </w:rPr>
        <w:t xml:space="preserve"> y </w:t>
      </w:r>
      <w:hyperlink r:id="rId12">
        <w:r>
          <w:rPr>
            <w:rFonts w:ascii="Montserrat" w:eastAsia="Montserrat" w:hAnsi="Montserrat" w:cs="Montserrat"/>
            <w:color w:val="1155CC"/>
            <w:u w:val="single"/>
          </w:rPr>
          <w:t>superama.com.mx</w:t>
        </w:r>
      </w:hyperlink>
    </w:p>
    <w:p w:rsidR="007540EA" w:rsidRDefault="007540EA">
      <w:pPr>
        <w:jc w:val="both"/>
        <w:rPr>
          <w:rFonts w:ascii="Montserrat" w:eastAsia="Montserrat" w:hAnsi="Montserrat" w:cs="Montserrat"/>
        </w:rPr>
      </w:pPr>
    </w:p>
    <w:p w:rsidR="007540EA" w:rsidRDefault="0048493B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Adicional,</w:t>
      </w:r>
      <w:r>
        <w:rPr>
          <w:rFonts w:ascii="Montserrat" w:eastAsia="Montserrat" w:hAnsi="Montserrat" w:cs="Montserrat"/>
        </w:rPr>
        <w:t xml:space="preserve"> se presentan cuatro cócteles emblemáticos para la temporalidad: </w:t>
      </w:r>
    </w:p>
    <w:p w:rsidR="007540EA" w:rsidRDefault="007540EA">
      <w:pPr>
        <w:jc w:val="both"/>
        <w:rPr>
          <w:rFonts w:ascii="Montserrat" w:eastAsia="Montserrat" w:hAnsi="Montserrat" w:cs="Montserrat"/>
        </w:rPr>
      </w:pPr>
    </w:p>
    <w:p w:rsidR="007540EA" w:rsidRDefault="004849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Blood Moon</w:t>
      </w:r>
    </w:p>
    <w:p w:rsidR="007540EA" w:rsidRDefault="004849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 </w:t>
      </w:r>
    </w:p>
    <w:p w:rsidR="007540EA" w:rsidRDefault="0048493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50 ml BacardÍ Carta Blanca</w:t>
      </w:r>
    </w:p>
    <w:p w:rsidR="007540EA" w:rsidRDefault="0048493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Ginger Ale</w:t>
      </w:r>
    </w:p>
    <w:p w:rsidR="007540EA" w:rsidRDefault="0048493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2 Gajos de Naranja o toronja</w:t>
      </w:r>
    </w:p>
    <w:p w:rsidR="007540EA" w:rsidRDefault="004849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 </w:t>
      </w:r>
    </w:p>
    <w:p w:rsidR="007540EA" w:rsidRDefault="004849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Preparación: En un vaso con hielo agregar Bacardí Carta </w:t>
      </w:r>
      <w:proofErr w:type="gramStart"/>
      <w:r>
        <w:rPr>
          <w:rFonts w:ascii="Montserrat" w:eastAsia="Montserrat" w:hAnsi="Montserrat" w:cs="Montserrat"/>
        </w:rPr>
        <w:t>Blanca ,</w:t>
      </w:r>
      <w:proofErr w:type="gramEnd"/>
      <w:r>
        <w:rPr>
          <w:rFonts w:ascii="Montserrat" w:eastAsia="Montserrat" w:hAnsi="Montserrat" w:cs="Montserrat"/>
        </w:rPr>
        <w:t xml:space="preserve"> Ginger Ale y dos gajos de naranja</w:t>
      </w:r>
    </w:p>
    <w:p w:rsidR="007540EA" w:rsidRDefault="004849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 </w:t>
      </w:r>
    </w:p>
    <w:p w:rsidR="007540EA" w:rsidRDefault="004849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Terrorífica Colada</w:t>
      </w:r>
    </w:p>
    <w:p w:rsidR="007540EA" w:rsidRDefault="004849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 </w:t>
      </w:r>
    </w:p>
    <w:p w:rsidR="007540EA" w:rsidRDefault="004849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50 ml Bacardí Carta Blanca</w:t>
      </w:r>
    </w:p>
    <w:p w:rsidR="007540EA" w:rsidRDefault="004849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50 ml Agua de coco</w:t>
      </w:r>
    </w:p>
    <w:p w:rsidR="007540EA" w:rsidRDefault="004849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50 ml jugo de piña </w:t>
      </w:r>
    </w:p>
    <w:p w:rsidR="007540EA" w:rsidRDefault="004849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Garnitura: 4 frambuesas</w:t>
      </w:r>
    </w:p>
    <w:p w:rsidR="007540EA" w:rsidRDefault="004849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 </w:t>
      </w:r>
    </w:p>
    <w:p w:rsidR="007540EA" w:rsidRDefault="004849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lastRenderedPageBreak/>
        <w:t>Preparación: En un vaso collins con hielo se mezclan los 3 ingredientes y se adorna el cóctel con 4 frambuesas directo en el vaso.</w:t>
      </w:r>
    </w:p>
    <w:p w:rsidR="007540EA" w:rsidRDefault="004849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 </w:t>
      </w:r>
    </w:p>
    <w:p w:rsidR="007540EA" w:rsidRDefault="004849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Beetlejuice</w:t>
      </w:r>
    </w:p>
    <w:p w:rsidR="007540EA" w:rsidRDefault="004849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 </w:t>
      </w:r>
    </w:p>
    <w:p w:rsidR="007540EA" w:rsidRDefault="004849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50 ml Bacardí Carta Blanca</w:t>
      </w:r>
    </w:p>
    <w:p w:rsidR="007540EA" w:rsidRDefault="004849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Ginger ale </w:t>
      </w:r>
    </w:p>
    <w:p w:rsidR="007540EA" w:rsidRDefault="004849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Garnitura: 2 rodajas de pepino </w:t>
      </w:r>
    </w:p>
    <w:p w:rsidR="007540EA" w:rsidRDefault="004849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 </w:t>
      </w:r>
    </w:p>
    <w:p w:rsidR="007540EA" w:rsidRDefault="004849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Preparación: En un vaso con hielo agregar Bacardí Carta Blanca y Ginger Ale, agregar dentro del vaso 2 rodajas de pepino.</w:t>
      </w:r>
    </w:p>
    <w:p w:rsidR="007540EA" w:rsidRDefault="004849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 </w:t>
      </w:r>
    </w:p>
    <w:p w:rsidR="007540EA" w:rsidRDefault="004849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Reina de Corazones</w:t>
      </w:r>
    </w:p>
    <w:p w:rsidR="007540EA" w:rsidRDefault="007540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</w:rPr>
      </w:pPr>
    </w:p>
    <w:p w:rsidR="007540EA" w:rsidRDefault="004849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50 ml Bacardí Carta Blanca</w:t>
      </w:r>
    </w:p>
    <w:p w:rsidR="007540EA" w:rsidRDefault="004849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Agua Mineral </w:t>
      </w:r>
    </w:p>
    <w:p w:rsidR="007540EA" w:rsidRDefault="004849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Gotas de limon</w:t>
      </w:r>
    </w:p>
    <w:p w:rsidR="007540EA" w:rsidRDefault="004849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Garnish: 3 rodajas de fresa </w:t>
      </w:r>
    </w:p>
    <w:p w:rsidR="007540EA" w:rsidRDefault="004849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 </w:t>
      </w:r>
    </w:p>
    <w:p w:rsidR="007540EA" w:rsidRDefault="004849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Preparación: Se agregan todos los ingredientes en un vaso con hielo y se adorna con 4 rodajas de fresa dentro del vaso.</w:t>
      </w:r>
    </w:p>
    <w:p w:rsidR="007540EA" w:rsidRDefault="007540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</w:rPr>
      </w:pPr>
    </w:p>
    <w:p w:rsidR="007540EA" w:rsidRDefault="004849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Te invitamos a unirte a nuestro chat de </w:t>
      </w:r>
      <w:r>
        <w:rPr>
          <w:rFonts w:ascii="Montserrat" w:eastAsia="Montserrat" w:hAnsi="Montserrat" w:cs="Montserrat"/>
          <w:i/>
        </w:rPr>
        <w:t>Whatsapp</w:t>
      </w:r>
      <w:r>
        <w:rPr>
          <w:rFonts w:ascii="Montserrat" w:eastAsia="Montserrat" w:hAnsi="Montserrat" w:cs="Montserrat"/>
        </w:rPr>
        <w:t xml:space="preserve"> donde te enviaremos los stickers más cool para celebrar Halloween, solo necesitas ir al perfil de</w:t>
      </w:r>
      <w:hyperlink r:id="rId13">
        <w:r>
          <w:rPr>
            <w:rFonts w:ascii="Montserrat" w:eastAsia="Montserrat" w:hAnsi="Montserrat" w:cs="Montserrat"/>
            <w:color w:val="1155CC"/>
            <w:u w:val="single"/>
          </w:rPr>
          <w:t xml:space="preserve"> Bacardí México</w:t>
        </w:r>
      </w:hyperlink>
      <w:r>
        <w:rPr>
          <w:rFonts w:ascii="Montserrat" w:eastAsia="Montserrat" w:hAnsi="Montserrat" w:cs="Montserrat"/>
        </w:rPr>
        <w:t xml:space="preserve"> y dar clic en la liga para ser parte del fandom. </w:t>
      </w:r>
    </w:p>
    <w:p w:rsidR="007540EA" w:rsidRDefault="007540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</w:rPr>
      </w:pPr>
    </w:p>
    <w:p w:rsidR="007540EA" w:rsidRDefault="004849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Te recordamos que es una edición limitada, así que no te quedes sin ella y comparte tu experiencia en redes sociales con los hashtags:</w:t>
      </w:r>
    </w:p>
    <w:p w:rsidR="007540EA" w:rsidRDefault="007540EA">
      <w:pPr>
        <w:rPr>
          <w:rFonts w:ascii="Montserrat" w:eastAsia="Montserrat" w:hAnsi="Montserrat" w:cs="Montserrat"/>
          <w:b/>
        </w:rPr>
      </w:pPr>
    </w:p>
    <w:p w:rsidR="007540EA" w:rsidRDefault="0048493B">
      <w:pPr>
        <w:jc w:val="center"/>
        <w:rPr>
          <w:rFonts w:ascii="Montserrat" w:eastAsia="Montserrat" w:hAnsi="Montserrat" w:cs="Montserrat"/>
          <w:b/>
        </w:rPr>
      </w:pPr>
      <w:bookmarkStart w:id="1" w:name="_heading=h.gjdgxs" w:colFirst="0" w:colLast="0"/>
      <w:bookmarkEnd w:id="1"/>
      <w:r>
        <w:rPr>
          <w:rFonts w:ascii="Montserrat" w:eastAsia="Montserrat" w:hAnsi="Montserrat" w:cs="Montserrat"/>
          <w:b/>
        </w:rPr>
        <w:t>@BacardiMx</w:t>
      </w:r>
    </w:p>
    <w:p w:rsidR="007540EA" w:rsidRDefault="0048493B">
      <w:pPr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#DoWhatMovesYou</w:t>
      </w:r>
    </w:p>
    <w:p w:rsidR="007540EA" w:rsidRDefault="0048493B">
      <w:pPr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#Halloween</w:t>
      </w:r>
    </w:p>
    <w:p w:rsidR="007540EA" w:rsidRDefault="0048493B">
      <w:pPr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#DoWhatScaresYou</w:t>
      </w:r>
    </w:p>
    <w:p w:rsidR="007540EA" w:rsidRDefault="007540EA">
      <w:pPr>
        <w:jc w:val="center"/>
        <w:rPr>
          <w:rFonts w:ascii="Montserrat" w:eastAsia="Montserrat" w:hAnsi="Montserrat" w:cs="Montserrat"/>
          <w:b/>
        </w:rPr>
      </w:pPr>
      <w:bookmarkStart w:id="2" w:name="_heading=h.eph4v0tcwg09" w:colFirst="0" w:colLast="0"/>
      <w:bookmarkEnd w:id="2"/>
    </w:p>
    <w:p w:rsidR="007540EA" w:rsidRDefault="0048493B">
      <w:pPr>
        <w:jc w:val="both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Acerca de Ron BACARDÍ – El ron más premiado en el mundo.</w:t>
      </w:r>
    </w:p>
    <w:p w:rsidR="007540EA" w:rsidRDefault="007540EA">
      <w:pPr>
        <w:jc w:val="both"/>
        <w:rPr>
          <w:rFonts w:ascii="Montserrat" w:eastAsia="Montserrat" w:hAnsi="Montserrat" w:cs="Montserrat"/>
          <w:b/>
          <w:sz w:val="20"/>
          <w:szCs w:val="20"/>
        </w:rPr>
      </w:pPr>
    </w:p>
    <w:p w:rsidR="007540EA" w:rsidRDefault="0048493B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En 1862, en la ciudad de Santiago de Cuba, el fundador Don Facundo Bacardí Massó revolucionó el espíritu de la industria al crear un ron de cuerpo ligero con un sabor particularmente terso – BACARDÍ. El sabor único de ron BACARDÍ ha sido la inspiración de </w:t>
      </w:r>
      <w:r>
        <w:rPr>
          <w:rFonts w:ascii="Montserrat" w:eastAsia="Montserrat" w:hAnsi="Montserrat" w:cs="Montserrat"/>
          <w:sz w:val="20"/>
          <w:szCs w:val="20"/>
        </w:rPr>
        <w:t xml:space="preserve">los pioneros del cóctel para inventar algunas de las recetas más famosas del mundo incluidas BACARDÍ Mojito, BACARDÍ Daiquirí, BACARDÍ Cuba Libre, BACARDÍ Piña Colada y el BACARDÍ Presidente. Ron BACARDÍ es el espíritu más premiado, con más de 674 premios </w:t>
      </w:r>
      <w:r>
        <w:rPr>
          <w:rFonts w:ascii="Montserrat" w:eastAsia="Montserrat" w:hAnsi="Montserrat" w:cs="Montserrat"/>
          <w:sz w:val="20"/>
          <w:szCs w:val="20"/>
        </w:rPr>
        <w:t xml:space="preserve">otorgados por su calidad, sabor e innovación. Ron BACARDÍ se produce </w:t>
      </w:r>
      <w:r>
        <w:rPr>
          <w:rFonts w:ascii="Montserrat" w:eastAsia="Montserrat" w:hAnsi="Montserrat" w:cs="Montserrat"/>
          <w:sz w:val="20"/>
          <w:szCs w:val="20"/>
        </w:rPr>
        <w:lastRenderedPageBreak/>
        <w:t>principalmente en Puerto Rico donde se elabora para asegurar que su sabor permanezca intacto hasta el día de hoy como cuando se creó por primera vez en 1862.  </w:t>
      </w:r>
    </w:p>
    <w:p w:rsidR="007540EA" w:rsidRDefault="0048493B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  <w:hyperlink r:id="rId14">
        <w:r>
          <w:rPr>
            <w:rFonts w:ascii="Montserrat" w:eastAsia="Montserrat" w:hAnsi="Montserrat" w:cs="Montserrat"/>
            <w:sz w:val="20"/>
            <w:szCs w:val="20"/>
          </w:rPr>
          <w:t>http://www.bacardi.com</w:t>
        </w:r>
      </w:hyperlink>
    </w:p>
    <w:p w:rsidR="007540EA" w:rsidRDefault="007540EA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:rsidR="007540EA" w:rsidRDefault="0048493B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La marca BACARDÍ es parte del portafolio de Bacardi Limited, con sus oficinas centrales en Hamilton, Bermuda. Bacardi Limited se refiere a las compañías de Grupo Bacardi, incluyendo Bacardi International Limited.</w:t>
      </w:r>
    </w:p>
    <w:p w:rsidR="007540EA" w:rsidRDefault="007540EA">
      <w:pPr>
        <w:rPr>
          <w:rFonts w:ascii="Montserrat" w:eastAsia="Montserrat" w:hAnsi="Montserrat" w:cs="Montserrat"/>
          <w:sz w:val="20"/>
          <w:szCs w:val="20"/>
        </w:rPr>
      </w:pPr>
    </w:p>
    <w:p w:rsidR="007540EA" w:rsidRDefault="0048493B">
      <w:pPr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Par</w:t>
      </w:r>
      <w:r>
        <w:rPr>
          <w:rFonts w:ascii="Montserrat" w:eastAsia="Montserrat" w:hAnsi="Montserrat" w:cs="Montserrat"/>
          <w:sz w:val="20"/>
          <w:szCs w:val="20"/>
        </w:rPr>
        <w:t>a mayor información favor de contactar a:</w:t>
      </w:r>
    </w:p>
    <w:p w:rsidR="007540EA" w:rsidRDefault="007540EA">
      <w:pPr>
        <w:rPr>
          <w:rFonts w:ascii="Montserrat" w:eastAsia="Montserrat" w:hAnsi="Montserrat" w:cs="Montserrat"/>
          <w:sz w:val="20"/>
          <w:szCs w:val="20"/>
        </w:rPr>
      </w:pPr>
    </w:p>
    <w:p w:rsidR="007540EA" w:rsidRPr="00684C20" w:rsidRDefault="0048493B">
      <w:pPr>
        <w:ind w:right="-240"/>
        <w:rPr>
          <w:rFonts w:ascii="Montserrat" w:eastAsia="Montserrat" w:hAnsi="Montserrat" w:cs="Montserrat"/>
          <w:b/>
          <w:sz w:val="20"/>
          <w:szCs w:val="20"/>
          <w:lang w:val="en-US"/>
        </w:rPr>
      </w:pPr>
      <w:r w:rsidRPr="00684C20">
        <w:rPr>
          <w:rFonts w:ascii="Montserrat" w:eastAsia="Montserrat" w:hAnsi="Montserrat" w:cs="Montserrat"/>
          <w:b/>
          <w:sz w:val="20"/>
          <w:szCs w:val="20"/>
          <w:lang w:val="en-US"/>
        </w:rPr>
        <w:t>Band of Insiders</w:t>
      </w:r>
    </w:p>
    <w:p w:rsidR="007540EA" w:rsidRPr="00684C20" w:rsidRDefault="007540EA">
      <w:pPr>
        <w:ind w:right="-240"/>
        <w:rPr>
          <w:rFonts w:ascii="Montserrat" w:eastAsia="Montserrat" w:hAnsi="Montserrat" w:cs="Montserrat"/>
          <w:b/>
          <w:sz w:val="20"/>
          <w:szCs w:val="20"/>
          <w:lang w:val="en-US"/>
        </w:rPr>
      </w:pPr>
    </w:p>
    <w:p w:rsidR="007540EA" w:rsidRPr="00684C20" w:rsidRDefault="0048493B">
      <w:pPr>
        <w:ind w:right="-240"/>
        <w:rPr>
          <w:rFonts w:ascii="Montserrat" w:eastAsia="Montserrat" w:hAnsi="Montserrat" w:cs="Montserrat"/>
          <w:b/>
          <w:sz w:val="20"/>
          <w:szCs w:val="20"/>
          <w:lang w:val="en-US"/>
        </w:rPr>
      </w:pPr>
      <w:r w:rsidRPr="00684C20">
        <w:rPr>
          <w:rFonts w:ascii="Montserrat" w:eastAsia="Montserrat" w:hAnsi="Montserrat" w:cs="Montserrat"/>
          <w:b/>
          <w:sz w:val="20"/>
          <w:szCs w:val="20"/>
          <w:lang w:val="en-US"/>
        </w:rPr>
        <w:t>Diego Abrego</w:t>
      </w:r>
    </w:p>
    <w:p w:rsidR="007540EA" w:rsidRPr="00684C20" w:rsidRDefault="0048493B">
      <w:pPr>
        <w:ind w:right="-240"/>
        <w:rPr>
          <w:rFonts w:ascii="Montserrat" w:eastAsia="Montserrat" w:hAnsi="Montserrat" w:cs="Montserrat"/>
          <w:b/>
          <w:sz w:val="20"/>
          <w:szCs w:val="20"/>
          <w:lang w:val="en-US"/>
        </w:rPr>
      </w:pPr>
      <w:r w:rsidRPr="00684C20">
        <w:rPr>
          <w:rFonts w:ascii="Montserrat" w:eastAsia="Montserrat" w:hAnsi="Montserrat" w:cs="Montserrat"/>
          <w:b/>
          <w:sz w:val="20"/>
          <w:szCs w:val="20"/>
          <w:lang w:val="en-US"/>
        </w:rPr>
        <w:t xml:space="preserve">Corporate Account Manager </w:t>
      </w:r>
    </w:p>
    <w:p w:rsidR="007540EA" w:rsidRDefault="0048493B">
      <w:pPr>
        <w:ind w:right="-240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diego@bandofinsiders.com</w:t>
      </w:r>
    </w:p>
    <w:p w:rsidR="007540EA" w:rsidRDefault="0048493B">
      <w:pPr>
        <w:ind w:right="-240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63 86 66 86 Ext. 111</w:t>
      </w:r>
    </w:p>
    <w:p w:rsidR="007540EA" w:rsidRDefault="0048493B">
      <w:pPr>
        <w:ind w:right="-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sz w:val="20"/>
          <w:szCs w:val="20"/>
        </w:rPr>
        <w:t>55 13 68 19 54</w:t>
      </w:r>
    </w:p>
    <w:sectPr w:rsidR="007540EA">
      <w:headerReference w:type="default" r:id="rId15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93B" w:rsidRDefault="0048493B">
      <w:pPr>
        <w:spacing w:line="240" w:lineRule="auto"/>
      </w:pPr>
      <w:r>
        <w:separator/>
      </w:r>
    </w:p>
  </w:endnote>
  <w:endnote w:type="continuationSeparator" w:id="0">
    <w:p w:rsidR="0048493B" w:rsidRDefault="004849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20B0604020202020204"/>
    <w:charset w:val="00"/>
    <w:family w:val="auto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93B" w:rsidRDefault="0048493B">
      <w:pPr>
        <w:spacing w:line="240" w:lineRule="auto"/>
      </w:pPr>
      <w:r>
        <w:separator/>
      </w:r>
    </w:p>
  </w:footnote>
  <w:footnote w:type="continuationSeparator" w:id="0">
    <w:p w:rsidR="0048493B" w:rsidRDefault="004849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0EA" w:rsidRDefault="0048493B">
    <w:pPr>
      <w:jc w:val="center"/>
    </w:pPr>
    <w:r>
      <w:rPr>
        <w:noProof/>
      </w:rPr>
      <w:drawing>
        <wp:inline distT="0" distB="0" distL="0" distR="0">
          <wp:extent cx="1524000" cy="1081087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4000" cy="10810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D0CDE"/>
    <w:multiLevelType w:val="multilevel"/>
    <w:tmpl w:val="8B5A9A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8778FA"/>
    <w:multiLevelType w:val="multilevel"/>
    <w:tmpl w:val="D006EE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0F088F"/>
    <w:multiLevelType w:val="multilevel"/>
    <w:tmpl w:val="11E4B7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21D4A3B"/>
    <w:multiLevelType w:val="multilevel"/>
    <w:tmpl w:val="D6F40B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DEC4BD4"/>
    <w:multiLevelType w:val="multilevel"/>
    <w:tmpl w:val="8D94FD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0EA"/>
    <w:rsid w:val="0048493B"/>
    <w:rsid w:val="00684C20"/>
    <w:rsid w:val="0075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B134F0"/>
  <w15:docId w15:val="{E2F427DA-A0B2-FE4A-AA9F-8C57D135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ES_tradnl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203C5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3C5F"/>
  </w:style>
  <w:style w:type="paragraph" w:styleId="Piedepgina">
    <w:name w:val="footer"/>
    <w:basedOn w:val="Normal"/>
    <w:link w:val="PiedepginaCar"/>
    <w:uiPriority w:val="99"/>
    <w:unhideWhenUsed/>
    <w:rsid w:val="00203C5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3C5F"/>
  </w:style>
  <w:style w:type="paragraph" w:styleId="Prrafodelista">
    <w:name w:val="List Paragraph"/>
    <w:basedOn w:val="Normal"/>
    <w:uiPriority w:val="34"/>
    <w:qFormat/>
    <w:rsid w:val="00081F60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4B7B7D"/>
  </w:style>
  <w:style w:type="character" w:styleId="Refdecomentario">
    <w:name w:val="annotation reference"/>
    <w:basedOn w:val="Fuentedeprrafopredeter"/>
    <w:uiPriority w:val="99"/>
    <w:semiHidden/>
    <w:unhideWhenUsed/>
    <w:rsid w:val="00655B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5B3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5B3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5B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5B3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5B3C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5B3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degasalianza.com/bebidas/ron/bacardi" TargetMode="External"/><Relationship Id="rId13" Type="http://schemas.openxmlformats.org/officeDocument/2006/relationships/hyperlink" Target="https://www.instagram.com/bacardimx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uperama.com.m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almart.com.mx/inici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laeuropea.com.mx/productos/combo-2-bacard-blanco-edici-n-halloween-750-ml-tarro-calaver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ticulo.mercadolibre.com.mx/MLM-824661966-combo-bacardi-bacardi-halloween-980-ml-_JM" TargetMode="External"/><Relationship Id="rId14" Type="http://schemas.openxmlformats.org/officeDocument/2006/relationships/hyperlink" Target="http://www.bacard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Decm5F5dZrkJT4gsHQbOJQNCEw==">AMUW2mVoDfSQYQ5vEfzN4ZVrIKqCdMBD/erPQ+hhp2whuggHlEsru2M0sspe0BVzSoQNwiNOPqAVc7h6SgOiwBVNVh0oD9ITCr7uHs/xnIOla82XONZmRB5NKlP72X15GSSOehHj+LAMVgFO/x33zPQoqMhGCnpziQ==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Espinosa Davalos</dc:creator>
  <cp:lastModifiedBy>Microsoft Office User</cp:lastModifiedBy>
  <cp:revision>2</cp:revision>
  <dcterms:created xsi:type="dcterms:W3CDTF">2019-10-17T19:44:00Z</dcterms:created>
  <dcterms:modified xsi:type="dcterms:W3CDTF">2020-10-08T22:51:00Z</dcterms:modified>
</cp:coreProperties>
</file>