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908E832" w14:textId="1432F2F0" w:rsidR="00286E02" w:rsidRPr="00A01A68" w:rsidRDefault="002927B1" w:rsidP="00C91AC6">
      <w:pPr>
        <w:pStyle w:val="Titre1"/>
        <w:rPr>
          <w:sz w:val="20"/>
          <w:szCs w:val="20"/>
          <w:lang w:val="fr-FR"/>
        </w:rPr>
      </w:pPr>
      <w:r w:rsidRPr="00A01A68">
        <w:rPr>
          <w:noProof/>
          <w:lang w:val="fr-FR"/>
        </w:rPr>
        <w:drawing>
          <wp:inline distT="0" distB="0" distL="0" distR="0" wp14:anchorId="68912830" wp14:editId="50D008C5">
            <wp:extent cx="4449451" cy="2967241"/>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4452475" cy="2969257"/>
                    </a:xfrm>
                    <a:prstGeom prst="rect">
                      <a:avLst/>
                    </a:prstGeom>
                    <a:noFill/>
                    <a:ln>
                      <a:noFill/>
                    </a:ln>
                  </pic:spPr>
                </pic:pic>
              </a:graphicData>
            </a:graphic>
          </wp:inline>
        </w:drawing>
      </w:r>
    </w:p>
    <w:p w14:paraId="6E497560" w14:textId="71B2AE66" w:rsidR="00B076EA" w:rsidRPr="00A01A68" w:rsidRDefault="00117D6E" w:rsidP="00C91AC6">
      <w:pPr>
        <w:pStyle w:val="Titre1"/>
        <w:spacing w:line="240" w:lineRule="auto"/>
        <w:rPr>
          <w:sz w:val="24"/>
          <w:szCs w:val="24"/>
          <w:lang w:val="fr-FR"/>
        </w:rPr>
      </w:pPr>
      <w:r w:rsidRPr="00A01A68">
        <w:rPr>
          <w:sz w:val="24"/>
          <w:szCs w:val="24"/>
          <w:lang w:val="fr-FR"/>
        </w:rPr>
        <w:t>Sennheiser</w:t>
      </w:r>
      <w:r w:rsidR="00F44350" w:rsidRPr="00A01A68">
        <w:rPr>
          <w:sz w:val="24"/>
          <w:szCs w:val="24"/>
          <w:lang w:val="fr-FR"/>
        </w:rPr>
        <w:t xml:space="preserve"> </w:t>
      </w:r>
      <w:r w:rsidR="00E04CDF">
        <w:rPr>
          <w:sz w:val="24"/>
          <w:szCs w:val="24"/>
          <w:lang w:val="fr-FR"/>
        </w:rPr>
        <w:t>annonce ses</w:t>
      </w:r>
      <w:r w:rsidR="00882BF6" w:rsidRPr="00A01A68">
        <w:rPr>
          <w:sz w:val="24"/>
          <w:szCs w:val="24"/>
          <w:lang w:val="fr-FR"/>
        </w:rPr>
        <w:t xml:space="preserve"> </w:t>
      </w:r>
      <w:r w:rsidR="00895471" w:rsidRPr="00A01A68">
        <w:rPr>
          <w:sz w:val="24"/>
          <w:szCs w:val="24"/>
          <w:lang w:val="fr-FR"/>
        </w:rPr>
        <w:t xml:space="preserve">TeamConnect </w:t>
      </w:r>
      <w:r w:rsidR="00727184" w:rsidRPr="00A01A68">
        <w:rPr>
          <w:sz w:val="24"/>
          <w:szCs w:val="24"/>
          <w:lang w:val="fr-FR"/>
        </w:rPr>
        <w:t>Bar Solutions</w:t>
      </w:r>
      <w:r w:rsidR="00BD25C3" w:rsidRPr="00A01A68">
        <w:rPr>
          <w:sz w:val="24"/>
          <w:szCs w:val="24"/>
          <w:lang w:val="fr-FR"/>
        </w:rPr>
        <w:t xml:space="preserve"> </w:t>
      </w:r>
      <w:r w:rsidR="00E04CDF">
        <w:rPr>
          <w:sz w:val="24"/>
          <w:szCs w:val="24"/>
          <w:lang w:val="fr-FR"/>
        </w:rPr>
        <w:t>pour les espaces de collaboration petits et moyens</w:t>
      </w:r>
      <w:r w:rsidR="00F80BE8" w:rsidRPr="00A01A68">
        <w:rPr>
          <w:sz w:val="24"/>
          <w:szCs w:val="24"/>
          <w:lang w:val="fr-FR"/>
        </w:rPr>
        <w:t xml:space="preserve"> </w:t>
      </w:r>
    </w:p>
    <w:p w14:paraId="12FC196C" w14:textId="45AC8E95" w:rsidR="007F2816" w:rsidRPr="00A01A68" w:rsidRDefault="007F2816" w:rsidP="0072109F">
      <w:pPr>
        <w:spacing w:line="240" w:lineRule="auto"/>
        <w:jc w:val="center"/>
        <w:rPr>
          <w:b/>
          <w:bCs/>
          <w:i/>
          <w:iCs/>
          <w:lang w:val="fr-FR"/>
        </w:rPr>
      </w:pPr>
    </w:p>
    <w:p w14:paraId="3D57577A" w14:textId="286BDE58" w:rsidR="007A0597" w:rsidRDefault="00E04CDF" w:rsidP="0072109F">
      <w:pPr>
        <w:spacing w:line="240" w:lineRule="auto"/>
        <w:rPr>
          <w:b/>
          <w:i/>
          <w:lang w:val="fr-FR"/>
        </w:rPr>
      </w:pPr>
      <w:r>
        <w:rPr>
          <w:b/>
          <w:i/>
          <w:lang w:val="fr-FR"/>
        </w:rPr>
        <w:t>Le leader mondial de l’a</w:t>
      </w:r>
      <w:r w:rsidR="00CF436E" w:rsidRPr="00A01A68">
        <w:rPr>
          <w:b/>
          <w:i/>
          <w:lang w:val="fr-FR"/>
        </w:rPr>
        <w:t xml:space="preserve">udio </w:t>
      </w:r>
      <w:r>
        <w:rPr>
          <w:b/>
          <w:i/>
          <w:lang w:val="fr-FR"/>
        </w:rPr>
        <w:t>dévoile ses premiers systèmes de conférence tout-en-un et évolutifs avec caméra intégrée</w:t>
      </w:r>
    </w:p>
    <w:p w14:paraId="5046E420" w14:textId="77777777" w:rsidR="00E04CDF" w:rsidRPr="00A01A68" w:rsidRDefault="00E04CDF" w:rsidP="0072109F">
      <w:pPr>
        <w:spacing w:line="240" w:lineRule="auto"/>
        <w:rPr>
          <w:b/>
          <w:i/>
          <w:lang w:val="fr-FR"/>
        </w:rPr>
      </w:pPr>
    </w:p>
    <w:p w14:paraId="3617062C" w14:textId="22CF7061" w:rsidR="00515F0F" w:rsidRPr="00A01A68" w:rsidRDefault="00C91AC6" w:rsidP="00515F0F">
      <w:pPr>
        <w:rPr>
          <w:rFonts w:ascii="Sennheiser Office" w:hAnsi="Sennheiser Office"/>
          <w:b/>
          <w:szCs w:val="18"/>
          <w:lang w:val="fr-FR" w:eastAsia="de-DE"/>
        </w:rPr>
      </w:pPr>
      <w:r>
        <w:rPr>
          <w:b/>
          <w:i/>
          <w:lang w:val="fr-FR"/>
        </w:rPr>
        <w:t>Paris</w:t>
      </w:r>
      <w:r w:rsidR="00CC1050">
        <w:rPr>
          <w:b/>
          <w:i/>
          <w:lang w:val="fr-FR"/>
        </w:rPr>
        <w:t>,</w:t>
      </w:r>
      <w:r>
        <w:rPr>
          <w:b/>
          <w:i/>
          <w:lang w:val="fr-FR"/>
        </w:rPr>
        <w:t xml:space="preserve"> le</w:t>
      </w:r>
      <w:r w:rsidR="006B1B50" w:rsidRPr="00A01A68">
        <w:rPr>
          <w:b/>
          <w:i/>
          <w:lang w:val="fr-FR"/>
        </w:rPr>
        <w:t xml:space="preserve"> </w:t>
      </w:r>
      <w:r w:rsidR="00CC1050">
        <w:rPr>
          <w:b/>
          <w:i/>
          <w:lang w:val="fr-FR"/>
        </w:rPr>
        <w:t xml:space="preserve">13 juin </w:t>
      </w:r>
      <w:r w:rsidR="0086153C" w:rsidRPr="00A01A68">
        <w:rPr>
          <w:b/>
          <w:i/>
          <w:lang w:val="fr-FR"/>
        </w:rPr>
        <w:t>202</w:t>
      </w:r>
      <w:r w:rsidR="00AC4DB7" w:rsidRPr="00A01A68">
        <w:rPr>
          <w:b/>
          <w:i/>
          <w:lang w:val="fr-FR"/>
        </w:rPr>
        <w:t>3</w:t>
      </w:r>
      <w:r w:rsidR="006B1B50" w:rsidRPr="00A01A68">
        <w:rPr>
          <w:b/>
          <w:i/>
          <w:lang w:val="fr-FR"/>
        </w:rPr>
        <w:t xml:space="preserve"> </w:t>
      </w:r>
      <w:bookmarkStart w:id="0" w:name="_Hlk53570179"/>
      <w:r w:rsidR="008B6BEE" w:rsidRPr="00A01A68">
        <w:rPr>
          <w:b/>
          <w:lang w:val="fr-FR"/>
        </w:rPr>
        <w:t xml:space="preserve">– </w:t>
      </w:r>
      <w:r w:rsidR="0019717E" w:rsidRPr="00A01A68">
        <w:rPr>
          <w:b/>
          <w:lang w:val="fr-FR"/>
        </w:rPr>
        <w:t xml:space="preserve">Sennheiser, </w:t>
      </w:r>
      <w:r w:rsidR="00CC1050">
        <w:rPr>
          <w:b/>
          <w:lang w:val="fr-FR"/>
        </w:rPr>
        <w:t xml:space="preserve">la </w:t>
      </w:r>
      <w:r>
        <w:rPr>
          <w:b/>
          <w:lang w:val="fr-FR"/>
        </w:rPr>
        <w:t>référence</w:t>
      </w:r>
      <w:r w:rsidR="00CC1050">
        <w:rPr>
          <w:b/>
          <w:lang w:val="fr-FR"/>
        </w:rPr>
        <w:t xml:space="preserve"> </w:t>
      </w:r>
      <w:r w:rsidR="0019717E" w:rsidRPr="00A01A68">
        <w:rPr>
          <w:b/>
          <w:lang w:val="fr-FR"/>
        </w:rPr>
        <w:t xml:space="preserve">audio </w:t>
      </w:r>
      <w:r w:rsidR="00CC1050">
        <w:rPr>
          <w:b/>
          <w:lang w:val="fr-FR"/>
        </w:rPr>
        <w:t xml:space="preserve">qui facilite la </w:t>
      </w:r>
      <w:r w:rsidR="0019717E" w:rsidRPr="00A01A68">
        <w:rPr>
          <w:b/>
          <w:lang w:val="fr-FR"/>
        </w:rPr>
        <w:t xml:space="preserve">collaboration </w:t>
      </w:r>
      <w:r w:rsidR="00CC1050">
        <w:rPr>
          <w:b/>
          <w:lang w:val="fr-FR"/>
        </w:rPr>
        <w:t>et l’apprentissage</w:t>
      </w:r>
      <w:r w:rsidR="0019717E" w:rsidRPr="00A01A68">
        <w:rPr>
          <w:b/>
          <w:szCs w:val="18"/>
          <w:lang w:val="fr-FR"/>
        </w:rPr>
        <w:t xml:space="preserve">, </w:t>
      </w:r>
      <w:r w:rsidR="00CC1050">
        <w:rPr>
          <w:b/>
          <w:szCs w:val="18"/>
          <w:lang w:val="fr-FR"/>
        </w:rPr>
        <w:t xml:space="preserve">fait son entrée sur le marché des </w:t>
      </w:r>
      <w:r w:rsidR="00CC1050">
        <w:rPr>
          <w:rFonts w:ascii="Sennheiser Office" w:hAnsi="Sennheiser Office"/>
          <w:b/>
          <w:szCs w:val="18"/>
          <w:lang w:val="fr-FR" w:eastAsia="de-DE"/>
        </w:rPr>
        <w:t>barres A/V de</w:t>
      </w:r>
      <w:r w:rsidR="006C271C" w:rsidRPr="00A01A68">
        <w:rPr>
          <w:rFonts w:ascii="Sennheiser Office" w:hAnsi="Sennheiser Office"/>
          <w:b/>
          <w:szCs w:val="18"/>
          <w:lang w:val="fr-FR" w:eastAsia="de-DE"/>
        </w:rPr>
        <w:t xml:space="preserve"> </w:t>
      </w:r>
      <w:r w:rsidR="006C5295" w:rsidRPr="00A01A68">
        <w:rPr>
          <w:rFonts w:ascii="Sennheiser Office" w:hAnsi="Sennheiser Office"/>
          <w:b/>
          <w:szCs w:val="18"/>
          <w:lang w:val="fr-FR" w:eastAsia="de-DE"/>
        </w:rPr>
        <w:t xml:space="preserve">communications </w:t>
      </w:r>
      <w:r w:rsidR="00CC1050">
        <w:rPr>
          <w:rFonts w:ascii="Sennheiser Office" w:hAnsi="Sennheiser Office"/>
          <w:b/>
          <w:szCs w:val="18"/>
          <w:lang w:val="fr-FR" w:eastAsia="de-DE"/>
        </w:rPr>
        <w:t>unifiées avec des solutions</w:t>
      </w:r>
      <w:r w:rsidR="00042050" w:rsidRPr="00A01A68">
        <w:rPr>
          <w:b/>
          <w:lang w:val="fr-FR"/>
        </w:rPr>
        <w:t xml:space="preserve"> </w:t>
      </w:r>
      <w:r w:rsidR="00CC1050">
        <w:rPr>
          <w:b/>
          <w:lang w:val="fr-FR"/>
        </w:rPr>
        <w:t xml:space="preserve">tout-en-un </w:t>
      </w:r>
      <w:r w:rsidR="00CC1050">
        <w:rPr>
          <w:rFonts w:ascii="Sennheiser Office" w:hAnsi="Sennheiser Office"/>
          <w:b/>
          <w:szCs w:val="18"/>
          <w:lang w:val="fr-FR" w:eastAsia="de-DE"/>
        </w:rPr>
        <w:t>f</w:t>
      </w:r>
      <w:r w:rsidR="00042050" w:rsidRPr="00A01A68">
        <w:rPr>
          <w:rFonts w:ascii="Sennheiser Office" w:hAnsi="Sennheiser Office"/>
          <w:b/>
          <w:szCs w:val="18"/>
          <w:lang w:val="fr-FR" w:eastAsia="de-DE"/>
        </w:rPr>
        <w:t>lexible</w:t>
      </w:r>
      <w:r w:rsidR="00CC1050">
        <w:rPr>
          <w:rFonts w:ascii="Sennheiser Office" w:hAnsi="Sennheiser Office"/>
          <w:b/>
          <w:szCs w:val="18"/>
          <w:lang w:val="fr-FR" w:eastAsia="de-DE"/>
        </w:rPr>
        <w:t>s</w:t>
      </w:r>
      <w:r w:rsidR="00042050" w:rsidRPr="00A01A68">
        <w:rPr>
          <w:rFonts w:ascii="Sennheiser Office" w:hAnsi="Sennheiser Office"/>
          <w:b/>
          <w:szCs w:val="18"/>
          <w:lang w:val="fr-FR" w:eastAsia="de-DE"/>
        </w:rPr>
        <w:t xml:space="preserve"> </w:t>
      </w:r>
      <w:r w:rsidR="00CC1050">
        <w:rPr>
          <w:rFonts w:ascii="Sennheiser Office" w:hAnsi="Sennheiser Office"/>
          <w:b/>
          <w:szCs w:val="18"/>
          <w:lang w:val="fr-FR" w:eastAsia="de-DE"/>
        </w:rPr>
        <w:t>pour les salles de réunion et les espaces de collaboration de petite et moyenne taille</w:t>
      </w:r>
      <w:r w:rsidR="00042050" w:rsidRPr="00A01A68">
        <w:rPr>
          <w:rFonts w:ascii="Sennheiser Office" w:hAnsi="Sennheiser Office"/>
          <w:b/>
          <w:szCs w:val="18"/>
          <w:lang w:val="fr-FR" w:eastAsia="de-DE"/>
        </w:rPr>
        <w:t xml:space="preserve">. </w:t>
      </w:r>
      <w:r w:rsidR="00CC1050">
        <w:rPr>
          <w:rFonts w:ascii="Sennheiser Office" w:hAnsi="Sennheiser Office"/>
          <w:b/>
          <w:szCs w:val="18"/>
          <w:lang w:val="fr-FR" w:eastAsia="de-DE"/>
        </w:rPr>
        <w:t xml:space="preserve">Les </w:t>
      </w:r>
      <w:r w:rsidR="00CC1050" w:rsidRPr="00A01A68">
        <w:rPr>
          <w:rFonts w:ascii="Sennheiser Office" w:hAnsi="Sennheiser Office"/>
          <w:b/>
          <w:szCs w:val="18"/>
          <w:lang w:val="fr-FR" w:eastAsia="de-DE"/>
        </w:rPr>
        <w:t>TeamConnect (TC) Bar Solutions</w:t>
      </w:r>
      <w:r w:rsidR="00CC1050">
        <w:rPr>
          <w:rFonts w:ascii="Sennheiser Office" w:hAnsi="Sennheiser Office"/>
          <w:b/>
          <w:szCs w:val="18"/>
          <w:lang w:val="fr-FR" w:eastAsia="de-DE"/>
        </w:rPr>
        <w:t xml:space="preserve">, partie intégrante de la famille </w:t>
      </w:r>
      <w:r w:rsidR="009C0DFD" w:rsidRPr="00A01A68">
        <w:rPr>
          <w:rFonts w:ascii="Sennheiser Office" w:hAnsi="Sennheiser Office"/>
          <w:b/>
          <w:szCs w:val="18"/>
          <w:lang w:val="fr-FR" w:eastAsia="de-DE"/>
        </w:rPr>
        <w:t xml:space="preserve">TeamConnect </w:t>
      </w:r>
      <w:r w:rsidR="00CC1050">
        <w:rPr>
          <w:rFonts w:ascii="Sennheiser Office" w:hAnsi="Sennheiser Office"/>
          <w:b/>
          <w:szCs w:val="18"/>
          <w:lang w:val="fr-FR" w:eastAsia="de-DE"/>
        </w:rPr>
        <w:t xml:space="preserve">de </w:t>
      </w:r>
      <w:r w:rsidR="00CC1050" w:rsidRPr="00A01A68">
        <w:rPr>
          <w:rFonts w:ascii="Sennheiser Office" w:hAnsi="Sennheiser Office"/>
          <w:b/>
          <w:szCs w:val="18"/>
          <w:lang w:val="fr-FR" w:eastAsia="de-DE"/>
        </w:rPr>
        <w:t>Sennheiser</w:t>
      </w:r>
      <w:r w:rsidR="009C0DFD" w:rsidRPr="00A01A68">
        <w:rPr>
          <w:rFonts w:ascii="Sennheiser Office" w:hAnsi="Sennheiser Office"/>
          <w:b/>
          <w:szCs w:val="18"/>
          <w:lang w:val="fr-FR" w:eastAsia="de-DE"/>
        </w:rPr>
        <w:t xml:space="preserve">, </w:t>
      </w:r>
      <w:r>
        <w:rPr>
          <w:rFonts w:ascii="Sennheiser Office" w:hAnsi="Sennheiser Office"/>
          <w:b/>
          <w:szCs w:val="18"/>
          <w:lang w:val="fr-FR" w:eastAsia="de-DE"/>
        </w:rPr>
        <w:t>sont dévoilées</w:t>
      </w:r>
      <w:r w:rsidR="00CC1050">
        <w:rPr>
          <w:rFonts w:ascii="Sennheiser Office" w:hAnsi="Sennheiser Office"/>
          <w:b/>
          <w:szCs w:val="18"/>
          <w:lang w:val="fr-FR" w:eastAsia="de-DE"/>
        </w:rPr>
        <w:t xml:space="preserve"> ce jour dans le cadre d’un lancement virtuel et seront présentées cette semaine aux visiteurs des salons </w:t>
      </w:r>
      <w:r w:rsidR="00515F0F" w:rsidRPr="00A01A68">
        <w:rPr>
          <w:rFonts w:ascii="Sennheiser Office" w:hAnsi="Sennheiser Office"/>
          <w:b/>
          <w:szCs w:val="18"/>
          <w:lang w:val="fr-FR" w:eastAsia="de-DE"/>
        </w:rPr>
        <w:t xml:space="preserve">InterOp Tokyo </w:t>
      </w:r>
      <w:r w:rsidR="00CC1050">
        <w:rPr>
          <w:rFonts w:ascii="Sennheiser Office" w:hAnsi="Sennheiser Office"/>
          <w:b/>
          <w:szCs w:val="18"/>
          <w:lang w:val="fr-FR" w:eastAsia="de-DE"/>
        </w:rPr>
        <w:t>et</w:t>
      </w:r>
      <w:r w:rsidR="00515F0F" w:rsidRPr="00A01A68">
        <w:rPr>
          <w:rFonts w:ascii="Sennheiser Office" w:hAnsi="Sennheiser Office"/>
          <w:b/>
          <w:szCs w:val="18"/>
          <w:lang w:val="fr-FR" w:eastAsia="de-DE"/>
        </w:rPr>
        <w:t xml:space="preserve"> InfoComm Orlando.  </w:t>
      </w:r>
    </w:p>
    <w:p w14:paraId="088DF1D0" w14:textId="77777777" w:rsidR="00364AC2" w:rsidRPr="00A01A68" w:rsidRDefault="00364AC2" w:rsidP="00515F0F">
      <w:pPr>
        <w:rPr>
          <w:rFonts w:ascii="Sennheiser Office" w:hAnsi="Sennheiser Office"/>
          <w:szCs w:val="18"/>
          <w:lang w:val="fr-FR" w:eastAsia="de-DE"/>
        </w:rPr>
      </w:pPr>
    </w:p>
    <w:p w14:paraId="4D32EC8F" w14:textId="20FD7C64" w:rsidR="00B10601" w:rsidRPr="00A01A68" w:rsidRDefault="00CC1050" w:rsidP="00B10601">
      <w:pPr>
        <w:rPr>
          <w:rFonts w:ascii="Sennheiser Office" w:hAnsi="Sennheiser Office"/>
          <w:szCs w:val="18"/>
          <w:lang w:val="fr-FR" w:eastAsia="de-DE"/>
        </w:rPr>
      </w:pPr>
      <w:r>
        <w:rPr>
          <w:rFonts w:ascii="Sennheiser Office" w:hAnsi="Sennheiser Office"/>
          <w:szCs w:val="18"/>
          <w:lang w:val="fr-FR" w:eastAsia="de-DE"/>
        </w:rPr>
        <w:t>Avec des</w:t>
      </w:r>
      <w:r w:rsidR="00515F0F" w:rsidRPr="00A01A68">
        <w:rPr>
          <w:rFonts w:ascii="Sennheiser Office" w:hAnsi="Sennheiser Office"/>
          <w:szCs w:val="18"/>
          <w:lang w:val="fr-FR" w:eastAsia="de-DE"/>
        </w:rPr>
        <w:t xml:space="preserve"> options </w:t>
      </w:r>
      <w:r>
        <w:rPr>
          <w:rFonts w:ascii="Sennheiser Office" w:hAnsi="Sennheiser Office"/>
          <w:szCs w:val="18"/>
          <w:lang w:val="fr-FR" w:eastAsia="de-DE"/>
        </w:rPr>
        <w:t>pour les petits</w:t>
      </w:r>
      <w:r w:rsidR="00515F0F" w:rsidRPr="00A01A68">
        <w:rPr>
          <w:rFonts w:ascii="Sennheiser Office" w:hAnsi="Sennheiser Office"/>
          <w:szCs w:val="18"/>
          <w:lang w:val="fr-FR" w:eastAsia="de-DE"/>
        </w:rPr>
        <w:t xml:space="preserve"> (TeamConnect Bar S) o</w:t>
      </w:r>
      <w:r>
        <w:rPr>
          <w:rFonts w:ascii="Sennheiser Office" w:hAnsi="Sennheiser Office"/>
          <w:szCs w:val="18"/>
          <w:lang w:val="fr-FR" w:eastAsia="de-DE"/>
        </w:rPr>
        <w:t>u moyens</w:t>
      </w:r>
      <w:r w:rsidR="00515F0F" w:rsidRPr="00A01A68">
        <w:rPr>
          <w:rFonts w:ascii="Sennheiser Office" w:hAnsi="Sennheiser Office"/>
          <w:szCs w:val="18"/>
          <w:lang w:val="fr-FR" w:eastAsia="de-DE"/>
        </w:rPr>
        <w:t xml:space="preserve"> (TeamConnect Bar M) </w:t>
      </w:r>
      <w:r>
        <w:rPr>
          <w:rFonts w:ascii="Sennheiser Office" w:hAnsi="Sennheiser Office"/>
          <w:szCs w:val="18"/>
          <w:lang w:val="fr-FR" w:eastAsia="de-DE"/>
        </w:rPr>
        <w:t>espaces</w:t>
      </w:r>
      <w:r w:rsidR="00515F0F" w:rsidRPr="00A01A68">
        <w:rPr>
          <w:rFonts w:ascii="Sennheiser Office" w:hAnsi="Sennheiser Office"/>
          <w:szCs w:val="18"/>
          <w:lang w:val="fr-FR" w:eastAsia="de-DE"/>
        </w:rPr>
        <w:t xml:space="preserve">, </w:t>
      </w:r>
      <w:r>
        <w:rPr>
          <w:rFonts w:ascii="Sennheiser Office" w:hAnsi="Sennheiser Office"/>
          <w:szCs w:val="18"/>
          <w:lang w:val="fr-FR" w:eastAsia="de-DE"/>
        </w:rPr>
        <w:t>les</w:t>
      </w:r>
      <w:r w:rsidR="00515F0F" w:rsidRPr="00A01A68">
        <w:rPr>
          <w:rFonts w:ascii="Sennheiser Office" w:hAnsi="Sennheiser Office"/>
          <w:szCs w:val="18"/>
          <w:lang w:val="fr-FR" w:eastAsia="de-DE"/>
        </w:rPr>
        <w:t xml:space="preserve"> </w:t>
      </w:r>
      <w:r w:rsidR="00911D75" w:rsidRPr="00A01A68">
        <w:rPr>
          <w:rFonts w:ascii="Sennheiser Office" w:hAnsi="Sennheiser Office"/>
          <w:szCs w:val="18"/>
          <w:lang w:val="fr-FR" w:eastAsia="de-DE"/>
        </w:rPr>
        <w:t>TC</w:t>
      </w:r>
      <w:r w:rsidR="00515F0F" w:rsidRPr="00A01A68">
        <w:rPr>
          <w:rFonts w:ascii="Sennheiser Office" w:hAnsi="Sennheiser Office"/>
          <w:szCs w:val="18"/>
          <w:lang w:val="fr-FR" w:eastAsia="de-DE"/>
        </w:rPr>
        <w:t xml:space="preserve"> Bar </w:t>
      </w:r>
      <w:r w:rsidR="00756A36" w:rsidRPr="00A01A68">
        <w:rPr>
          <w:rFonts w:ascii="Sennheiser Office" w:hAnsi="Sennheiser Office"/>
          <w:szCs w:val="18"/>
          <w:lang w:val="fr-FR" w:eastAsia="de-DE"/>
        </w:rPr>
        <w:t xml:space="preserve">Solutions </w:t>
      </w:r>
      <w:r w:rsidR="00423C10">
        <w:rPr>
          <w:rFonts w:ascii="Sennheiser Office" w:hAnsi="Sennheiser Office"/>
          <w:szCs w:val="18"/>
          <w:lang w:val="fr-FR" w:eastAsia="de-DE"/>
        </w:rPr>
        <w:t xml:space="preserve">réunissent les avantages </w:t>
      </w:r>
      <w:r w:rsidR="00F66F28">
        <w:rPr>
          <w:rFonts w:ascii="Sennheiser Office" w:hAnsi="Sennheiser Office"/>
          <w:szCs w:val="18"/>
          <w:lang w:val="fr-FR" w:eastAsia="de-DE"/>
        </w:rPr>
        <w:t xml:space="preserve">suivants : </w:t>
      </w:r>
      <w:r w:rsidR="00423C10">
        <w:rPr>
          <w:rFonts w:ascii="Sennheiser Office" w:hAnsi="Sennheiser Office"/>
          <w:szCs w:val="18"/>
          <w:lang w:val="fr-FR" w:eastAsia="de-DE"/>
        </w:rPr>
        <w:t>facilité d’installation</w:t>
      </w:r>
      <w:r w:rsidR="00B10601" w:rsidRPr="00A01A68">
        <w:rPr>
          <w:rFonts w:ascii="Sennheiser Office" w:hAnsi="Sennheiser Office"/>
          <w:szCs w:val="18"/>
          <w:lang w:val="fr-FR" w:eastAsia="de-DE"/>
        </w:rPr>
        <w:t xml:space="preserve">, </w:t>
      </w:r>
      <w:r w:rsidR="00423C10">
        <w:rPr>
          <w:rFonts w:ascii="Sennheiser Office" w:hAnsi="Sennheiser Office"/>
          <w:szCs w:val="18"/>
          <w:lang w:val="fr-FR" w:eastAsia="de-DE"/>
        </w:rPr>
        <w:t>grande compatibilité d’</w:t>
      </w:r>
      <w:r w:rsidR="00B10601" w:rsidRPr="00A01A68">
        <w:rPr>
          <w:rFonts w:ascii="Sennheiser Office" w:hAnsi="Sennheiser Office"/>
          <w:szCs w:val="18"/>
          <w:lang w:val="fr-FR" w:eastAsia="de-DE"/>
        </w:rPr>
        <w:t>int</w:t>
      </w:r>
      <w:r w:rsidR="00423C10">
        <w:rPr>
          <w:rFonts w:ascii="Sennheiser Office" w:hAnsi="Sennheiser Office"/>
          <w:szCs w:val="18"/>
          <w:lang w:val="fr-FR" w:eastAsia="de-DE"/>
        </w:rPr>
        <w:t>é</w:t>
      </w:r>
      <w:r w:rsidR="00B10601" w:rsidRPr="00A01A68">
        <w:rPr>
          <w:rFonts w:ascii="Sennheiser Office" w:hAnsi="Sennheiser Office"/>
          <w:szCs w:val="18"/>
          <w:lang w:val="fr-FR" w:eastAsia="de-DE"/>
        </w:rPr>
        <w:t xml:space="preserve">gration, </w:t>
      </w:r>
      <w:r w:rsidR="00423C10">
        <w:rPr>
          <w:rFonts w:ascii="Sennheiser Office" w:hAnsi="Sennheiser Office"/>
          <w:szCs w:val="18"/>
          <w:lang w:val="fr-FR" w:eastAsia="de-DE"/>
        </w:rPr>
        <w:t>simplicité d’administration et de contrôle</w:t>
      </w:r>
      <w:r w:rsidR="00B10601" w:rsidRPr="00A01A68">
        <w:rPr>
          <w:rFonts w:ascii="Sennheiser Office" w:hAnsi="Sennheiser Office"/>
          <w:szCs w:val="18"/>
          <w:lang w:val="fr-FR" w:eastAsia="de-DE"/>
        </w:rPr>
        <w:t xml:space="preserve">, </w:t>
      </w:r>
      <w:r w:rsidR="00423C10">
        <w:rPr>
          <w:rFonts w:ascii="Sennheiser Office" w:hAnsi="Sennheiser Office"/>
          <w:szCs w:val="18"/>
          <w:lang w:val="fr-FR" w:eastAsia="de-DE"/>
        </w:rPr>
        <w:t>qualité vidéo élevée</w:t>
      </w:r>
      <w:r w:rsidR="00B10601" w:rsidRPr="00A01A68">
        <w:rPr>
          <w:rFonts w:ascii="Sennheiser Office" w:hAnsi="Sennheiser Office"/>
          <w:szCs w:val="18"/>
          <w:lang w:val="fr-FR" w:eastAsia="de-DE"/>
        </w:rPr>
        <w:t xml:space="preserve">, </w:t>
      </w:r>
      <w:r w:rsidR="00423C10">
        <w:rPr>
          <w:rFonts w:ascii="Sennheiser Office" w:hAnsi="Sennheiser Office"/>
          <w:szCs w:val="18"/>
          <w:lang w:val="fr-FR" w:eastAsia="de-DE"/>
        </w:rPr>
        <w:t>sécurité et durabilité</w:t>
      </w:r>
      <w:r w:rsidR="00B10601" w:rsidRPr="00A01A68">
        <w:rPr>
          <w:rFonts w:ascii="Sennheiser Office" w:hAnsi="Sennheiser Office"/>
          <w:szCs w:val="18"/>
          <w:lang w:val="fr-FR" w:eastAsia="de-DE"/>
        </w:rPr>
        <w:t>.</w:t>
      </w:r>
      <w:r w:rsidR="00AA0F39" w:rsidRPr="00A01A68">
        <w:rPr>
          <w:rFonts w:ascii="Sennheiser Office" w:hAnsi="Sennheiser Office"/>
          <w:szCs w:val="18"/>
          <w:lang w:val="fr-FR" w:eastAsia="de-DE"/>
        </w:rPr>
        <w:t xml:space="preserve"> </w:t>
      </w:r>
      <w:r w:rsidR="00423C10">
        <w:rPr>
          <w:rFonts w:ascii="Sennheiser Office" w:hAnsi="Sennheiser Office"/>
          <w:szCs w:val="18"/>
          <w:lang w:val="fr-FR" w:eastAsia="de-DE"/>
        </w:rPr>
        <w:t>La</w:t>
      </w:r>
      <w:r w:rsidR="00EA58F2" w:rsidRPr="00A01A68">
        <w:rPr>
          <w:rFonts w:ascii="Sennheiser Office" w:hAnsi="Sennheiser Office"/>
          <w:szCs w:val="18"/>
          <w:lang w:val="fr-FR" w:eastAsia="de-DE"/>
        </w:rPr>
        <w:t xml:space="preserve"> TC Bar S </w:t>
      </w:r>
      <w:r w:rsidR="00423C10">
        <w:rPr>
          <w:rFonts w:ascii="Sennheiser Office" w:hAnsi="Sennheiser Office"/>
          <w:szCs w:val="18"/>
          <w:lang w:val="fr-FR" w:eastAsia="de-DE"/>
        </w:rPr>
        <w:t xml:space="preserve">comporte </w:t>
      </w:r>
      <w:r w:rsidR="00EA58F2" w:rsidRPr="00A01A68">
        <w:rPr>
          <w:rFonts w:ascii="Sennheiser Office" w:hAnsi="Sennheiser Office"/>
          <w:szCs w:val="18"/>
          <w:lang w:val="fr-FR" w:eastAsia="de-DE"/>
        </w:rPr>
        <w:t xml:space="preserve">4 microphones </w:t>
      </w:r>
      <w:r w:rsidR="00423C10">
        <w:rPr>
          <w:rFonts w:ascii="Sennheiser Office" w:hAnsi="Sennheiser Office"/>
          <w:szCs w:val="18"/>
          <w:lang w:val="fr-FR" w:eastAsia="de-DE"/>
        </w:rPr>
        <w:t>et</w:t>
      </w:r>
      <w:r w:rsidR="00EA58F2" w:rsidRPr="00A01A68">
        <w:rPr>
          <w:rFonts w:ascii="Sennheiser Office" w:hAnsi="Sennheiser Office"/>
          <w:szCs w:val="18"/>
          <w:lang w:val="fr-FR" w:eastAsia="de-DE"/>
        </w:rPr>
        <w:t xml:space="preserve"> 2 </w:t>
      </w:r>
      <w:r w:rsidR="00423C10">
        <w:rPr>
          <w:rFonts w:ascii="Sennheiser Office" w:hAnsi="Sennheiser Office"/>
          <w:szCs w:val="18"/>
          <w:lang w:val="fr-FR" w:eastAsia="de-DE"/>
        </w:rPr>
        <w:t>enceintes, tandis que la</w:t>
      </w:r>
      <w:r w:rsidR="00EA58F2" w:rsidRPr="00A01A68">
        <w:rPr>
          <w:rFonts w:ascii="Sennheiser Office" w:hAnsi="Sennheiser Office"/>
          <w:szCs w:val="18"/>
          <w:lang w:val="fr-FR" w:eastAsia="de-DE"/>
        </w:rPr>
        <w:t xml:space="preserve"> TC Bar M </w:t>
      </w:r>
      <w:r w:rsidR="00423C10">
        <w:rPr>
          <w:rFonts w:ascii="Sennheiser Office" w:hAnsi="Sennheiser Office"/>
          <w:szCs w:val="18"/>
          <w:lang w:val="fr-FR" w:eastAsia="de-DE"/>
        </w:rPr>
        <w:t xml:space="preserve">inclut </w:t>
      </w:r>
      <w:r w:rsidR="00EA58F2" w:rsidRPr="00A01A68">
        <w:rPr>
          <w:rFonts w:ascii="Sennheiser Office" w:hAnsi="Sennheiser Office"/>
          <w:szCs w:val="18"/>
          <w:lang w:val="fr-FR" w:eastAsia="de-DE"/>
        </w:rPr>
        <w:t xml:space="preserve">6 microphones </w:t>
      </w:r>
      <w:r w:rsidR="00423C10">
        <w:rPr>
          <w:rFonts w:ascii="Sennheiser Office" w:hAnsi="Sennheiser Office"/>
          <w:szCs w:val="18"/>
          <w:lang w:val="fr-FR" w:eastAsia="de-DE"/>
        </w:rPr>
        <w:t>et</w:t>
      </w:r>
      <w:r w:rsidR="00EA58F2" w:rsidRPr="00A01A68">
        <w:rPr>
          <w:rFonts w:ascii="Sennheiser Office" w:hAnsi="Sennheiser Office"/>
          <w:szCs w:val="18"/>
          <w:lang w:val="fr-FR" w:eastAsia="de-DE"/>
        </w:rPr>
        <w:t xml:space="preserve"> 4 </w:t>
      </w:r>
      <w:r w:rsidR="00423C10">
        <w:rPr>
          <w:rFonts w:ascii="Sennheiser Office" w:hAnsi="Sennheiser Office"/>
          <w:szCs w:val="18"/>
          <w:lang w:val="fr-FR" w:eastAsia="de-DE"/>
        </w:rPr>
        <w:t>enceintes</w:t>
      </w:r>
      <w:r w:rsidR="00EA58F2" w:rsidRPr="00A01A68">
        <w:rPr>
          <w:rFonts w:ascii="Sennheiser Office" w:hAnsi="Sennheiser Office"/>
          <w:szCs w:val="18"/>
          <w:lang w:val="fr-FR" w:eastAsia="de-DE"/>
        </w:rPr>
        <w:t>.</w:t>
      </w:r>
      <w:r w:rsidR="00C54281" w:rsidRPr="00A01A68">
        <w:rPr>
          <w:rFonts w:ascii="Sennheiser Office" w:hAnsi="Sennheiser Office"/>
          <w:szCs w:val="18"/>
          <w:lang w:val="fr-FR" w:eastAsia="de-DE"/>
        </w:rPr>
        <w:t xml:space="preserve"> </w:t>
      </w:r>
      <w:r w:rsidR="00423C10">
        <w:rPr>
          <w:rFonts w:ascii="Sennheiser Office" w:hAnsi="Sennheiser Office"/>
          <w:szCs w:val="18"/>
          <w:lang w:val="fr-FR" w:eastAsia="de-DE"/>
        </w:rPr>
        <w:t>Les deux s’intègrent facilement à n’importe quelle plateforme de réunion et</w:t>
      </w:r>
      <w:r w:rsidR="00AA0F39" w:rsidRPr="00A01A68">
        <w:rPr>
          <w:rFonts w:ascii="Sennheiser Office" w:hAnsi="Sennheiser Office"/>
          <w:szCs w:val="18"/>
          <w:lang w:val="fr-FR" w:eastAsia="de-DE"/>
        </w:rPr>
        <w:t xml:space="preserve"> </w:t>
      </w:r>
      <w:r w:rsidR="00423C10">
        <w:rPr>
          <w:rFonts w:ascii="Sennheiser Office" w:hAnsi="Sennheiser Office"/>
          <w:szCs w:val="18"/>
          <w:lang w:val="fr-FR" w:eastAsia="de-DE"/>
        </w:rPr>
        <w:t xml:space="preserve">peuvent être optimisées au moyen de produits </w:t>
      </w:r>
      <w:r w:rsidR="00AA0F39" w:rsidRPr="00A01A68">
        <w:rPr>
          <w:rFonts w:ascii="Sennheiser Office" w:hAnsi="Sennheiser Office"/>
          <w:szCs w:val="18"/>
          <w:lang w:val="fr-FR" w:eastAsia="de-DE"/>
        </w:rPr>
        <w:t xml:space="preserve">compatibles, </w:t>
      </w:r>
      <w:r w:rsidR="00423C10">
        <w:rPr>
          <w:rFonts w:ascii="Sennheiser Office" w:hAnsi="Sennheiser Office"/>
          <w:szCs w:val="18"/>
          <w:lang w:val="fr-FR" w:eastAsia="de-DE"/>
        </w:rPr>
        <w:t xml:space="preserve">y compris de </w:t>
      </w:r>
      <w:r w:rsidR="00F66F28">
        <w:rPr>
          <w:rFonts w:ascii="Sennheiser Office" w:hAnsi="Sennheiser Office"/>
          <w:szCs w:val="18"/>
          <w:lang w:val="fr-FR" w:eastAsia="de-DE"/>
        </w:rPr>
        <w:t xml:space="preserve">marque </w:t>
      </w:r>
      <w:r w:rsidR="00AA0F39" w:rsidRPr="00A01A68">
        <w:rPr>
          <w:rFonts w:ascii="Sennheiser Office" w:hAnsi="Sennheiser Office"/>
          <w:szCs w:val="18"/>
          <w:lang w:val="fr-FR" w:eastAsia="de-DE"/>
        </w:rPr>
        <w:t xml:space="preserve">Sennheiser.  </w:t>
      </w:r>
    </w:p>
    <w:p w14:paraId="3BD71493" w14:textId="35AA19AB" w:rsidR="00975CF0" w:rsidRPr="00A01A68" w:rsidRDefault="00975CF0" w:rsidP="00515F0F">
      <w:pPr>
        <w:rPr>
          <w:rFonts w:ascii="Sennheiser Office" w:hAnsi="Sennheiser Office"/>
          <w:szCs w:val="18"/>
          <w:lang w:val="fr-FR" w:eastAsia="de-DE"/>
        </w:rPr>
      </w:pPr>
    </w:p>
    <w:p w14:paraId="2573CCE0" w14:textId="66876891" w:rsidR="00DF1B97" w:rsidRPr="00A01A68" w:rsidRDefault="00DF1B97" w:rsidP="00515F0F">
      <w:pPr>
        <w:rPr>
          <w:rFonts w:ascii="Sennheiser Office" w:hAnsi="Sennheiser Office"/>
          <w:szCs w:val="18"/>
          <w:lang w:val="fr-FR" w:eastAsia="de-DE"/>
        </w:rPr>
      </w:pPr>
    </w:p>
    <w:p w14:paraId="73C36F8B" w14:textId="6F2EFF47" w:rsidR="00DF1B97" w:rsidRPr="00A01A68" w:rsidRDefault="00DF1B97" w:rsidP="0003314C">
      <w:pPr>
        <w:jc w:val="center"/>
        <w:rPr>
          <w:rFonts w:ascii="Sennheiser Office" w:hAnsi="Sennheiser Office"/>
          <w:szCs w:val="18"/>
          <w:lang w:val="fr-FR" w:eastAsia="de-DE"/>
        </w:rPr>
      </w:pPr>
      <w:r w:rsidRPr="00A01A68">
        <w:rPr>
          <w:rFonts w:ascii="Sennheiser Office" w:hAnsi="Sennheiser Office"/>
          <w:noProof/>
          <w:szCs w:val="18"/>
          <w:lang w:val="fr-FR" w:eastAsia="de-DE"/>
        </w:rPr>
        <w:lastRenderedPageBreak/>
        <w:drawing>
          <wp:inline distT="0" distB="0" distL="0" distR="0" wp14:anchorId="2D799704" wp14:editId="019735FB">
            <wp:extent cx="3619500" cy="2024371"/>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3652816" cy="2043005"/>
                    </a:xfrm>
                    <a:prstGeom prst="rect">
                      <a:avLst/>
                    </a:prstGeom>
                    <a:noFill/>
                    <a:ln>
                      <a:noFill/>
                    </a:ln>
                  </pic:spPr>
                </pic:pic>
              </a:graphicData>
            </a:graphic>
          </wp:inline>
        </w:drawing>
      </w:r>
    </w:p>
    <w:p w14:paraId="0CFD50C4" w14:textId="77777777" w:rsidR="00F11FAC" w:rsidRPr="00A01A68" w:rsidRDefault="00F11FAC" w:rsidP="00515F0F">
      <w:pPr>
        <w:rPr>
          <w:rFonts w:ascii="Sennheiser Office" w:hAnsi="Sennheiser Office"/>
          <w:szCs w:val="18"/>
          <w:lang w:val="fr-FR" w:eastAsia="de-DE"/>
        </w:rPr>
      </w:pPr>
    </w:p>
    <w:p w14:paraId="23DC170E" w14:textId="0B16FE2D" w:rsidR="00B97265" w:rsidRPr="00A01A68" w:rsidRDefault="00423C10" w:rsidP="00293427">
      <w:pPr>
        <w:rPr>
          <w:rFonts w:ascii="Sennheiser Office" w:hAnsi="Sennheiser Office"/>
          <w:szCs w:val="18"/>
          <w:lang w:val="fr-FR" w:eastAsia="de-DE"/>
        </w:rPr>
      </w:pPr>
      <w:r>
        <w:rPr>
          <w:rFonts w:ascii="Sennheiser Office" w:hAnsi="Sennheiser Office"/>
          <w:szCs w:val="18"/>
          <w:lang w:val="fr-FR" w:eastAsia="de-DE"/>
        </w:rPr>
        <w:t>« </w:t>
      </w:r>
      <w:r w:rsidR="00BF2479" w:rsidRPr="00A01A68">
        <w:rPr>
          <w:rFonts w:ascii="Sennheiser Office" w:hAnsi="Sennheiser Office"/>
          <w:szCs w:val="18"/>
          <w:lang w:val="fr-FR" w:eastAsia="de-DE"/>
        </w:rPr>
        <w:t>Sennheiser</w:t>
      </w:r>
      <w:r>
        <w:rPr>
          <w:rFonts w:ascii="Sennheiser Office" w:hAnsi="Sennheiser Office"/>
          <w:szCs w:val="18"/>
          <w:lang w:val="fr-FR" w:eastAsia="de-DE"/>
        </w:rPr>
        <w:t xml:space="preserve"> est réputé pour sa qualité audio supérieure depuis des années</w:t>
      </w:r>
      <w:r w:rsidR="00F27AEE" w:rsidRPr="00A01A68">
        <w:rPr>
          <w:rFonts w:ascii="Sennheiser Office" w:hAnsi="Sennheiser Office"/>
          <w:szCs w:val="18"/>
          <w:lang w:val="fr-FR" w:eastAsia="de-DE"/>
        </w:rPr>
        <w:t>,</w:t>
      </w:r>
      <w:r w:rsidR="00BF2479"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mais </w:t>
      </w:r>
      <w:r w:rsidR="00F66F28">
        <w:rPr>
          <w:rFonts w:ascii="Sennheiser Office" w:hAnsi="Sennheiser Office"/>
          <w:szCs w:val="18"/>
          <w:lang w:val="fr-FR" w:eastAsia="de-DE"/>
        </w:rPr>
        <w:t xml:space="preserve">nous avons </w:t>
      </w:r>
      <w:r>
        <w:rPr>
          <w:rFonts w:ascii="Sennheiser Office" w:hAnsi="Sennheiser Office"/>
          <w:szCs w:val="18"/>
          <w:lang w:val="fr-FR" w:eastAsia="de-DE"/>
        </w:rPr>
        <w:t>dû trouver un partenaire pour la vidéo dans le laboratoire de test</w:t>
      </w:r>
      <w:r w:rsidR="00BF2479" w:rsidRPr="00A01A68">
        <w:rPr>
          <w:rFonts w:ascii="Sennheiser Office" w:hAnsi="Sennheiser Office"/>
          <w:szCs w:val="18"/>
          <w:lang w:val="fr-FR" w:eastAsia="de-DE"/>
        </w:rPr>
        <w:t xml:space="preserve"> ind</w:t>
      </w:r>
      <w:r>
        <w:rPr>
          <w:rFonts w:ascii="Sennheiser Office" w:hAnsi="Sennheiser Office"/>
          <w:szCs w:val="18"/>
          <w:lang w:val="fr-FR" w:eastAsia="de-DE"/>
        </w:rPr>
        <w:t>é</w:t>
      </w:r>
      <w:r w:rsidR="00BF2479" w:rsidRPr="00A01A68">
        <w:rPr>
          <w:rFonts w:ascii="Sennheiser Office" w:hAnsi="Sennheiser Office"/>
          <w:szCs w:val="18"/>
          <w:lang w:val="fr-FR" w:eastAsia="de-DE"/>
        </w:rPr>
        <w:t>pend</w:t>
      </w:r>
      <w:r>
        <w:rPr>
          <w:rFonts w:ascii="Sennheiser Office" w:hAnsi="Sennheiser Office"/>
          <w:szCs w:val="18"/>
          <w:lang w:val="fr-FR" w:eastAsia="de-DE"/>
        </w:rPr>
        <w:t>a</w:t>
      </w:r>
      <w:r w:rsidR="00BF2479" w:rsidRPr="00A01A68">
        <w:rPr>
          <w:rFonts w:ascii="Sennheiser Office" w:hAnsi="Sennheiser Office"/>
          <w:szCs w:val="18"/>
          <w:lang w:val="fr-FR" w:eastAsia="de-DE"/>
        </w:rPr>
        <w:t xml:space="preserve">nt </w:t>
      </w:r>
      <w:r>
        <w:rPr>
          <w:rFonts w:ascii="Sennheiser Office" w:hAnsi="Sennheiser Office"/>
          <w:szCs w:val="18"/>
          <w:lang w:val="fr-FR" w:eastAsia="de-DE"/>
        </w:rPr>
        <w:t>« </w:t>
      </w:r>
      <w:r w:rsidR="00BF2479" w:rsidRPr="00A01A68">
        <w:rPr>
          <w:rFonts w:ascii="Sennheiser Office" w:hAnsi="Sennheiser Office"/>
          <w:szCs w:val="18"/>
          <w:lang w:val="fr-FR" w:eastAsia="de-DE"/>
        </w:rPr>
        <w:t>Image Engineering</w:t>
      </w:r>
      <w:r>
        <w:rPr>
          <w:rFonts w:ascii="Sennheiser Office" w:hAnsi="Sennheiser Office"/>
          <w:szCs w:val="18"/>
          <w:lang w:val="fr-FR" w:eastAsia="de-DE"/>
        </w:rPr>
        <w:t> »</w:t>
      </w:r>
      <w:r w:rsidR="00BF2479" w:rsidRPr="00A01A68">
        <w:rPr>
          <w:rFonts w:ascii="Sennheiser Office" w:hAnsi="Sennheiser Office"/>
          <w:szCs w:val="18"/>
          <w:lang w:val="fr-FR" w:eastAsia="de-DE"/>
        </w:rPr>
        <w:t xml:space="preserve"> </w:t>
      </w:r>
      <w:r w:rsidR="00F66F28">
        <w:rPr>
          <w:rFonts w:ascii="Sennheiser Office" w:hAnsi="Sennheiser Office"/>
          <w:szCs w:val="18"/>
          <w:lang w:val="fr-FR" w:eastAsia="de-DE"/>
        </w:rPr>
        <w:t>afin d’</w:t>
      </w:r>
      <w:r w:rsidR="001142BE">
        <w:rPr>
          <w:rFonts w:ascii="Sennheiser Office" w:hAnsi="Sennheiser Office"/>
          <w:szCs w:val="18"/>
          <w:lang w:val="fr-FR" w:eastAsia="de-DE"/>
        </w:rPr>
        <w:t xml:space="preserve">obtenir une qualité vidéo </w:t>
      </w:r>
      <w:r w:rsidR="00F66F28">
        <w:rPr>
          <w:rFonts w:ascii="Sennheiser Office" w:hAnsi="Sennheiser Office"/>
          <w:szCs w:val="18"/>
          <w:lang w:val="fr-FR" w:eastAsia="de-DE"/>
        </w:rPr>
        <w:t>rivalisant avec</w:t>
      </w:r>
      <w:r w:rsidR="001142BE">
        <w:rPr>
          <w:rFonts w:ascii="Sennheiser Office" w:hAnsi="Sennheiser Office"/>
          <w:szCs w:val="18"/>
          <w:lang w:val="fr-FR" w:eastAsia="de-DE"/>
        </w:rPr>
        <w:t xml:space="preserve"> la qualité audio de notre marque</w:t>
      </w:r>
      <w:r>
        <w:rPr>
          <w:rFonts w:ascii="Sennheiser Office" w:hAnsi="Sennheiser Office"/>
          <w:szCs w:val="18"/>
          <w:lang w:val="fr-FR" w:eastAsia="de-DE"/>
        </w:rPr>
        <w:t> »</w:t>
      </w:r>
      <w:r w:rsidR="00C251EE" w:rsidRPr="00A01A68">
        <w:rPr>
          <w:rFonts w:ascii="Sennheiser Office" w:hAnsi="Sennheiser Office"/>
          <w:szCs w:val="18"/>
          <w:lang w:val="fr-FR" w:eastAsia="de-DE"/>
        </w:rPr>
        <w:t>,</w:t>
      </w:r>
      <w:r w:rsidR="00B82F50" w:rsidRPr="00A01A68">
        <w:rPr>
          <w:rFonts w:ascii="Sennheiser Office" w:hAnsi="Sennheiser Office"/>
          <w:szCs w:val="18"/>
          <w:lang w:val="fr-FR" w:eastAsia="de-DE"/>
        </w:rPr>
        <w:t xml:space="preserve"> </w:t>
      </w:r>
      <w:r>
        <w:rPr>
          <w:rFonts w:ascii="Sennheiser Office" w:hAnsi="Sennheiser Office"/>
          <w:szCs w:val="18"/>
          <w:lang w:val="fr-FR" w:eastAsia="de-DE"/>
        </w:rPr>
        <w:t>déclare</w:t>
      </w:r>
      <w:r w:rsidR="00B82F50" w:rsidRPr="00A01A68">
        <w:rPr>
          <w:rFonts w:ascii="Sennheiser Office" w:hAnsi="Sennheiser Office"/>
          <w:szCs w:val="18"/>
          <w:lang w:val="fr-FR" w:eastAsia="de-DE"/>
        </w:rPr>
        <w:t xml:space="preserve"> </w:t>
      </w:r>
      <w:r w:rsidR="00D5312D" w:rsidRPr="00A01A68">
        <w:rPr>
          <w:rFonts w:ascii="Sennheiser Office" w:hAnsi="Sennheiser Office"/>
          <w:szCs w:val="18"/>
          <w:lang w:val="fr-FR" w:eastAsia="de-DE"/>
        </w:rPr>
        <w:t>Ronja Har</w:t>
      </w:r>
      <w:r w:rsidR="00F27AEE" w:rsidRPr="00A01A68">
        <w:rPr>
          <w:rFonts w:ascii="Sennheiser Office" w:hAnsi="Sennheiser Office"/>
          <w:szCs w:val="18"/>
          <w:lang w:val="fr-FR" w:eastAsia="de-DE"/>
        </w:rPr>
        <w:t>s</w:t>
      </w:r>
      <w:r w:rsidR="00D5312D" w:rsidRPr="00A01A68">
        <w:rPr>
          <w:rFonts w:ascii="Sennheiser Office" w:hAnsi="Sennheiser Office"/>
          <w:szCs w:val="18"/>
          <w:lang w:val="fr-FR" w:eastAsia="de-DE"/>
        </w:rPr>
        <w:t>te</w:t>
      </w:r>
      <w:r w:rsidR="00C95365" w:rsidRPr="00A01A68">
        <w:rPr>
          <w:rFonts w:ascii="Sennheiser Office" w:hAnsi="Sennheiser Office"/>
          <w:szCs w:val="18"/>
          <w:lang w:val="fr-FR" w:eastAsia="de-DE"/>
        </w:rPr>
        <w:t xml:space="preserve">, </w:t>
      </w:r>
      <w:r>
        <w:rPr>
          <w:rFonts w:ascii="Sennheiser Office" w:hAnsi="Sennheiser Office"/>
          <w:szCs w:val="18"/>
          <w:lang w:val="fr-FR" w:eastAsia="de-DE"/>
        </w:rPr>
        <w:t>responsable produit</w:t>
      </w:r>
      <w:r w:rsidR="00DF47E4" w:rsidRPr="00A01A68">
        <w:rPr>
          <w:rFonts w:ascii="Sennheiser Office" w:hAnsi="Sennheiser Office"/>
          <w:szCs w:val="18"/>
          <w:lang w:val="fr-FR" w:eastAsia="de-DE"/>
        </w:rPr>
        <w:t>,</w:t>
      </w:r>
      <w:r w:rsidR="00C95365" w:rsidRPr="00A01A68">
        <w:rPr>
          <w:rFonts w:ascii="Sennheiser Office" w:hAnsi="Sennheiser Office"/>
          <w:szCs w:val="18"/>
          <w:lang w:val="fr-FR" w:eastAsia="de-DE"/>
        </w:rPr>
        <w:t xml:space="preserve"> </w:t>
      </w:r>
      <w:r w:rsidR="00BD3EF5" w:rsidRPr="00A01A68">
        <w:rPr>
          <w:rFonts w:ascii="Sennheiser Office" w:hAnsi="Sennheiser Office"/>
          <w:szCs w:val="18"/>
          <w:lang w:val="fr-FR" w:eastAsia="de-DE"/>
        </w:rPr>
        <w:t xml:space="preserve">UC </w:t>
      </w:r>
      <w:r w:rsidR="00C95365" w:rsidRPr="00A01A68">
        <w:rPr>
          <w:rFonts w:ascii="Sennheiser Office" w:hAnsi="Sennheiser Office"/>
          <w:szCs w:val="18"/>
          <w:lang w:val="fr-FR" w:eastAsia="de-DE"/>
        </w:rPr>
        <w:t>Solutions, Sennheiser.</w:t>
      </w:r>
      <w:r w:rsidR="007C2E56" w:rsidRPr="00A01A68">
        <w:rPr>
          <w:rFonts w:ascii="Sennheiser Office" w:hAnsi="Sennheiser Office"/>
          <w:szCs w:val="18"/>
          <w:lang w:val="fr-FR" w:eastAsia="de-DE"/>
        </w:rPr>
        <w:t xml:space="preserve"> </w:t>
      </w:r>
      <w:r w:rsidR="001142BE">
        <w:rPr>
          <w:rFonts w:ascii="Sennheiser Office" w:hAnsi="Sennheiser Office"/>
          <w:szCs w:val="18"/>
          <w:lang w:val="fr-FR" w:eastAsia="de-DE"/>
        </w:rPr>
        <w:t>« C’est ce qui explique que nos premiers systèmes de conférence tout-en-un</w:t>
      </w:r>
      <w:r w:rsidR="00683AF0" w:rsidRPr="00A01A68">
        <w:rPr>
          <w:rFonts w:ascii="Sennheiser Office" w:hAnsi="Sennheiser Office"/>
          <w:szCs w:val="18"/>
          <w:lang w:val="fr-FR" w:eastAsia="de-DE"/>
        </w:rPr>
        <w:t xml:space="preserve">, </w:t>
      </w:r>
      <w:r w:rsidR="001142BE">
        <w:rPr>
          <w:rFonts w:ascii="Sennheiser Office" w:hAnsi="Sennheiser Office"/>
          <w:szCs w:val="18"/>
          <w:lang w:val="fr-FR" w:eastAsia="de-DE"/>
        </w:rPr>
        <w:t>les</w:t>
      </w:r>
      <w:r w:rsidR="006C013D" w:rsidRPr="00A01A68">
        <w:rPr>
          <w:rFonts w:ascii="Sennheiser Office" w:hAnsi="Sennheiser Office"/>
          <w:szCs w:val="18"/>
          <w:lang w:val="fr-FR" w:eastAsia="de-DE"/>
        </w:rPr>
        <w:t xml:space="preserve"> TeamConnect Bar Solutions</w:t>
      </w:r>
      <w:r w:rsidR="000506D3" w:rsidRPr="00A01A68">
        <w:rPr>
          <w:rFonts w:ascii="Sennheiser Office" w:hAnsi="Sennheiser Office"/>
          <w:szCs w:val="18"/>
          <w:lang w:val="fr-FR" w:eastAsia="de-DE"/>
        </w:rPr>
        <w:t xml:space="preserve">, </w:t>
      </w:r>
      <w:r w:rsidR="001142BE">
        <w:rPr>
          <w:rFonts w:ascii="Sennheiser Office" w:hAnsi="Sennheiser Office"/>
          <w:szCs w:val="18"/>
          <w:lang w:val="fr-FR" w:eastAsia="de-DE"/>
        </w:rPr>
        <w:t>sont les plus riches en fonctionnalités de leur catégorie</w:t>
      </w:r>
      <w:r w:rsidR="00013470" w:rsidRPr="00A01A68">
        <w:rPr>
          <w:rFonts w:ascii="Sennheiser Office" w:hAnsi="Sennheiser Office"/>
          <w:szCs w:val="18"/>
          <w:lang w:val="fr-FR" w:eastAsia="de-DE"/>
        </w:rPr>
        <w:t>.</w:t>
      </w:r>
      <w:r w:rsidR="001142BE">
        <w:rPr>
          <w:rFonts w:ascii="Sennheiser Office" w:hAnsi="Sennheiser Office"/>
          <w:szCs w:val="18"/>
          <w:lang w:val="fr-FR" w:eastAsia="de-DE"/>
        </w:rPr>
        <w:t> »</w:t>
      </w:r>
    </w:p>
    <w:p w14:paraId="700C4B8D" w14:textId="39D8B3F4" w:rsidR="00B97265" w:rsidRPr="00A01A68" w:rsidRDefault="00B97265" w:rsidP="00293427">
      <w:pPr>
        <w:rPr>
          <w:rFonts w:ascii="Sennheiser Office" w:hAnsi="Sennheiser Office"/>
          <w:szCs w:val="18"/>
          <w:lang w:val="fr-FR" w:eastAsia="de-DE"/>
        </w:rPr>
      </w:pPr>
    </w:p>
    <w:p w14:paraId="63B77AD2" w14:textId="533B1449" w:rsidR="00FC4A2A" w:rsidRPr="00A01A68" w:rsidRDefault="001142BE" w:rsidP="00FC4A2A">
      <w:pPr>
        <w:rPr>
          <w:rFonts w:ascii="Sennheiser Office" w:hAnsi="Sennheiser Office"/>
          <w:szCs w:val="18"/>
          <w:lang w:val="fr-FR" w:eastAsia="de-DE"/>
        </w:rPr>
      </w:pPr>
      <w:r>
        <w:rPr>
          <w:rFonts w:ascii="Sennheiser Office" w:hAnsi="Sennheiser Office"/>
          <w:szCs w:val="18"/>
          <w:lang w:val="fr-FR" w:eastAsia="de-DE"/>
        </w:rPr>
        <w:t>Les</w:t>
      </w:r>
      <w:r w:rsidR="003D3F68" w:rsidRPr="00A01A68">
        <w:rPr>
          <w:rFonts w:ascii="Sennheiser Office" w:hAnsi="Sennheiser Office"/>
          <w:szCs w:val="18"/>
          <w:lang w:val="fr-FR" w:eastAsia="de-DE"/>
        </w:rPr>
        <w:t xml:space="preserve"> T</w:t>
      </w:r>
      <w:r w:rsidR="00911D75" w:rsidRPr="00A01A68">
        <w:rPr>
          <w:rFonts w:ascii="Sennheiser Office" w:hAnsi="Sennheiser Office"/>
          <w:szCs w:val="18"/>
          <w:lang w:val="fr-FR" w:eastAsia="de-DE"/>
        </w:rPr>
        <w:t xml:space="preserve">C </w:t>
      </w:r>
      <w:r w:rsidR="003D3F68" w:rsidRPr="00A01A68">
        <w:rPr>
          <w:rFonts w:ascii="Sennheiser Office" w:hAnsi="Sennheiser Office"/>
          <w:szCs w:val="18"/>
          <w:lang w:val="fr-FR" w:eastAsia="de-DE"/>
        </w:rPr>
        <w:t xml:space="preserve">Bar Solutions </w:t>
      </w:r>
      <w:r>
        <w:rPr>
          <w:rFonts w:ascii="Sennheiser Office" w:hAnsi="Sennheiser Office"/>
          <w:szCs w:val="18"/>
          <w:lang w:val="fr-FR" w:eastAsia="de-DE"/>
        </w:rPr>
        <w:t xml:space="preserve">offrent une liberté et une </w:t>
      </w:r>
      <w:r w:rsidR="003D3F68" w:rsidRPr="00A01A68">
        <w:rPr>
          <w:rFonts w:ascii="Sennheiser Office" w:hAnsi="Sennheiser Office"/>
          <w:szCs w:val="18"/>
          <w:lang w:val="fr-FR" w:eastAsia="de-DE"/>
        </w:rPr>
        <w:t>flexibilit</w:t>
      </w:r>
      <w:r>
        <w:rPr>
          <w:rFonts w:ascii="Sennheiser Office" w:hAnsi="Sennheiser Office"/>
          <w:szCs w:val="18"/>
          <w:lang w:val="fr-FR" w:eastAsia="de-DE"/>
        </w:rPr>
        <w:t xml:space="preserve">é de choix </w:t>
      </w:r>
      <w:r w:rsidR="00F66F28">
        <w:rPr>
          <w:rFonts w:ascii="Sennheiser Office" w:hAnsi="Sennheiser Office"/>
          <w:szCs w:val="18"/>
          <w:lang w:val="fr-FR" w:eastAsia="de-DE"/>
        </w:rPr>
        <w:t>sans pareil pour trouver le</w:t>
      </w:r>
      <w:r>
        <w:rPr>
          <w:rFonts w:ascii="Sennheiser Office" w:hAnsi="Sennheiser Office"/>
          <w:szCs w:val="18"/>
          <w:lang w:val="fr-FR" w:eastAsia="de-DE"/>
        </w:rPr>
        <w:t xml:space="preserve"> bon système de vidéo conférence en fonction de la taille de la pièce</w:t>
      </w:r>
      <w:r w:rsidR="007F28BD" w:rsidRPr="00A01A68">
        <w:rPr>
          <w:rFonts w:ascii="Sennheiser Office" w:hAnsi="Sennheiser Office"/>
          <w:szCs w:val="18"/>
          <w:lang w:val="fr-FR" w:eastAsia="de-DE"/>
        </w:rPr>
        <w:t xml:space="preserve">. </w:t>
      </w:r>
      <w:r>
        <w:rPr>
          <w:rFonts w:ascii="Sennheiser Office" w:hAnsi="Sennheiser Office"/>
          <w:szCs w:val="18"/>
          <w:lang w:val="fr-FR" w:eastAsia="de-DE"/>
        </w:rPr>
        <w:t>Le système</w:t>
      </w:r>
      <w:r w:rsidR="003D3F68" w:rsidRPr="00A01A68">
        <w:rPr>
          <w:rFonts w:ascii="Sennheiser Office" w:hAnsi="Sennheiser Office"/>
          <w:szCs w:val="18"/>
          <w:lang w:val="fr-FR" w:eastAsia="de-DE"/>
        </w:rPr>
        <w:t xml:space="preserve"> TC Bar </w:t>
      </w:r>
      <w:r>
        <w:rPr>
          <w:rFonts w:ascii="Sennheiser Office" w:hAnsi="Sennheiser Office"/>
          <w:szCs w:val="18"/>
          <w:lang w:val="fr-FR" w:eastAsia="de-DE"/>
        </w:rPr>
        <w:t>peut être fixé au mur, sur une table ou avec un support</w:t>
      </w:r>
      <w:r w:rsidR="003D3F68" w:rsidRPr="00A01A68">
        <w:rPr>
          <w:rFonts w:ascii="Sennheiser Office" w:hAnsi="Sennheiser Office"/>
          <w:szCs w:val="18"/>
          <w:lang w:val="fr-FR" w:eastAsia="de-DE"/>
        </w:rPr>
        <w:t xml:space="preserve"> VESA </w:t>
      </w:r>
      <w:r>
        <w:rPr>
          <w:rFonts w:ascii="Sennheiser Office" w:hAnsi="Sennheiser Office"/>
          <w:szCs w:val="18"/>
          <w:lang w:val="fr-FR" w:eastAsia="de-DE"/>
        </w:rPr>
        <w:t>ou être simplement posé</w:t>
      </w:r>
      <w:r w:rsidR="003D3F68"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La possibilité d’utiliser </w:t>
      </w:r>
      <w:r w:rsidR="003D3F68" w:rsidRPr="00A01A68">
        <w:rPr>
          <w:rFonts w:ascii="Sennheiser Office" w:hAnsi="Sennheiser Office"/>
          <w:szCs w:val="18"/>
          <w:lang w:val="fr-FR" w:eastAsia="de-DE"/>
        </w:rPr>
        <w:t xml:space="preserve">Dante </w:t>
      </w:r>
      <w:r>
        <w:rPr>
          <w:rFonts w:ascii="Sennheiser Office" w:hAnsi="Sennheiser Office"/>
          <w:szCs w:val="18"/>
          <w:lang w:val="fr-FR" w:eastAsia="de-DE"/>
        </w:rPr>
        <w:t>pour l’ajout des micros d’</w:t>
      </w:r>
      <w:r w:rsidR="003D3F68" w:rsidRPr="00A01A68">
        <w:rPr>
          <w:rFonts w:ascii="Sennheiser Office" w:hAnsi="Sennheiser Office"/>
          <w:szCs w:val="18"/>
          <w:lang w:val="fr-FR" w:eastAsia="de-DE"/>
        </w:rPr>
        <w:t xml:space="preserve">extension </w:t>
      </w:r>
      <w:r>
        <w:rPr>
          <w:rFonts w:ascii="Sennheiser Office" w:hAnsi="Sennheiser Office"/>
          <w:szCs w:val="18"/>
          <w:lang w:val="fr-FR" w:eastAsia="de-DE"/>
        </w:rPr>
        <w:t>et</w:t>
      </w:r>
      <w:r w:rsidR="003D3F68" w:rsidRPr="00A01A68">
        <w:rPr>
          <w:rFonts w:ascii="Sennheiser Office" w:hAnsi="Sennheiser Office"/>
          <w:szCs w:val="18"/>
          <w:lang w:val="fr-FR" w:eastAsia="de-DE"/>
        </w:rPr>
        <w:t>/o</w:t>
      </w:r>
      <w:r>
        <w:rPr>
          <w:rFonts w:ascii="Sennheiser Office" w:hAnsi="Sennheiser Office"/>
          <w:szCs w:val="18"/>
          <w:lang w:val="fr-FR" w:eastAsia="de-DE"/>
        </w:rPr>
        <w:t>u</w:t>
      </w:r>
      <w:r w:rsidR="003D3F68" w:rsidRPr="00A01A68">
        <w:rPr>
          <w:rFonts w:ascii="Sennheiser Office" w:hAnsi="Sennheiser Office"/>
          <w:szCs w:val="18"/>
          <w:lang w:val="fr-FR" w:eastAsia="de-DE"/>
        </w:rPr>
        <w:t xml:space="preserve"> </w:t>
      </w:r>
      <w:r>
        <w:rPr>
          <w:rFonts w:ascii="Sennheiser Office" w:hAnsi="Sennheiser Office"/>
          <w:szCs w:val="18"/>
          <w:lang w:val="fr-FR" w:eastAsia="de-DE"/>
        </w:rPr>
        <w:t>une seconde caméra externe</w:t>
      </w:r>
      <w:r w:rsidR="003D3F68" w:rsidRPr="00A01A68">
        <w:rPr>
          <w:rFonts w:ascii="Sennheiser Office" w:hAnsi="Sennheiser Office"/>
          <w:szCs w:val="18"/>
          <w:lang w:val="fr-FR" w:eastAsia="de-DE"/>
        </w:rPr>
        <w:t xml:space="preserve"> USB </w:t>
      </w:r>
      <w:r>
        <w:rPr>
          <w:rFonts w:ascii="Sennheiser Office" w:hAnsi="Sennheiser Office"/>
          <w:szCs w:val="18"/>
          <w:lang w:val="fr-FR" w:eastAsia="de-DE"/>
        </w:rPr>
        <w:t>rend le système plus évolutif encore</w:t>
      </w:r>
      <w:r w:rsidR="003D3F68" w:rsidRPr="00A01A68">
        <w:rPr>
          <w:rFonts w:ascii="Sennheiser Office" w:hAnsi="Sennheiser Office"/>
          <w:szCs w:val="18"/>
          <w:lang w:val="fr-FR" w:eastAsia="de-DE"/>
        </w:rPr>
        <w:t>.</w:t>
      </w:r>
    </w:p>
    <w:p w14:paraId="3FD796BD" w14:textId="4CBEB9EF" w:rsidR="00DF1B97" w:rsidRPr="00A01A68" w:rsidRDefault="00DF1B97" w:rsidP="00FC4A2A">
      <w:pPr>
        <w:rPr>
          <w:rFonts w:ascii="Sennheiser Office" w:hAnsi="Sennheiser Office"/>
          <w:szCs w:val="18"/>
          <w:lang w:val="fr-FR" w:eastAsia="de-DE"/>
        </w:rPr>
      </w:pPr>
    </w:p>
    <w:p w14:paraId="4BEFE788" w14:textId="5EE59819" w:rsidR="00DF1B97" w:rsidRPr="00A01A68" w:rsidRDefault="00DF1B97" w:rsidP="00263894">
      <w:pPr>
        <w:jc w:val="center"/>
        <w:rPr>
          <w:rFonts w:ascii="Sennheiser Office" w:hAnsi="Sennheiser Office"/>
          <w:szCs w:val="18"/>
          <w:lang w:val="fr-FR" w:eastAsia="de-DE"/>
        </w:rPr>
      </w:pPr>
      <w:r w:rsidRPr="00A01A68">
        <w:rPr>
          <w:noProof/>
          <w:lang w:val="fr-FR"/>
        </w:rPr>
        <w:drawing>
          <wp:inline distT="0" distB="0" distL="0" distR="0" wp14:anchorId="0344E079" wp14:editId="67BCEEEF">
            <wp:extent cx="3973240" cy="2235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3974717" cy="2236031"/>
                    </a:xfrm>
                    <a:prstGeom prst="rect">
                      <a:avLst/>
                    </a:prstGeom>
                    <a:noFill/>
                    <a:ln>
                      <a:noFill/>
                    </a:ln>
                  </pic:spPr>
                </pic:pic>
              </a:graphicData>
            </a:graphic>
          </wp:inline>
        </w:drawing>
      </w:r>
    </w:p>
    <w:p w14:paraId="2CE09EB1" w14:textId="77777777" w:rsidR="00FC4A2A" w:rsidRPr="00A01A68" w:rsidRDefault="00FC4A2A" w:rsidP="00FC4A2A">
      <w:pPr>
        <w:rPr>
          <w:rFonts w:ascii="Sennheiser Office" w:hAnsi="Sennheiser Office"/>
          <w:szCs w:val="18"/>
          <w:lang w:val="fr-FR" w:eastAsia="de-DE"/>
        </w:rPr>
      </w:pPr>
    </w:p>
    <w:p w14:paraId="23574757" w14:textId="3BEA8530" w:rsidR="00FC4A2A" w:rsidRPr="00A01A68" w:rsidRDefault="00177540" w:rsidP="00FC4A2A">
      <w:pPr>
        <w:rPr>
          <w:rFonts w:ascii="Sennheiser Office" w:hAnsi="Sennheiser Office"/>
          <w:szCs w:val="18"/>
          <w:lang w:val="fr-FR" w:eastAsia="de-DE"/>
        </w:rPr>
      </w:pPr>
      <w:r>
        <w:rPr>
          <w:rFonts w:ascii="Sennheiser Office" w:hAnsi="Sennheiser Office"/>
          <w:szCs w:val="18"/>
          <w:lang w:val="fr-FR" w:eastAsia="de-DE"/>
        </w:rPr>
        <w:t>De puissantes enceintes stéréo à la directivité améliorée et</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avec des membranes passives optimisées garantissent un rendu naturel </w:t>
      </w:r>
      <w:r w:rsidR="00F66F28">
        <w:rPr>
          <w:rFonts w:ascii="Sennheiser Office" w:hAnsi="Sennheiser Office"/>
          <w:szCs w:val="18"/>
          <w:lang w:val="fr-FR" w:eastAsia="de-DE"/>
        </w:rPr>
        <w:t>et</w:t>
      </w:r>
      <w:r>
        <w:rPr>
          <w:rFonts w:ascii="Sennheiser Office" w:hAnsi="Sennheiser Office"/>
          <w:szCs w:val="18"/>
          <w:lang w:val="fr-FR" w:eastAsia="de-DE"/>
        </w:rPr>
        <w:t xml:space="preserve"> une intelligibilité exceptionnelle</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La technologie de </w:t>
      </w:r>
      <w:r w:rsidR="00FC4A2A" w:rsidRPr="00A01A68">
        <w:rPr>
          <w:rFonts w:ascii="Sennheiser Office" w:hAnsi="Sennheiser Office"/>
          <w:szCs w:val="18"/>
          <w:lang w:val="fr-FR" w:eastAsia="de-DE"/>
        </w:rPr>
        <w:t xml:space="preserve">beamforming </w:t>
      </w:r>
      <w:r>
        <w:rPr>
          <w:rFonts w:ascii="Sennheiser Office" w:hAnsi="Sennheiser Office"/>
          <w:szCs w:val="18"/>
          <w:lang w:val="fr-FR" w:eastAsia="de-DE"/>
        </w:rPr>
        <w:t xml:space="preserve">intégrée permet une </w:t>
      </w:r>
      <w:r w:rsidR="00FC4A2A" w:rsidRPr="00A01A68">
        <w:rPr>
          <w:rFonts w:ascii="Sennheiser Office" w:hAnsi="Sennheiser Office"/>
          <w:szCs w:val="18"/>
          <w:lang w:val="fr-FR" w:eastAsia="de-DE"/>
        </w:rPr>
        <w:t xml:space="preserve">transition </w:t>
      </w:r>
      <w:r>
        <w:rPr>
          <w:rFonts w:ascii="Sennheiser Office" w:hAnsi="Sennheiser Office"/>
          <w:szCs w:val="18"/>
          <w:lang w:val="fr-FR" w:eastAsia="de-DE"/>
        </w:rPr>
        <w:t>fluide entre les intervenants et</w:t>
      </w:r>
      <w:r w:rsidR="00FC4A2A" w:rsidRPr="00A01A68">
        <w:rPr>
          <w:rFonts w:ascii="Sennheiser Office" w:hAnsi="Sennheiser Office"/>
          <w:szCs w:val="18"/>
          <w:lang w:val="fr-FR" w:eastAsia="de-DE"/>
        </w:rPr>
        <w:t xml:space="preserve"> </w:t>
      </w:r>
      <w:r w:rsidR="00F66F28">
        <w:rPr>
          <w:rFonts w:ascii="Sennheiser Office" w:hAnsi="Sennheiser Office"/>
          <w:szCs w:val="18"/>
          <w:lang w:val="fr-FR" w:eastAsia="de-DE"/>
        </w:rPr>
        <w:t>favorise</w:t>
      </w:r>
      <w:r>
        <w:rPr>
          <w:rFonts w:ascii="Sennheiser Office" w:hAnsi="Sennheiser Office"/>
          <w:szCs w:val="18"/>
          <w:lang w:val="fr-FR" w:eastAsia="de-DE"/>
        </w:rPr>
        <w:t xml:space="preserve"> la liberté de mouvement et de</w:t>
      </w:r>
      <w:r w:rsidR="00FC4A2A" w:rsidRPr="00A01A68">
        <w:rPr>
          <w:rFonts w:ascii="Sennheiser Office" w:hAnsi="Sennheiser Office"/>
          <w:szCs w:val="18"/>
          <w:lang w:val="fr-FR" w:eastAsia="de-DE"/>
        </w:rPr>
        <w:t xml:space="preserve"> configuration </w:t>
      </w:r>
      <w:r>
        <w:rPr>
          <w:rFonts w:ascii="Sennheiser Office" w:hAnsi="Sennheiser Office"/>
          <w:szCs w:val="18"/>
          <w:lang w:val="fr-FR" w:eastAsia="de-DE"/>
        </w:rPr>
        <w:t>dans l’es</w:t>
      </w:r>
      <w:r w:rsidR="00FC4A2A" w:rsidRPr="00A01A68">
        <w:rPr>
          <w:rFonts w:ascii="Sennheiser Office" w:hAnsi="Sennheiser Office"/>
          <w:szCs w:val="18"/>
          <w:lang w:val="fr-FR" w:eastAsia="de-DE"/>
        </w:rPr>
        <w:t>pace.</w:t>
      </w:r>
    </w:p>
    <w:p w14:paraId="102EA927" w14:textId="77777777" w:rsidR="00A22D9A" w:rsidRPr="00A01A68" w:rsidRDefault="00A22D9A" w:rsidP="00FC4A2A">
      <w:pPr>
        <w:rPr>
          <w:rFonts w:ascii="Sennheiser Office" w:hAnsi="Sennheiser Office"/>
          <w:szCs w:val="18"/>
          <w:lang w:val="fr-FR" w:eastAsia="de-DE"/>
        </w:rPr>
      </w:pPr>
    </w:p>
    <w:p w14:paraId="35A13054" w14:textId="5600BA41" w:rsidR="00FC4A2A" w:rsidRPr="00A01A68" w:rsidRDefault="00177540" w:rsidP="00FC4A2A">
      <w:pPr>
        <w:rPr>
          <w:rFonts w:ascii="Sennheiser Office" w:hAnsi="Sennheiser Office"/>
          <w:szCs w:val="18"/>
          <w:lang w:val="fr-FR" w:eastAsia="de-DE"/>
        </w:rPr>
      </w:pPr>
      <w:r>
        <w:rPr>
          <w:rFonts w:ascii="Sennheiser Office" w:hAnsi="Sennheiser Office"/>
          <w:szCs w:val="18"/>
          <w:lang w:val="fr-FR" w:eastAsia="de-DE"/>
        </w:rPr>
        <w:t>Le</w:t>
      </w:r>
      <w:r w:rsidR="00FC4A2A" w:rsidRPr="00A01A68">
        <w:rPr>
          <w:rFonts w:ascii="Sennheiser Office" w:hAnsi="Sennheiser Office"/>
          <w:szCs w:val="18"/>
          <w:lang w:val="fr-FR" w:eastAsia="de-DE"/>
        </w:rPr>
        <w:t xml:space="preserve"> DSP</w:t>
      </w:r>
      <w:r>
        <w:rPr>
          <w:rFonts w:ascii="Sennheiser Office" w:hAnsi="Sennheiser Office"/>
          <w:szCs w:val="18"/>
          <w:lang w:val="fr-FR" w:eastAsia="de-DE"/>
        </w:rPr>
        <w:t xml:space="preserve"> intégré</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ainsi que la possibilité de régler les</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paramètres </w:t>
      </w:r>
      <w:r w:rsidR="00FC4A2A" w:rsidRPr="00A01A68">
        <w:rPr>
          <w:rFonts w:ascii="Sennheiser Office" w:hAnsi="Sennheiser Office"/>
          <w:szCs w:val="18"/>
          <w:lang w:val="fr-FR" w:eastAsia="de-DE"/>
        </w:rPr>
        <w:t xml:space="preserve">audio via Sennheiser Control Cockpit, </w:t>
      </w:r>
      <w:r>
        <w:rPr>
          <w:rFonts w:ascii="Sennheiser Office" w:hAnsi="Sennheiser Office"/>
          <w:szCs w:val="18"/>
          <w:lang w:val="fr-FR" w:eastAsia="de-DE"/>
        </w:rPr>
        <w:t>permet d’optimiser l’acoustique de la salle</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Les </w:t>
      </w:r>
      <w:r w:rsidR="00FC4A2A" w:rsidRPr="00A01A68">
        <w:rPr>
          <w:rFonts w:ascii="Sennheiser Office" w:hAnsi="Sennheiser Office"/>
          <w:szCs w:val="18"/>
          <w:lang w:val="fr-FR" w:eastAsia="de-DE"/>
        </w:rPr>
        <w:t xml:space="preserve">TC Bars </w:t>
      </w:r>
      <w:r>
        <w:rPr>
          <w:rFonts w:ascii="Sennheiser Office" w:hAnsi="Sennheiser Office"/>
          <w:szCs w:val="18"/>
          <w:lang w:val="fr-FR" w:eastAsia="de-DE"/>
        </w:rPr>
        <w:t>s’accompagnent également d’un commutateur automatique entre</w:t>
      </w:r>
      <w:r w:rsidR="00FC4A2A" w:rsidRPr="00A01A68">
        <w:rPr>
          <w:rFonts w:ascii="Sennheiser Office" w:hAnsi="Sennheiser Office"/>
          <w:szCs w:val="18"/>
          <w:lang w:val="fr-FR" w:eastAsia="de-DE"/>
        </w:rPr>
        <w:t xml:space="preserve"> conf</w:t>
      </w:r>
      <w:r>
        <w:rPr>
          <w:rFonts w:ascii="Sennheiser Office" w:hAnsi="Sennheiser Office"/>
          <w:szCs w:val="18"/>
          <w:lang w:val="fr-FR" w:eastAsia="de-DE"/>
        </w:rPr>
        <w:t>é</w:t>
      </w:r>
      <w:r w:rsidR="00FC4A2A" w:rsidRPr="00A01A68">
        <w:rPr>
          <w:rFonts w:ascii="Sennheiser Office" w:hAnsi="Sennheiser Office"/>
          <w:szCs w:val="18"/>
          <w:lang w:val="fr-FR" w:eastAsia="de-DE"/>
        </w:rPr>
        <w:t xml:space="preserve">rence </w:t>
      </w:r>
      <w:r>
        <w:rPr>
          <w:rFonts w:ascii="Sennheiser Office" w:hAnsi="Sennheiser Office"/>
          <w:szCs w:val="18"/>
          <w:lang w:val="fr-FR" w:eastAsia="de-DE"/>
        </w:rPr>
        <w:t>et</w:t>
      </w:r>
      <w:r w:rsidR="00FC4A2A" w:rsidRPr="00A01A68">
        <w:rPr>
          <w:rFonts w:ascii="Sennheiser Office" w:hAnsi="Sennheiser Office"/>
          <w:szCs w:val="18"/>
          <w:lang w:val="fr-FR" w:eastAsia="de-DE"/>
        </w:rPr>
        <w:t xml:space="preserve"> musi</w:t>
      </w:r>
      <w:r>
        <w:rPr>
          <w:rFonts w:ascii="Sennheiser Office" w:hAnsi="Sennheiser Office"/>
          <w:szCs w:val="18"/>
          <w:lang w:val="fr-FR" w:eastAsia="de-DE"/>
        </w:rPr>
        <w:t>que</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pour adapter la qualité audio au</w:t>
      </w:r>
      <w:r w:rsidR="00FC4A2A" w:rsidRPr="00A01A68">
        <w:rPr>
          <w:rFonts w:ascii="Sennheiser Office" w:hAnsi="Sennheiser Office"/>
          <w:szCs w:val="18"/>
          <w:lang w:val="fr-FR" w:eastAsia="de-DE"/>
        </w:rPr>
        <w:t xml:space="preserve"> conten</w:t>
      </w:r>
      <w:r>
        <w:rPr>
          <w:rFonts w:ascii="Sennheiser Office" w:hAnsi="Sennheiser Office"/>
          <w:szCs w:val="18"/>
          <w:lang w:val="fr-FR" w:eastAsia="de-DE"/>
        </w:rPr>
        <w:t>u</w:t>
      </w:r>
      <w:r w:rsidR="00FC4A2A" w:rsidRPr="00A01A68">
        <w:rPr>
          <w:rFonts w:ascii="Sennheiser Office" w:hAnsi="Sennheiser Office"/>
          <w:szCs w:val="18"/>
          <w:lang w:val="fr-FR" w:eastAsia="de-DE"/>
        </w:rPr>
        <w:t>.</w:t>
      </w:r>
    </w:p>
    <w:p w14:paraId="03C7CA11" w14:textId="77777777" w:rsidR="00FC4A2A" w:rsidRPr="00A01A68" w:rsidRDefault="00FC4A2A" w:rsidP="00FC4A2A">
      <w:pPr>
        <w:rPr>
          <w:rFonts w:ascii="Sennheiser Office" w:hAnsi="Sennheiser Office"/>
          <w:szCs w:val="18"/>
          <w:lang w:val="fr-FR" w:eastAsia="de-DE"/>
        </w:rPr>
      </w:pPr>
    </w:p>
    <w:p w14:paraId="6E5167A7" w14:textId="1C386454" w:rsidR="002A2596" w:rsidRPr="00A01A68" w:rsidRDefault="00C27952" w:rsidP="00FC4A2A">
      <w:pPr>
        <w:rPr>
          <w:rFonts w:ascii="Sennheiser Office" w:hAnsi="Sennheiser Office"/>
          <w:szCs w:val="18"/>
          <w:lang w:val="fr-FR" w:eastAsia="de-DE"/>
        </w:rPr>
      </w:pPr>
      <w:r w:rsidRPr="00A01A68">
        <w:rPr>
          <w:lang w:val="fr-FR"/>
        </w:rPr>
        <w:t> </w:t>
      </w:r>
    </w:p>
    <w:p w14:paraId="2CC8EA7B" w14:textId="77777777" w:rsidR="002A2596" w:rsidRPr="00A01A68" w:rsidRDefault="002A2596" w:rsidP="00FC4A2A">
      <w:pPr>
        <w:rPr>
          <w:rFonts w:ascii="Sennheiser Office" w:hAnsi="Sennheiser Office"/>
          <w:szCs w:val="18"/>
          <w:lang w:val="fr-FR" w:eastAsia="de-DE"/>
        </w:rPr>
      </w:pPr>
    </w:p>
    <w:p w14:paraId="5C2B754D" w14:textId="69A56C39" w:rsidR="00C27952" w:rsidRPr="00A01A68" w:rsidRDefault="00C776A4" w:rsidP="00263894">
      <w:pPr>
        <w:jc w:val="center"/>
        <w:rPr>
          <w:rFonts w:ascii="Sennheiser Office" w:hAnsi="Sennheiser Office"/>
          <w:szCs w:val="18"/>
          <w:lang w:val="fr-FR" w:eastAsia="de-DE"/>
        </w:rPr>
      </w:pPr>
      <w:r w:rsidRPr="00A01A68">
        <w:rPr>
          <w:noProof/>
          <w:lang w:val="fr-FR"/>
        </w:rPr>
        <w:drawing>
          <wp:inline distT="0" distB="0" distL="0" distR="0" wp14:anchorId="0A35C8C9" wp14:editId="41029279">
            <wp:extent cx="4641850" cy="2064681"/>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657572" cy="2071674"/>
                    </a:xfrm>
                    <a:prstGeom prst="rect">
                      <a:avLst/>
                    </a:prstGeom>
                  </pic:spPr>
                </pic:pic>
              </a:graphicData>
            </a:graphic>
          </wp:inline>
        </w:drawing>
      </w:r>
    </w:p>
    <w:p w14:paraId="51172747" w14:textId="77777777" w:rsidR="00C27952" w:rsidRPr="00A01A68" w:rsidRDefault="00C27952" w:rsidP="00FC4A2A">
      <w:pPr>
        <w:rPr>
          <w:rFonts w:ascii="Sennheiser Office" w:hAnsi="Sennheiser Office"/>
          <w:szCs w:val="18"/>
          <w:lang w:val="fr-FR" w:eastAsia="de-DE"/>
        </w:rPr>
      </w:pPr>
    </w:p>
    <w:p w14:paraId="730A4C1B" w14:textId="014E878A" w:rsidR="00FC4A2A" w:rsidRPr="00A01A68" w:rsidRDefault="00177540" w:rsidP="00FC4A2A">
      <w:pPr>
        <w:rPr>
          <w:rFonts w:ascii="Sennheiser Office" w:hAnsi="Sennheiser Office"/>
          <w:szCs w:val="18"/>
          <w:lang w:val="fr-FR" w:eastAsia="de-DE"/>
        </w:rPr>
      </w:pPr>
      <w:r>
        <w:rPr>
          <w:rFonts w:ascii="Sennheiser Office" w:hAnsi="Sennheiser Office"/>
          <w:szCs w:val="18"/>
          <w:lang w:val="fr-FR" w:eastAsia="de-DE"/>
        </w:rPr>
        <w:t>Les</w:t>
      </w:r>
      <w:r w:rsidR="00FC4A2A" w:rsidRPr="00A01A68">
        <w:rPr>
          <w:rFonts w:ascii="Sennheiser Office" w:hAnsi="Sennheiser Office"/>
          <w:szCs w:val="18"/>
          <w:lang w:val="fr-FR" w:eastAsia="de-DE"/>
        </w:rPr>
        <w:t xml:space="preserve"> TeamConnect Bar Solutions </w:t>
      </w:r>
      <w:r>
        <w:rPr>
          <w:rFonts w:ascii="Sennheiser Office" w:hAnsi="Sennheiser Office"/>
          <w:szCs w:val="18"/>
          <w:lang w:val="fr-FR" w:eastAsia="de-DE"/>
        </w:rPr>
        <w:t>sont équipées des dernières avancées des technologies de réunion</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pour</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optimiser les salles hybrides modernes et </w:t>
      </w:r>
      <w:r w:rsidR="007E1799">
        <w:rPr>
          <w:rFonts w:ascii="Sennheiser Office" w:hAnsi="Sennheiser Office"/>
          <w:szCs w:val="18"/>
          <w:lang w:val="fr-FR" w:eastAsia="de-DE"/>
        </w:rPr>
        <w:t>faire passer la vidéo au niveau supérieur</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 xml:space="preserve">La caméra </w:t>
      </w:r>
      <w:r w:rsidR="00FC4A2A" w:rsidRPr="00A01A68">
        <w:rPr>
          <w:rFonts w:ascii="Sennheiser Office" w:hAnsi="Sennheiser Office"/>
          <w:szCs w:val="18"/>
          <w:lang w:val="fr-FR" w:eastAsia="de-DE"/>
        </w:rPr>
        <w:t xml:space="preserve">4K Ultra HD </w:t>
      </w:r>
      <w:r w:rsidR="007E1799">
        <w:rPr>
          <w:rFonts w:ascii="Sennheiser Office" w:hAnsi="Sennheiser Office"/>
          <w:szCs w:val="18"/>
          <w:lang w:val="fr-FR" w:eastAsia="de-DE"/>
        </w:rPr>
        <w:t>bénéficie de fonctions IA</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comme</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 </w:t>
      </w:r>
      <w:r w:rsidR="00FC4A2A" w:rsidRPr="00A01A68">
        <w:rPr>
          <w:rFonts w:ascii="Sennheiser Office" w:hAnsi="Sennheiser Office"/>
          <w:szCs w:val="18"/>
          <w:lang w:val="fr-FR" w:eastAsia="de-DE"/>
        </w:rPr>
        <w:t>Autoframing</w:t>
      </w:r>
      <w:r w:rsidR="007E1799">
        <w:rPr>
          <w:rFonts w:ascii="Sennheiser Office" w:hAnsi="Sennheiser Office"/>
          <w:szCs w:val="18"/>
          <w:lang w:val="fr-FR" w:eastAsia="de-DE"/>
        </w:rPr>
        <w:t> »</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et</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 </w:t>
      </w:r>
      <w:r w:rsidR="00FC4A2A" w:rsidRPr="00A01A68">
        <w:rPr>
          <w:rFonts w:ascii="Sennheiser Office" w:hAnsi="Sennheiser Office"/>
          <w:szCs w:val="18"/>
          <w:lang w:val="fr-FR" w:eastAsia="de-DE"/>
        </w:rPr>
        <w:t>Person Tiling</w:t>
      </w:r>
      <w:r w:rsidR="007E1799">
        <w:rPr>
          <w:rFonts w:ascii="Sennheiser Office" w:hAnsi="Sennheiser Office"/>
          <w:szCs w:val="18"/>
          <w:lang w:val="fr-FR" w:eastAsia="de-DE"/>
        </w:rPr>
        <w:t> »</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 xml:space="preserve">permettant aux </w:t>
      </w:r>
      <w:r w:rsidR="00FC4A2A" w:rsidRPr="00A01A68">
        <w:rPr>
          <w:rFonts w:ascii="Sennheiser Office" w:hAnsi="Sennheiser Office"/>
          <w:szCs w:val="18"/>
          <w:lang w:val="fr-FR" w:eastAsia="de-DE"/>
        </w:rPr>
        <w:t xml:space="preserve">participants </w:t>
      </w:r>
      <w:r w:rsidR="007E1799">
        <w:rPr>
          <w:rFonts w:ascii="Sennheiser Office" w:hAnsi="Sennheiser Office"/>
          <w:szCs w:val="18"/>
          <w:lang w:val="fr-FR" w:eastAsia="de-DE"/>
        </w:rPr>
        <w:t>à distance de distinguer nettement toutes les personnes présentes dans la salle</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Toutes les expressions du visage et les gestes les plus infimes sont finement rendus</w:t>
      </w:r>
      <w:r w:rsidR="00FC4A2A" w:rsidRPr="00A01A68">
        <w:rPr>
          <w:rFonts w:ascii="Sennheiser Office" w:hAnsi="Sennheiser Office"/>
          <w:szCs w:val="18"/>
          <w:lang w:val="fr-FR" w:eastAsia="de-DE"/>
        </w:rPr>
        <w:t xml:space="preserve"> </w:t>
      </w:r>
      <w:r w:rsidR="007E1799">
        <w:rPr>
          <w:rFonts w:ascii="Sennheiser Office" w:hAnsi="Sennheiser Office"/>
          <w:szCs w:val="18"/>
          <w:lang w:val="fr-FR" w:eastAsia="de-DE"/>
        </w:rPr>
        <w:t>pour accroître le sentiment d’inclusion et d’</w:t>
      </w:r>
      <w:r w:rsidR="00FC4A2A" w:rsidRPr="00A01A68">
        <w:rPr>
          <w:rFonts w:ascii="Sennheiser Office" w:hAnsi="Sennheiser Office"/>
          <w:szCs w:val="18"/>
          <w:lang w:val="fr-FR" w:eastAsia="de-DE"/>
        </w:rPr>
        <w:t>engagement.</w:t>
      </w:r>
    </w:p>
    <w:p w14:paraId="6D16A59C" w14:textId="77777777" w:rsidR="00FC4A2A" w:rsidRPr="00A01A68" w:rsidRDefault="00FC4A2A" w:rsidP="00FC4A2A">
      <w:pPr>
        <w:rPr>
          <w:rFonts w:ascii="Sennheiser Office" w:hAnsi="Sennheiser Office"/>
          <w:szCs w:val="18"/>
          <w:lang w:val="fr-FR" w:eastAsia="de-DE"/>
        </w:rPr>
      </w:pPr>
    </w:p>
    <w:p w14:paraId="218A938B" w14:textId="482D29A0" w:rsidR="00FC4A2A" w:rsidRPr="00A01A68" w:rsidRDefault="007E1799" w:rsidP="00FC4A2A">
      <w:pPr>
        <w:rPr>
          <w:rFonts w:ascii="Sennheiser Office" w:hAnsi="Sennheiser Office"/>
          <w:szCs w:val="18"/>
          <w:lang w:val="fr-FR" w:eastAsia="de-DE"/>
        </w:rPr>
      </w:pPr>
      <w:r>
        <w:rPr>
          <w:rFonts w:ascii="Sennheiser Office" w:hAnsi="Sennheiser Office"/>
          <w:szCs w:val="18"/>
          <w:lang w:val="fr-FR" w:eastAsia="de-DE"/>
        </w:rPr>
        <w:t xml:space="preserve">Grâce à l’écosystème ouvert et ultra compatible de </w:t>
      </w:r>
      <w:r w:rsidR="00D0451D" w:rsidRPr="00A01A68">
        <w:rPr>
          <w:rFonts w:ascii="Sennheiser Office" w:hAnsi="Sennheiser Office"/>
          <w:szCs w:val="18"/>
          <w:lang w:val="fr-FR" w:eastAsia="de-DE"/>
        </w:rPr>
        <w:t>Sennheiser</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les</w:t>
      </w:r>
      <w:r w:rsidR="00FC4A2A" w:rsidRPr="00A01A68">
        <w:rPr>
          <w:rFonts w:ascii="Sennheiser Office" w:hAnsi="Sennheiser Office"/>
          <w:szCs w:val="18"/>
          <w:lang w:val="fr-FR" w:eastAsia="de-DE"/>
        </w:rPr>
        <w:t xml:space="preserve"> TC Bars </w:t>
      </w:r>
      <w:r>
        <w:rPr>
          <w:rFonts w:ascii="Sennheiser Office" w:hAnsi="Sennheiser Office"/>
          <w:szCs w:val="18"/>
          <w:lang w:val="fr-FR" w:eastAsia="de-DE"/>
        </w:rPr>
        <w:t xml:space="preserve">peuvent s’utiliser avec les nombreux systèmes </w:t>
      </w:r>
      <w:r w:rsidR="00FC4A2A" w:rsidRPr="00A01A68">
        <w:rPr>
          <w:rFonts w:ascii="Sennheiser Office" w:hAnsi="Sennheiser Office"/>
          <w:szCs w:val="18"/>
          <w:lang w:val="fr-FR" w:eastAsia="de-DE"/>
        </w:rPr>
        <w:t xml:space="preserve">Media Control Systems </w:t>
      </w:r>
      <w:r>
        <w:rPr>
          <w:rFonts w:ascii="Sennheiser Office" w:hAnsi="Sennheiser Office"/>
          <w:szCs w:val="18"/>
          <w:lang w:val="fr-FR" w:eastAsia="de-DE"/>
        </w:rPr>
        <w:t>de</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nos partenaires </w:t>
      </w:r>
      <w:r w:rsidR="00FC4A2A" w:rsidRPr="00A01A68">
        <w:rPr>
          <w:rFonts w:ascii="Sennheiser Office" w:hAnsi="Sennheiser Office"/>
          <w:szCs w:val="18"/>
          <w:lang w:val="fr-FR" w:eastAsia="de-DE"/>
        </w:rPr>
        <w:t xml:space="preserve">Alliance </w:t>
      </w:r>
      <w:r>
        <w:rPr>
          <w:rFonts w:ascii="Sennheiser Office" w:hAnsi="Sennheiser Office"/>
          <w:szCs w:val="18"/>
          <w:lang w:val="fr-FR" w:eastAsia="de-DE"/>
        </w:rPr>
        <w:t>et</w:t>
      </w:r>
      <w:r w:rsidR="00D22A52"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plusieurs </w:t>
      </w:r>
      <w:r w:rsidR="00D22A52" w:rsidRPr="00A01A68">
        <w:rPr>
          <w:rFonts w:ascii="Sennheiser Office" w:hAnsi="Sennheiser Office"/>
          <w:szCs w:val="18"/>
          <w:lang w:val="fr-FR" w:eastAsia="de-DE"/>
        </w:rPr>
        <w:t xml:space="preserve">certifications </w:t>
      </w:r>
      <w:r>
        <w:rPr>
          <w:rFonts w:ascii="Sennheiser Office" w:hAnsi="Sennheiser Office"/>
          <w:szCs w:val="18"/>
          <w:lang w:val="fr-FR" w:eastAsia="de-DE"/>
        </w:rPr>
        <w:t>sont en cours</w:t>
      </w:r>
      <w:r w:rsidR="00F27AEE" w:rsidRPr="00A01A68">
        <w:rPr>
          <w:rFonts w:ascii="Sennheiser Office" w:hAnsi="Sennheiser Office"/>
          <w:szCs w:val="18"/>
          <w:lang w:val="fr-FR" w:eastAsia="de-DE"/>
        </w:rPr>
        <w:t>.</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Les réglages de base, comme le</w:t>
      </w:r>
      <w:r w:rsidR="00FC4A2A" w:rsidRPr="00A01A68">
        <w:rPr>
          <w:rFonts w:ascii="Sennheiser Office" w:hAnsi="Sennheiser Office"/>
          <w:szCs w:val="18"/>
          <w:lang w:val="fr-FR" w:eastAsia="de-DE"/>
        </w:rPr>
        <w:t xml:space="preserve"> zoom, </w:t>
      </w:r>
      <w:r>
        <w:rPr>
          <w:rFonts w:ascii="Sennheiser Office" w:hAnsi="Sennheiser Office"/>
          <w:szCs w:val="18"/>
          <w:lang w:val="fr-FR" w:eastAsia="de-DE"/>
        </w:rPr>
        <w:t xml:space="preserve">le </w:t>
      </w:r>
      <w:r w:rsidR="00FC4A2A" w:rsidRPr="00A01A68">
        <w:rPr>
          <w:rFonts w:ascii="Sennheiser Office" w:hAnsi="Sennheiser Office"/>
          <w:szCs w:val="18"/>
          <w:lang w:val="fr-FR" w:eastAsia="de-DE"/>
        </w:rPr>
        <w:t>person tiling</w:t>
      </w:r>
      <w:r>
        <w:rPr>
          <w:rFonts w:ascii="Sennheiser Office" w:hAnsi="Sennheiser Office"/>
          <w:szCs w:val="18"/>
          <w:lang w:val="fr-FR" w:eastAsia="de-DE"/>
        </w:rPr>
        <w:t xml:space="preserve">, etc. </w:t>
      </w:r>
      <w:r w:rsidR="00722047">
        <w:rPr>
          <w:rFonts w:ascii="Sennheiser Office" w:hAnsi="Sennheiser Office"/>
          <w:szCs w:val="18"/>
          <w:lang w:val="fr-FR" w:eastAsia="de-DE"/>
        </w:rPr>
        <w:t>se trouvent sur la télécommande fournie</w:t>
      </w:r>
      <w:r w:rsidR="00FC4A2A" w:rsidRPr="00A01A68">
        <w:rPr>
          <w:rFonts w:ascii="Sennheiser Office" w:hAnsi="Sennheiser Office"/>
          <w:szCs w:val="18"/>
          <w:lang w:val="fr-FR" w:eastAsia="de-DE"/>
        </w:rPr>
        <w:t>.</w:t>
      </w:r>
    </w:p>
    <w:p w14:paraId="49DEDDEA" w14:textId="77777777" w:rsidR="00781498" w:rsidRPr="00A01A68" w:rsidRDefault="00781498" w:rsidP="00FC4A2A">
      <w:pPr>
        <w:rPr>
          <w:rFonts w:ascii="Sennheiser Office" w:hAnsi="Sennheiser Office"/>
          <w:szCs w:val="18"/>
          <w:lang w:val="fr-FR" w:eastAsia="de-DE"/>
        </w:rPr>
      </w:pPr>
    </w:p>
    <w:p w14:paraId="6ECF7B87" w14:textId="56C2128A" w:rsidR="00FC4A2A" w:rsidRPr="00A01A68" w:rsidRDefault="00722047" w:rsidP="00FC4A2A">
      <w:pPr>
        <w:rPr>
          <w:rFonts w:ascii="Sennheiser Office" w:hAnsi="Sennheiser Office"/>
          <w:szCs w:val="18"/>
          <w:lang w:val="fr-FR" w:eastAsia="de-DE"/>
        </w:rPr>
      </w:pPr>
      <w:r>
        <w:rPr>
          <w:rFonts w:ascii="Sennheiser Office" w:hAnsi="Sennheiser Office"/>
          <w:szCs w:val="18"/>
          <w:lang w:val="fr-FR" w:eastAsia="de-DE"/>
        </w:rPr>
        <w:t>En ce qui concerne la sécurité</w:t>
      </w:r>
      <w:r w:rsidR="00CE01CA" w:rsidRPr="00A01A68">
        <w:rPr>
          <w:rFonts w:ascii="Sennheiser Office" w:hAnsi="Sennheiser Office"/>
          <w:szCs w:val="18"/>
          <w:lang w:val="fr-FR" w:eastAsia="de-DE"/>
        </w:rPr>
        <w:t xml:space="preserve">, </w:t>
      </w:r>
      <w:r>
        <w:rPr>
          <w:rFonts w:ascii="Sennheiser Office" w:hAnsi="Sennheiser Office"/>
          <w:szCs w:val="18"/>
          <w:lang w:val="fr-FR" w:eastAsia="de-DE"/>
        </w:rPr>
        <w:t>les</w:t>
      </w:r>
      <w:r w:rsidR="00FC4A2A" w:rsidRPr="00A01A68">
        <w:rPr>
          <w:rFonts w:ascii="Sennheiser Office" w:hAnsi="Sennheiser Office"/>
          <w:szCs w:val="18"/>
          <w:lang w:val="fr-FR" w:eastAsia="de-DE"/>
        </w:rPr>
        <w:t xml:space="preserve"> </w:t>
      </w:r>
      <w:r w:rsidR="006024EF" w:rsidRPr="00A01A68">
        <w:rPr>
          <w:rFonts w:ascii="Sennheiser Office" w:hAnsi="Sennheiser Office"/>
          <w:szCs w:val="18"/>
          <w:lang w:val="fr-FR" w:eastAsia="de-DE"/>
        </w:rPr>
        <w:t>TC</w:t>
      </w:r>
      <w:r w:rsidR="00FC4A2A" w:rsidRPr="00A01A68">
        <w:rPr>
          <w:rFonts w:ascii="Sennheiser Office" w:hAnsi="Sennheiser Office"/>
          <w:szCs w:val="18"/>
          <w:lang w:val="fr-FR" w:eastAsia="de-DE"/>
        </w:rPr>
        <w:t xml:space="preserve"> Bar Solutions </w:t>
      </w:r>
      <w:r>
        <w:rPr>
          <w:rFonts w:ascii="Sennheiser Office" w:hAnsi="Sennheiser Office"/>
          <w:szCs w:val="18"/>
          <w:lang w:val="fr-FR" w:eastAsia="de-DE"/>
        </w:rPr>
        <w:t>suivent les meilleures pratiques de sécurité de l’industrie avec une</w:t>
      </w:r>
      <w:r w:rsidR="00FC4A2A" w:rsidRPr="00A01A68">
        <w:rPr>
          <w:rFonts w:ascii="Sennheiser Office" w:hAnsi="Sennheiser Office"/>
          <w:szCs w:val="18"/>
          <w:lang w:val="fr-FR" w:eastAsia="de-DE"/>
        </w:rPr>
        <w:t xml:space="preserve"> configuration </w:t>
      </w:r>
      <w:r>
        <w:rPr>
          <w:rFonts w:ascii="Sennheiser Office" w:hAnsi="Sennheiser Office"/>
          <w:szCs w:val="18"/>
          <w:lang w:val="fr-FR" w:eastAsia="de-DE"/>
        </w:rPr>
        <w:t>protégée par mot de passe</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La</w:t>
      </w:r>
      <w:r w:rsidR="00FC4A2A" w:rsidRPr="00A01A68">
        <w:rPr>
          <w:rFonts w:ascii="Sennheiser Office" w:hAnsi="Sennheiser Office"/>
          <w:szCs w:val="18"/>
          <w:lang w:val="fr-FR" w:eastAsia="de-DE"/>
        </w:rPr>
        <w:t xml:space="preserve"> communication </w:t>
      </w:r>
      <w:r>
        <w:rPr>
          <w:rFonts w:ascii="Sennheiser Office" w:hAnsi="Sennheiser Office"/>
          <w:szCs w:val="18"/>
          <w:lang w:val="fr-FR" w:eastAsia="de-DE"/>
        </w:rPr>
        <w:t>avec</w:t>
      </w:r>
      <w:r w:rsidR="00FC4A2A" w:rsidRPr="00A01A68">
        <w:rPr>
          <w:rFonts w:ascii="Sennheiser Office" w:hAnsi="Sennheiser Office"/>
          <w:szCs w:val="18"/>
          <w:lang w:val="fr-FR" w:eastAsia="de-DE"/>
        </w:rPr>
        <w:t xml:space="preserve"> Sennheiser Control Cockpit</w:t>
      </w:r>
      <w:r>
        <w:rPr>
          <w:rFonts w:ascii="Sennheiser Office" w:hAnsi="Sennheiser Office"/>
          <w:szCs w:val="18"/>
          <w:lang w:val="fr-FR" w:eastAsia="de-DE"/>
        </w:rPr>
        <w:t xml:space="preserve"> et d’autres systèmes de contrôle multimédia est</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chiffrée selon le standard</w:t>
      </w:r>
      <w:r w:rsidR="00FC4A2A" w:rsidRPr="00A01A68">
        <w:rPr>
          <w:rFonts w:ascii="Sennheiser Office" w:hAnsi="Sennheiser Office"/>
          <w:szCs w:val="18"/>
          <w:lang w:val="fr-FR" w:eastAsia="de-DE"/>
        </w:rPr>
        <w:t xml:space="preserve"> Transport Layer Security 1.2 </w:t>
      </w:r>
      <w:r>
        <w:rPr>
          <w:rFonts w:ascii="Sennheiser Office" w:hAnsi="Sennheiser Office"/>
          <w:szCs w:val="18"/>
          <w:lang w:val="fr-FR" w:eastAsia="de-DE"/>
        </w:rPr>
        <w:t>sans risque d’utilisation abusive</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Les</w:t>
      </w:r>
      <w:r w:rsidR="00FC4A2A" w:rsidRPr="00A01A68">
        <w:rPr>
          <w:rFonts w:ascii="Sennheiser Office" w:hAnsi="Sennheiser Office"/>
          <w:szCs w:val="18"/>
          <w:lang w:val="fr-FR" w:eastAsia="de-DE"/>
        </w:rPr>
        <w:t xml:space="preserve"> TC Bars </w:t>
      </w:r>
      <w:r>
        <w:rPr>
          <w:rFonts w:ascii="Sennheiser Office" w:hAnsi="Sennheiser Office"/>
          <w:szCs w:val="18"/>
          <w:lang w:val="fr-FR" w:eastAsia="de-DE"/>
        </w:rPr>
        <w:t xml:space="preserve">supportent également l’authentification en réseau </w:t>
      </w:r>
      <w:r w:rsidR="00FC4A2A" w:rsidRPr="00A01A68">
        <w:rPr>
          <w:rFonts w:ascii="Sennheiser Office" w:hAnsi="Sennheiser Office"/>
          <w:szCs w:val="18"/>
          <w:lang w:val="fr-FR" w:eastAsia="de-DE"/>
        </w:rPr>
        <w:t xml:space="preserve">IEEE 802.1x </w:t>
      </w:r>
      <w:r>
        <w:rPr>
          <w:rFonts w:ascii="Sennheiser Office" w:hAnsi="Sennheiser Office"/>
          <w:szCs w:val="18"/>
          <w:lang w:val="fr-FR" w:eastAsia="de-DE"/>
        </w:rPr>
        <w:t>et, bien sûr,</w:t>
      </w:r>
      <w:r w:rsidR="00FC4A2A" w:rsidRPr="00A01A68">
        <w:rPr>
          <w:rFonts w:ascii="Sennheiser Office" w:hAnsi="Sennheiser Office"/>
          <w:szCs w:val="18"/>
          <w:lang w:val="fr-FR" w:eastAsia="de-DE"/>
        </w:rPr>
        <w:t xml:space="preserve"> </w:t>
      </w:r>
      <w:r>
        <w:rPr>
          <w:rFonts w:ascii="Sennheiser Office" w:hAnsi="Sennheiser Office"/>
          <w:szCs w:val="18"/>
          <w:lang w:val="fr-FR" w:eastAsia="de-DE"/>
        </w:rPr>
        <w:t>pour plus de confidentialité, un capuchon d’objectif est fourni</w:t>
      </w:r>
      <w:r w:rsidR="00FC4A2A" w:rsidRPr="00A01A68">
        <w:rPr>
          <w:rFonts w:ascii="Sennheiser Office" w:hAnsi="Sennheiser Office"/>
          <w:szCs w:val="18"/>
          <w:lang w:val="fr-FR" w:eastAsia="de-DE"/>
        </w:rPr>
        <w:t>.</w:t>
      </w:r>
    </w:p>
    <w:p w14:paraId="08F1459F" w14:textId="77777777" w:rsidR="00C951AC" w:rsidRPr="00A01A68" w:rsidRDefault="00C951AC" w:rsidP="00FC4A2A">
      <w:pPr>
        <w:rPr>
          <w:rFonts w:ascii="Sennheiser Office" w:hAnsi="Sennheiser Office"/>
          <w:szCs w:val="18"/>
          <w:lang w:val="fr-FR" w:eastAsia="de-DE"/>
        </w:rPr>
      </w:pPr>
    </w:p>
    <w:p w14:paraId="4DFA7A87" w14:textId="69E02852" w:rsidR="00E829DC" w:rsidRPr="00A01A68" w:rsidRDefault="00E829DC" w:rsidP="009A43F5">
      <w:pPr>
        <w:jc w:val="center"/>
        <w:rPr>
          <w:rFonts w:ascii="Sennheiser Office" w:hAnsi="Sennheiser Office"/>
          <w:szCs w:val="18"/>
          <w:lang w:val="fr-FR" w:eastAsia="de-DE"/>
        </w:rPr>
      </w:pPr>
      <w:r w:rsidRPr="00A01A68">
        <w:rPr>
          <w:noProof/>
          <w:lang w:val="fr-FR"/>
        </w:rPr>
        <w:lastRenderedPageBreak/>
        <w:drawing>
          <wp:inline distT="0" distB="0" distL="0" distR="0" wp14:anchorId="5777B8AA" wp14:editId="244A20DE">
            <wp:extent cx="2663140" cy="1562100"/>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2687920" cy="1576635"/>
                    </a:xfrm>
                    <a:prstGeom prst="rect">
                      <a:avLst/>
                    </a:prstGeom>
                    <a:noFill/>
                    <a:ln>
                      <a:noFill/>
                    </a:ln>
                  </pic:spPr>
                </pic:pic>
              </a:graphicData>
            </a:graphic>
          </wp:inline>
        </w:drawing>
      </w:r>
    </w:p>
    <w:p w14:paraId="0AB0203C" w14:textId="77777777" w:rsidR="00E829DC" w:rsidRPr="00A01A68" w:rsidRDefault="00E829DC" w:rsidP="00FC4A2A">
      <w:pPr>
        <w:rPr>
          <w:rFonts w:ascii="Sennheiser Office" w:hAnsi="Sennheiser Office"/>
          <w:szCs w:val="18"/>
          <w:lang w:val="fr-FR" w:eastAsia="de-DE"/>
        </w:rPr>
      </w:pPr>
    </w:p>
    <w:p w14:paraId="037DF5D5" w14:textId="3CD14754" w:rsidR="00266E85" w:rsidRPr="00A01A68" w:rsidRDefault="00722047" w:rsidP="00266E85">
      <w:pPr>
        <w:rPr>
          <w:rFonts w:ascii="Sennheiser Office" w:hAnsi="Sennheiser Office"/>
          <w:szCs w:val="18"/>
          <w:lang w:val="fr-FR" w:eastAsia="de-DE"/>
        </w:rPr>
      </w:pPr>
      <w:r>
        <w:rPr>
          <w:rFonts w:ascii="Sennheiser Office" w:hAnsi="Sennheiser Office"/>
          <w:szCs w:val="18"/>
          <w:lang w:val="fr-FR" w:eastAsia="de-DE"/>
        </w:rPr>
        <w:t xml:space="preserve">Les </w:t>
      </w:r>
      <w:r w:rsidR="00147C22" w:rsidRPr="00A01A68">
        <w:rPr>
          <w:rFonts w:ascii="Sennheiser Office" w:hAnsi="Sennheiser Office"/>
          <w:szCs w:val="18"/>
          <w:lang w:val="fr-FR" w:eastAsia="de-DE"/>
        </w:rPr>
        <w:t xml:space="preserve">TC Bar Solutions </w:t>
      </w:r>
      <w:r>
        <w:rPr>
          <w:rFonts w:ascii="Sennheiser Office" w:hAnsi="Sennheiser Office"/>
          <w:szCs w:val="18"/>
          <w:lang w:val="fr-FR" w:eastAsia="de-DE"/>
        </w:rPr>
        <w:t>ont reçu un</w:t>
      </w:r>
      <w:r w:rsidR="00C951AC"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prix </w:t>
      </w:r>
      <w:r w:rsidR="00C951AC" w:rsidRPr="00A01A68">
        <w:rPr>
          <w:rFonts w:ascii="Sennheiser Office" w:hAnsi="Sennheiser Office"/>
          <w:szCs w:val="18"/>
          <w:lang w:val="fr-FR" w:eastAsia="de-DE"/>
        </w:rPr>
        <w:t>Red Dot Award: Product Design 2023.</w:t>
      </w:r>
      <w:r w:rsidR="006F353D"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Des entreprises et des </w:t>
      </w:r>
      <w:r w:rsidR="00F66F28">
        <w:rPr>
          <w:rFonts w:ascii="Sennheiser Office" w:hAnsi="Sennheiser Office"/>
          <w:szCs w:val="18"/>
          <w:lang w:val="fr-FR" w:eastAsia="de-DE"/>
        </w:rPr>
        <w:t xml:space="preserve">studios de </w:t>
      </w:r>
      <w:r>
        <w:rPr>
          <w:rFonts w:ascii="Sennheiser Office" w:hAnsi="Sennheiser Office"/>
          <w:szCs w:val="18"/>
          <w:lang w:val="fr-FR" w:eastAsia="de-DE"/>
        </w:rPr>
        <w:t>design du monde entier</w:t>
      </w:r>
      <w:r w:rsidR="00C951AC" w:rsidRPr="00A01A68">
        <w:rPr>
          <w:rFonts w:ascii="Sennheiser Office" w:hAnsi="Sennheiser Office"/>
          <w:szCs w:val="18"/>
          <w:lang w:val="fr-FR" w:eastAsia="de-DE"/>
        </w:rPr>
        <w:t xml:space="preserve"> </w:t>
      </w:r>
      <w:r>
        <w:rPr>
          <w:rFonts w:ascii="Sennheiser Office" w:hAnsi="Sennheiser Office"/>
          <w:szCs w:val="18"/>
          <w:lang w:val="fr-FR" w:eastAsia="de-DE"/>
        </w:rPr>
        <w:t>ont soumis leurs produits à l’évaluation d</w:t>
      </w:r>
      <w:r w:rsidR="00266E85">
        <w:rPr>
          <w:rFonts w:ascii="Sennheiser Office" w:hAnsi="Sennheiser Office"/>
          <w:szCs w:val="18"/>
          <w:lang w:val="fr-FR" w:eastAsia="de-DE"/>
        </w:rPr>
        <w:t xml:space="preserve">es professionnels et des experts </w:t>
      </w:r>
      <w:r w:rsidR="00266E85" w:rsidRPr="00A01A68">
        <w:rPr>
          <w:rFonts w:ascii="Sennheiser Office" w:hAnsi="Sennheiser Office"/>
          <w:szCs w:val="18"/>
          <w:lang w:val="fr-FR" w:eastAsia="de-DE"/>
        </w:rPr>
        <w:t>internationa</w:t>
      </w:r>
      <w:r w:rsidR="00266E85">
        <w:rPr>
          <w:rFonts w:ascii="Sennheiser Office" w:hAnsi="Sennheiser Office"/>
          <w:szCs w:val="18"/>
          <w:lang w:val="fr-FR" w:eastAsia="de-DE"/>
        </w:rPr>
        <w:t>ux du</w:t>
      </w:r>
      <w:r w:rsidR="00C951AC" w:rsidRPr="00A01A68">
        <w:rPr>
          <w:rFonts w:ascii="Sennheiser Office" w:hAnsi="Sennheiser Office"/>
          <w:szCs w:val="18"/>
          <w:lang w:val="fr-FR" w:eastAsia="de-DE"/>
        </w:rPr>
        <w:t xml:space="preserve"> Red Dot Jury</w:t>
      </w:r>
    </w:p>
    <w:p w14:paraId="05C4D6D1" w14:textId="10706AC0" w:rsidR="00C951AC" w:rsidRPr="00A01A68" w:rsidRDefault="00266E85" w:rsidP="00266E85">
      <w:pPr>
        <w:rPr>
          <w:rFonts w:ascii="Sennheiser Office" w:hAnsi="Sennheiser Office"/>
          <w:szCs w:val="18"/>
          <w:lang w:val="fr-FR" w:eastAsia="de-DE"/>
        </w:rPr>
      </w:pPr>
      <w:r>
        <w:rPr>
          <w:rFonts w:ascii="Sennheiser Office" w:hAnsi="Sennheiser Office"/>
          <w:szCs w:val="18"/>
          <w:lang w:val="fr-FR" w:eastAsia="de-DE"/>
        </w:rPr>
        <w:t xml:space="preserve">Les produits en lice ont été examinés sur plusieurs jours et évalués d’après leur qualité de </w:t>
      </w:r>
      <w:r w:rsidR="00C951AC" w:rsidRPr="00A01A68">
        <w:rPr>
          <w:rFonts w:ascii="Sennheiser Office" w:hAnsi="Sennheiser Office"/>
          <w:szCs w:val="18"/>
          <w:lang w:val="fr-FR" w:eastAsia="de-DE"/>
        </w:rPr>
        <w:t xml:space="preserve">design </w:t>
      </w:r>
      <w:r>
        <w:rPr>
          <w:rFonts w:ascii="Sennheiser Office" w:hAnsi="Sennheiser Office"/>
          <w:szCs w:val="18"/>
          <w:lang w:val="fr-FR" w:eastAsia="de-DE"/>
        </w:rPr>
        <w:t>et leur degré d’</w:t>
      </w:r>
      <w:r w:rsidR="00C951AC" w:rsidRPr="00A01A68">
        <w:rPr>
          <w:rFonts w:ascii="Sennheiser Office" w:hAnsi="Sennheiser Office"/>
          <w:szCs w:val="18"/>
          <w:lang w:val="fr-FR" w:eastAsia="de-DE"/>
        </w:rPr>
        <w:t xml:space="preserve">innovation. </w:t>
      </w:r>
      <w:r>
        <w:rPr>
          <w:rFonts w:ascii="Sennheiser Office" w:hAnsi="Sennheiser Office"/>
          <w:szCs w:val="18"/>
          <w:lang w:val="fr-FR" w:eastAsia="de-DE"/>
        </w:rPr>
        <w:t xml:space="preserve">Le jury a fait la déclaration </w:t>
      </w:r>
      <w:r w:rsidR="00492090" w:rsidRPr="00A01A68">
        <w:rPr>
          <w:rFonts w:ascii="Sennheiser Office" w:hAnsi="Sennheiser Office"/>
          <w:szCs w:val="18"/>
          <w:lang w:val="fr-FR" w:eastAsia="de-DE"/>
        </w:rPr>
        <w:t>unanim</w:t>
      </w:r>
      <w:r>
        <w:rPr>
          <w:rFonts w:ascii="Sennheiser Office" w:hAnsi="Sennheiser Office"/>
          <w:szCs w:val="18"/>
          <w:lang w:val="fr-FR" w:eastAsia="de-DE"/>
        </w:rPr>
        <w:t>e suivante </w:t>
      </w:r>
      <w:r w:rsidR="00492090" w:rsidRPr="00A01A68">
        <w:rPr>
          <w:rFonts w:ascii="Sennheiser Office" w:hAnsi="Sennheiser Office"/>
          <w:szCs w:val="18"/>
          <w:lang w:val="fr-FR" w:eastAsia="de-DE"/>
        </w:rPr>
        <w:t xml:space="preserve">: </w:t>
      </w:r>
      <w:r>
        <w:rPr>
          <w:rFonts w:ascii="Sennheiser Office" w:hAnsi="Sennheiser Office"/>
          <w:szCs w:val="18"/>
          <w:lang w:val="fr-FR" w:eastAsia="de-DE"/>
        </w:rPr>
        <w:t>« </w:t>
      </w:r>
      <w:r w:rsidR="00F66F28">
        <w:rPr>
          <w:rFonts w:ascii="Sennheiser Office" w:hAnsi="Sennheiser Office"/>
          <w:szCs w:val="18"/>
          <w:lang w:val="fr-FR" w:eastAsia="de-DE"/>
        </w:rPr>
        <w:t>C’est un</w:t>
      </w:r>
      <w:r>
        <w:rPr>
          <w:rFonts w:ascii="Sennheiser Office" w:hAnsi="Sennheiser Office"/>
          <w:szCs w:val="18"/>
          <w:lang w:val="fr-FR" w:eastAsia="de-DE"/>
        </w:rPr>
        <w:t xml:space="preserve"> revêtement de</w:t>
      </w:r>
      <w:r w:rsidR="00F66F28">
        <w:rPr>
          <w:rFonts w:ascii="Sennheiser Office" w:hAnsi="Sennheiser Office"/>
          <w:szCs w:val="18"/>
          <w:lang w:val="fr-FR" w:eastAsia="de-DE"/>
        </w:rPr>
        <w:t xml:space="preserve"> tissu de</w:t>
      </w:r>
      <w:r>
        <w:rPr>
          <w:rFonts w:ascii="Sennheiser Office" w:hAnsi="Sennheiser Office"/>
          <w:szCs w:val="18"/>
          <w:lang w:val="fr-FR" w:eastAsia="de-DE"/>
        </w:rPr>
        <w:t xml:space="preserve"> grande qualité </w:t>
      </w:r>
      <w:r w:rsidR="00F66F28">
        <w:rPr>
          <w:rFonts w:ascii="Sennheiser Office" w:hAnsi="Sennheiser Office"/>
          <w:szCs w:val="18"/>
          <w:lang w:val="fr-FR" w:eastAsia="de-DE"/>
        </w:rPr>
        <w:t xml:space="preserve">qui apporte une finition </w:t>
      </w:r>
      <w:r>
        <w:rPr>
          <w:rFonts w:ascii="Sennheiser Office" w:hAnsi="Sennheiser Office"/>
          <w:szCs w:val="18"/>
          <w:lang w:val="fr-FR" w:eastAsia="de-DE"/>
        </w:rPr>
        <w:t>éléga</w:t>
      </w:r>
      <w:r w:rsidR="00F66F28">
        <w:rPr>
          <w:rFonts w:ascii="Sennheiser Office" w:hAnsi="Sennheiser Office"/>
          <w:szCs w:val="18"/>
          <w:lang w:val="fr-FR" w:eastAsia="de-DE"/>
        </w:rPr>
        <w:t>nte aux</w:t>
      </w:r>
      <w:r>
        <w:rPr>
          <w:rFonts w:ascii="Sennheiser Office" w:hAnsi="Sennheiser Office"/>
          <w:szCs w:val="18"/>
          <w:lang w:val="fr-FR" w:eastAsia="de-DE"/>
        </w:rPr>
        <w:t xml:space="preserve"> enceintes et </w:t>
      </w:r>
      <w:r w:rsidR="00F66F28">
        <w:rPr>
          <w:rFonts w:ascii="Sennheiser Office" w:hAnsi="Sennheiser Office"/>
          <w:szCs w:val="18"/>
          <w:lang w:val="fr-FR" w:eastAsia="de-DE"/>
        </w:rPr>
        <w:t>au</w:t>
      </w:r>
      <w:r>
        <w:rPr>
          <w:rFonts w:ascii="Sennheiser Office" w:hAnsi="Sennheiser Office"/>
          <w:szCs w:val="18"/>
          <w:lang w:val="fr-FR" w:eastAsia="de-DE"/>
        </w:rPr>
        <w:t xml:space="preserve"> </w:t>
      </w:r>
      <w:r w:rsidR="00492090" w:rsidRPr="00A01A68">
        <w:rPr>
          <w:rFonts w:ascii="Sennheiser Office" w:hAnsi="Sennheiser Office"/>
          <w:szCs w:val="18"/>
          <w:lang w:val="fr-FR" w:eastAsia="de-DE"/>
        </w:rPr>
        <w:t xml:space="preserve">microphone. </w:t>
      </w:r>
      <w:r>
        <w:rPr>
          <w:rFonts w:ascii="Sennheiser Office" w:hAnsi="Sennheiser Office"/>
          <w:szCs w:val="18"/>
          <w:lang w:val="fr-FR" w:eastAsia="de-DE"/>
        </w:rPr>
        <w:t xml:space="preserve">Le module caméra </w:t>
      </w:r>
      <w:r w:rsidR="00492090" w:rsidRPr="00A01A68">
        <w:rPr>
          <w:rFonts w:ascii="Sennheiser Office" w:hAnsi="Sennheiser Office"/>
          <w:szCs w:val="18"/>
          <w:lang w:val="fr-FR" w:eastAsia="de-DE"/>
        </w:rPr>
        <w:t xml:space="preserve">central </w:t>
      </w:r>
      <w:r>
        <w:rPr>
          <w:rFonts w:ascii="Sennheiser Office" w:hAnsi="Sennheiser Office"/>
          <w:szCs w:val="18"/>
          <w:lang w:val="fr-FR" w:eastAsia="de-DE"/>
        </w:rPr>
        <w:t>avec son anneau</w:t>
      </w:r>
      <w:r w:rsidR="00492090" w:rsidRPr="00A01A68">
        <w:rPr>
          <w:rFonts w:ascii="Sennheiser Office" w:hAnsi="Sennheiser Office"/>
          <w:szCs w:val="18"/>
          <w:lang w:val="fr-FR" w:eastAsia="de-DE"/>
        </w:rPr>
        <w:t xml:space="preserve"> LED </w:t>
      </w:r>
      <w:r>
        <w:rPr>
          <w:rFonts w:ascii="Sennheiser Office" w:hAnsi="Sennheiser Office"/>
          <w:szCs w:val="18"/>
          <w:lang w:val="fr-FR" w:eastAsia="de-DE"/>
        </w:rPr>
        <w:t>sert d’</w:t>
      </w:r>
      <w:r w:rsidR="00492090" w:rsidRPr="00A01A68">
        <w:rPr>
          <w:rFonts w:ascii="Sennheiser Office" w:hAnsi="Sennheiser Office"/>
          <w:szCs w:val="18"/>
          <w:lang w:val="fr-FR" w:eastAsia="de-DE"/>
        </w:rPr>
        <w:t xml:space="preserve">interface </w:t>
      </w:r>
      <w:r>
        <w:rPr>
          <w:rFonts w:ascii="Sennheiser Office" w:hAnsi="Sennheiser Office"/>
          <w:szCs w:val="18"/>
          <w:lang w:val="fr-FR" w:eastAsia="de-DE"/>
        </w:rPr>
        <w:t xml:space="preserve">utilisateur et est le seul élément de design </w:t>
      </w:r>
      <w:r w:rsidR="00F66F28">
        <w:rPr>
          <w:rFonts w:ascii="Sennheiser Office" w:hAnsi="Sennheiser Office"/>
          <w:szCs w:val="18"/>
          <w:lang w:val="fr-FR" w:eastAsia="de-DE"/>
        </w:rPr>
        <w:t>marqué</w:t>
      </w:r>
      <w:r>
        <w:rPr>
          <w:rFonts w:ascii="Sennheiser Office" w:hAnsi="Sennheiser Office"/>
          <w:szCs w:val="18"/>
          <w:lang w:val="fr-FR" w:eastAsia="de-DE"/>
        </w:rPr>
        <w:t xml:space="preserve"> du système</w:t>
      </w:r>
      <w:r w:rsidR="00F66F28">
        <w:rPr>
          <w:rFonts w:ascii="Sennheiser Office" w:hAnsi="Sennheiser Office"/>
          <w:szCs w:val="18"/>
          <w:lang w:val="fr-FR" w:eastAsia="de-DE"/>
        </w:rPr>
        <w:t xml:space="preserve">, lequel </w:t>
      </w:r>
      <w:r>
        <w:rPr>
          <w:rFonts w:ascii="Sennheiser Office" w:hAnsi="Sennheiser Office"/>
          <w:szCs w:val="18"/>
          <w:lang w:val="fr-FR" w:eastAsia="de-DE"/>
        </w:rPr>
        <w:t xml:space="preserve">s’intègre harmonieusement </w:t>
      </w:r>
      <w:r w:rsidR="00F66F28">
        <w:rPr>
          <w:rFonts w:ascii="Sennheiser Office" w:hAnsi="Sennheiser Office"/>
          <w:szCs w:val="18"/>
          <w:lang w:val="fr-FR" w:eastAsia="de-DE"/>
        </w:rPr>
        <w:t>dans</w:t>
      </w:r>
      <w:r>
        <w:rPr>
          <w:rFonts w:ascii="Sennheiser Office" w:hAnsi="Sennheiser Office"/>
          <w:szCs w:val="18"/>
          <w:lang w:val="fr-FR" w:eastAsia="de-DE"/>
        </w:rPr>
        <w:t xml:space="preserve"> n’importe quel </w:t>
      </w:r>
      <w:r w:rsidR="00492090" w:rsidRPr="00A01A68">
        <w:rPr>
          <w:rFonts w:ascii="Sennheiser Office" w:hAnsi="Sennheiser Office"/>
          <w:szCs w:val="18"/>
          <w:lang w:val="fr-FR" w:eastAsia="de-DE"/>
        </w:rPr>
        <w:t>environ</w:t>
      </w:r>
      <w:r>
        <w:rPr>
          <w:rFonts w:ascii="Sennheiser Office" w:hAnsi="Sennheiser Office"/>
          <w:szCs w:val="18"/>
          <w:lang w:val="fr-FR" w:eastAsia="de-DE"/>
        </w:rPr>
        <w:t>ne</w:t>
      </w:r>
      <w:r w:rsidR="00492090" w:rsidRPr="00A01A68">
        <w:rPr>
          <w:rFonts w:ascii="Sennheiser Office" w:hAnsi="Sennheiser Office"/>
          <w:szCs w:val="18"/>
          <w:lang w:val="fr-FR" w:eastAsia="de-DE"/>
        </w:rPr>
        <w:t>ment</w:t>
      </w:r>
      <w:r>
        <w:rPr>
          <w:rFonts w:ascii="Sennheiser Office" w:hAnsi="Sennheiser Office"/>
          <w:szCs w:val="18"/>
          <w:lang w:val="fr-FR" w:eastAsia="de-DE"/>
        </w:rPr>
        <w:t> »</w:t>
      </w:r>
      <w:r w:rsidR="00492090" w:rsidRPr="00A01A68">
        <w:rPr>
          <w:rFonts w:ascii="Sennheiser Office" w:hAnsi="Sennheiser Office"/>
          <w:szCs w:val="18"/>
          <w:lang w:val="fr-FR" w:eastAsia="de-DE"/>
        </w:rPr>
        <w:t>.</w:t>
      </w:r>
    </w:p>
    <w:p w14:paraId="2AE0D52C" w14:textId="77777777" w:rsidR="00347134" w:rsidRPr="00A01A68" w:rsidRDefault="00347134" w:rsidP="00EF2F7A">
      <w:pPr>
        <w:rPr>
          <w:rFonts w:ascii="Sennheiser Office" w:hAnsi="Sennheiser Office"/>
          <w:szCs w:val="18"/>
          <w:lang w:val="fr-FR" w:eastAsia="de-DE"/>
        </w:rPr>
      </w:pPr>
    </w:p>
    <w:p w14:paraId="5A6893FD" w14:textId="5C40F9A1" w:rsidR="00347134" w:rsidRPr="00A01A68" w:rsidRDefault="00266E85" w:rsidP="00ED5D49">
      <w:pPr>
        <w:rPr>
          <w:rFonts w:ascii="Sennheiser Office" w:hAnsi="Sennheiser Office"/>
          <w:szCs w:val="18"/>
          <w:lang w:val="fr-FR" w:eastAsia="de-DE"/>
        </w:rPr>
      </w:pPr>
      <w:r>
        <w:rPr>
          <w:rFonts w:ascii="Sennheiser Office" w:hAnsi="Sennheiser Office"/>
          <w:szCs w:val="18"/>
          <w:lang w:val="fr-FR" w:eastAsia="de-DE"/>
        </w:rPr>
        <w:t>Avec l’ajout des</w:t>
      </w:r>
      <w:r w:rsidR="0019036D" w:rsidRPr="00A01A68">
        <w:rPr>
          <w:rFonts w:ascii="Sennheiser Office" w:hAnsi="Sennheiser Office"/>
          <w:szCs w:val="18"/>
          <w:lang w:val="fr-FR" w:eastAsia="de-DE"/>
        </w:rPr>
        <w:t xml:space="preserve"> TC Bar Solutions </w:t>
      </w:r>
      <w:r>
        <w:rPr>
          <w:rFonts w:ascii="Sennheiser Office" w:hAnsi="Sennheiser Office"/>
          <w:szCs w:val="18"/>
          <w:lang w:val="fr-FR" w:eastAsia="de-DE"/>
        </w:rPr>
        <w:t>à la famille</w:t>
      </w:r>
      <w:r w:rsidR="0019036D" w:rsidRPr="00A01A68">
        <w:rPr>
          <w:rFonts w:ascii="Sennheiser Office" w:hAnsi="Sennheiser Office"/>
          <w:szCs w:val="18"/>
          <w:lang w:val="fr-FR" w:eastAsia="de-DE"/>
        </w:rPr>
        <w:t xml:space="preserve"> </w:t>
      </w:r>
      <w:r w:rsidR="00EA6731" w:rsidRPr="00A01A68">
        <w:rPr>
          <w:rFonts w:ascii="Sennheiser Office" w:hAnsi="Sennheiser Office"/>
          <w:szCs w:val="18"/>
          <w:lang w:val="fr-FR" w:eastAsia="de-DE"/>
        </w:rPr>
        <w:t>TeamConnect</w:t>
      </w:r>
      <w:r w:rsidR="003B1D77" w:rsidRPr="00A01A68">
        <w:rPr>
          <w:rFonts w:ascii="Sennheiser Office" w:hAnsi="Sennheiser Office"/>
          <w:szCs w:val="18"/>
          <w:lang w:val="fr-FR" w:eastAsia="de-DE"/>
        </w:rPr>
        <w:t>, Sennheiser</w:t>
      </w:r>
      <w:r w:rsidR="00493212" w:rsidRPr="00A01A68">
        <w:rPr>
          <w:rFonts w:ascii="Sennheiser Office" w:hAnsi="Sennheiser Office"/>
          <w:szCs w:val="18"/>
          <w:lang w:val="fr-FR" w:eastAsia="de-DE"/>
        </w:rPr>
        <w:t xml:space="preserve"> </w:t>
      </w:r>
      <w:r>
        <w:rPr>
          <w:rFonts w:ascii="Sennheiser Office" w:hAnsi="Sennheiser Office"/>
          <w:szCs w:val="18"/>
          <w:lang w:val="fr-FR" w:eastAsia="de-DE"/>
        </w:rPr>
        <w:t xml:space="preserve">propose à ses clients </w:t>
      </w:r>
      <w:r w:rsidR="00E04CDF">
        <w:rPr>
          <w:rFonts w:ascii="Sennheiser Office" w:hAnsi="Sennheiser Office"/>
          <w:szCs w:val="18"/>
          <w:lang w:val="fr-FR" w:eastAsia="de-DE"/>
        </w:rPr>
        <w:t>un complément avantageux aux</w:t>
      </w:r>
      <w:r>
        <w:rPr>
          <w:rFonts w:ascii="Sennheiser Office" w:hAnsi="Sennheiser Office"/>
          <w:szCs w:val="18"/>
          <w:lang w:val="fr-FR" w:eastAsia="de-DE"/>
        </w:rPr>
        <w:t xml:space="preserve"> solutions de micros de plafond </w:t>
      </w:r>
      <w:r w:rsidR="00E04CDF">
        <w:rPr>
          <w:rFonts w:ascii="Sennheiser Office" w:hAnsi="Sennheiser Office"/>
          <w:szCs w:val="18"/>
          <w:lang w:val="fr-FR" w:eastAsia="de-DE"/>
        </w:rPr>
        <w:t>de la famille</w:t>
      </w:r>
      <w:r w:rsidR="00AB7E52" w:rsidRPr="00A01A68">
        <w:rPr>
          <w:rFonts w:ascii="Sennheiser Office" w:hAnsi="Sennheiser Office"/>
          <w:szCs w:val="18"/>
          <w:lang w:val="fr-FR" w:eastAsia="de-DE"/>
        </w:rPr>
        <w:t xml:space="preserve"> </w:t>
      </w:r>
      <w:r w:rsidR="00E04CDF">
        <w:rPr>
          <w:rFonts w:ascii="Sennheiser Office" w:hAnsi="Sennheiser Office"/>
          <w:szCs w:val="18"/>
          <w:lang w:val="fr-FR" w:eastAsia="de-DE"/>
        </w:rPr>
        <w:t>pour les salles grandes et moyennes et une enceinte</w:t>
      </w:r>
      <w:r w:rsidR="00ED5D49" w:rsidRPr="00A01A68">
        <w:rPr>
          <w:rFonts w:ascii="Sennheiser Office" w:hAnsi="Sennheiser Office"/>
          <w:szCs w:val="18"/>
          <w:lang w:val="fr-FR" w:eastAsia="de-DE"/>
        </w:rPr>
        <w:t xml:space="preserve"> intelligent</w:t>
      </w:r>
      <w:r w:rsidR="00E04CDF">
        <w:rPr>
          <w:rFonts w:ascii="Sennheiser Office" w:hAnsi="Sennheiser Office"/>
          <w:szCs w:val="18"/>
          <w:lang w:val="fr-FR" w:eastAsia="de-DE"/>
        </w:rPr>
        <w:t>e</w:t>
      </w:r>
      <w:r w:rsidR="00ED5D49" w:rsidRPr="00A01A68">
        <w:rPr>
          <w:rFonts w:ascii="Sennheiser Office" w:hAnsi="Sennheiser Office"/>
          <w:szCs w:val="18"/>
          <w:lang w:val="fr-FR" w:eastAsia="de-DE"/>
        </w:rPr>
        <w:t xml:space="preserve"> </w:t>
      </w:r>
      <w:r w:rsidR="00E04CDF">
        <w:rPr>
          <w:rFonts w:ascii="Sennheiser Office" w:hAnsi="Sennheiser Office"/>
          <w:szCs w:val="18"/>
          <w:lang w:val="fr-FR" w:eastAsia="de-DE"/>
        </w:rPr>
        <w:t>pour les plus petits espaces</w:t>
      </w:r>
      <w:r w:rsidR="00ED5D49" w:rsidRPr="00A01A68">
        <w:rPr>
          <w:rFonts w:ascii="Sennheiser Office" w:hAnsi="Sennheiser Office"/>
          <w:szCs w:val="18"/>
          <w:lang w:val="fr-FR" w:eastAsia="de-DE"/>
        </w:rPr>
        <w:t>.</w:t>
      </w:r>
      <w:r w:rsidR="00AB7E52" w:rsidRPr="00A01A68">
        <w:rPr>
          <w:rFonts w:ascii="Sennheiser Office" w:hAnsi="Sennheiser Office"/>
          <w:szCs w:val="18"/>
          <w:lang w:val="fr-FR" w:eastAsia="de-DE"/>
        </w:rPr>
        <w:t xml:space="preserve"> </w:t>
      </w:r>
      <w:r w:rsidR="00E04CDF">
        <w:rPr>
          <w:rFonts w:ascii="Sennheiser Office" w:hAnsi="Sennheiser Office"/>
          <w:szCs w:val="18"/>
          <w:lang w:val="fr-FR" w:eastAsia="de-DE"/>
        </w:rPr>
        <w:t>Chaque produit fonctionne comme une</w:t>
      </w:r>
      <w:r w:rsidR="00ED5D49" w:rsidRPr="00A01A68">
        <w:rPr>
          <w:rFonts w:ascii="Sennheiser Office" w:hAnsi="Sennheiser Office"/>
          <w:szCs w:val="18"/>
          <w:lang w:val="fr-FR" w:eastAsia="de-DE"/>
        </w:rPr>
        <w:t xml:space="preserve"> solution</w:t>
      </w:r>
      <w:r w:rsidR="00E04CDF">
        <w:rPr>
          <w:rFonts w:ascii="Sennheiser Office" w:hAnsi="Sennheiser Office"/>
          <w:szCs w:val="18"/>
          <w:lang w:val="fr-FR" w:eastAsia="de-DE"/>
        </w:rPr>
        <w:t xml:space="preserve"> autonome, mais peut être agrémenté de produits </w:t>
      </w:r>
      <w:r w:rsidR="00ED5D49" w:rsidRPr="00A01A68">
        <w:rPr>
          <w:rFonts w:ascii="Sennheiser Office" w:hAnsi="Sennheiser Office"/>
          <w:szCs w:val="18"/>
          <w:lang w:val="fr-FR" w:eastAsia="de-DE"/>
        </w:rPr>
        <w:t>compatible</w:t>
      </w:r>
      <w:r w:rsidR="00E04CDF">
        <w:rPr>
          <w:rFonts w:ascii="Sennheiser Office" w:hAnsi="Sennheiser Office"/>
          <w:szCs w:val="18"/>
          <w:lang w:val="fr-FR" w:eastAsia="de-DE"/>
        </w:rPr>
        <w:t>s</w:t>
      </w:r>
      <w:r w:rsidR="00ED5D49" w:rsidRPr="00A01A68">
        <w:rPr>
          <w:rFonts w:ascii="Sennheiser Office" w:hAnsi="Sennheiser Office"/>
          <w:szCs w:val="18"/>
          <w:lang w:val="fr-FR" w:eastAsia="de-DE"/>
        </w:rPr>
        <w:t xml:space="preserve"> </w:t>
      </w:r>
      <w:r w:rsidR="00E04CDF">
        <w:rPr>
          <w:rFonts w:ascii="Sennheiser Office" w:hAnsi="Sennheiser Office"/>
          <w:szCs w:val="18"/>
          <w:lang w:val="fr-FR" w:eastAsia="de-DE"/>
        </w:rPr>
        <w:t xml:space="preserve">de </w:t>
      </w:r>
      <w:r w:rsidR="00ED5D49" w:rsidRPr="00A01A68">
        <w:rPr>
          <w:rFonts w:ascii="Sennheiser Office" w:hAnsi="Sennheiser Office"/>
          <w:szCs w:val="18"/>
          <w:lang w:val="fr-FR" w:eastAsia="de-DE"/>
        </w:rPr>
        <w:t>Sennheiser o</w:t>
      </w:r>
      <w:r w:rsidR="00E04CDF">
        <w:rPr>
          <w:rFonts w:ascii="Sennheiser Office" w:hAnsi="Sennheiser Office"/>
          <w:szCs w:val="18"/>
          <w:lang w:val="fr-FR" w:eastAsia="de-DE"/>
        </w:rPr>
        <w:t>u de tiers et l’utilisation de</w:t>
      </w:r>
      <w:r w:rsidR="00ED5D49" w:rsidRPr="00A01A68">
        <w:rPr>
          <w:rFonts w:ascii="Sennheiser Office" w:hAnsi="Sennheiser Office"/>
          <w:szCs w:val="18"/>
          <w:lang w:val="fr-FR" w:eastAsia="de-DE"/>
        </w:rPr>
        <w:t xml:space="preserve"> Sennheiser Control Cockpit f</w:t>
      </w:r>
      <w:r w:rsidR="00E04CDF">
        <w:rPr>
          <w:rFonts w:ascii="Sennheiser Office" w:hAnsi="Sennheiser Office"/>
          <w:szCs w:val="18"/>
          <w:lang w:val="fr-FR" w:eastAsia="de-DE"/>
        </w:rPr>
        <w:t xml:space="preserve">acilite la </w:t>
      </w:r>
      <w:r w:rsidR="00ED5D49" w:rsidRPr="00A01A68">
        <w:rPr>
          <w:rFonts w:ascii="Sennheiser Office" w:hAnsi="Sennheiser Office"/>
          <w:szCs w:val="18"/>
          <w:lang w:val="fr-FR" w:eastAsia="de-DE"/>
        </w:rPr>
        <w:t xml:space="preserve">configuration </w:t>
      </w:r>
      <w:r w:rsidR="00E04CDF">
        <w:rPr>
          <w:rFonts w:ascii="Sennheiser Office" w:hAnsi="Sennheiser Office"/>
          <w:szCs w:val="18"/>
          <w:lang w:val="fr-FR" w:eastAsia="de-DE"/>
        </w:rPr>
        <w:t>et la surveillance</w:t>
      </w:r>
      <w:r w:rsidR="00ED5D49" w:rsidRPr="00A01A68">
        <w:rPr>
          <w:rFonts w:ascii="Sennheiser Office" w:hAnsi="Sennheiser Office"/>
          <w:szCs w:val="18"/>
          <w:lang w:val="fr-FR" w:eastAsia="de-DE"/>
        </w:rPr>
        <w:t>.</w:t>
      </w:r>
    </w:p>
    <w:p w14:paraId="13CD8D41" w14:textId="77777777" w:rsidR="00FC4A2A" w:rsidRPr="00A01A68" w:rsidRDefault="00FC4A2A" w:rsidP="00FC4A2A">
      <w:pPr>
        <w:rPr>
          <w:rFonts w:ascii="Sennheiser Office" w:hAnsi="Sennheiser Office"/>
          <w:szCs w:val="18"/>
          <w:lang w:val="fr-FR" w:eastAsia="de-DE"/>
        </w:rPr>
      </w:pPr>
    </w:p>
    <w:p w14:paraId="42446CD2" w14:textId="1AD4F74A" w:rsidR="004A0FF5" w:rsidRPr="00A01A68" w:rsidRDefault="00E04CDF" w:rsidP="00293427">
      <w:pPr>
        <w:rPr>
          <w:szCs w:val="18"/>
          <w:lang w:val="fr-FR"/>
        </w:rPr>
      </w:pPr>
      <w:r>
        <w:rPr>
          <w:szCs w:val="18"/>
          <w:lang w:val="fr-FR"/>
        </w:rPr>
        <w:t>S’inscrire sur le site suivant pour</w:t>
      </w:r>
      <w:r w:rsidR="005258E0" w:rsidRPr="00A01A68">
        <w:rPr>
          <w:szCs w:val="18"/>
          <w:lang w:val="fr-FR"/>
        </w:rPr>
        <w:t xml:space="preserve"> </w:t>
      </w:r>
      <w:r>
        <w:rPr>
          <w:szCs w:val="18"/>
          <w:lang w:val="fr-FR"/>
        </w:rPr>
        <w:t xml:space="preserve">visionner le lancement virtuel en </w:t>
      </w:r>
      <w:r w:rsidR="005258E0" w:rsidRPr="00A01A68">
        <w:rPr>
          <w:szCs w:val="18"/>
          <w:lang w:val="fr-FR"/>
        </w:rPr>
        <w:t>replay</w:t>
      </w:r>
      <w:r>
        <w:rPr>
          <w:szCs w:val="18"/>
          <w:lang w:val="fr-FR"/>
        </w:rPr>
        <w:t> </w:t>
      </w:r>
      <w:r w:rsidR="005258E0" w:rsidRPr="00A01A68">
        <w:rPr>
          <w:szCs w:val="18"/>
          <w:lang w:val="fr-FR"/>
        </w:rPr>
        <w:t>:</w:t>
      </w:r>
    </w:p>
    <w:p w14:paraId="2F2B09E2" w14:textId="6BF75239" w:rsidR="004A0FF5" w:rsidRPr="00A01A68" w:rsidRDefault="00000000" w:rsidP="00293427">
      <w:pPr>
        <w:rPr>
          <w:szCs w:val="18"/>
          <w:lang w:val="fr-FR"/>
        </w:rPr>
      </w:pPr>
      <w:hyperlink r:id="rId16" w:history="1">
        <w:r w:rsidR="004A0FF5" w:rsidRPr="00A01A68">
          <w:rPr>
            <w:rStyle w:val="Lienhypertexte"/>
            <w:szCs w:val="18"/>
            <w:lang w:val="fr-FR"/>
          </w:rPr>
          <w:t>https://media.marketscale.com/Sennheiser-Product-Announcement-2023/</w:t>
        </w:r>
      </w:hyperlink>
    </w:p>
    <w:p w14:paraId="24E7A35A" w14:textId="77777777" w:rsidR="004A0FF5" w:rsidRPr="00A01A68" w:rsidRDefault="004A0FF5" w:rsidP="00293427">
      <w:pPr>
        <w:rPr>
          <w:szCs w:val="18"/>
          <w:lang w:val="fr-FR"/>
        </w:rPr>
      </w:pPr>
    </w:p>
    <w:p w14:paraId="0EFB7473" w14:textId="6BC19FE1" w:rsidR="00AA0BD3" w:rsidRPr="00A01A68" w:rsidRDefault="00E04CDF" w:rsidP="00293427">
      <w:pPr>
        <w:rPr>
          <w:szCs w:val="18"/>
          <w:lang w:val="fr-FR"/>
        </w:rPr>
      </w:pPr>
      <w:r>
        <w:rPr>
          <w:szCs w:val="18"/>
          <w:lang w:val="fr-FR"/>
        </w:rPr>
        <w:t xml:space="preserve">Les </w:t>
      </w:r>
      <w:r w:rsidRPr="00A01A68">
        <w:rPr>
          <w:szCs w:val="18"/>
          <w:lang w:val="fr-FR"/>
        </w:rPr>
        <w:t xml:space="preserve">TC Bar Solutions </w:t>
      </w:r>
      <w:r>
        <w:rPr>
          <w:szCs w:val="18"/>
          <w:lang w:val="fr-FR"/>
        </w:rPr>
        <w:t>seront exposées dans des salles de démo live au salon</w:t>
      </w:r>
      <w:r w:rsidR="00E95492" w:rsidRPr="00A01A68">
        <w:rPr>
          <w:szCs w:val="18"/>
          <w:lang w:val="fr-FR"/>
        </w:rPr>
        <w:t xml:space="preserve"> </w:t>
      </w:r>
      <w:r w:rsidR="00891BB4" w:rsidRPr="00A01A68">
        <w:rPr>
          <w:szCs w:val="18"/>
          <w:lang w:val="fr-FR"/>
        </w:rPr>
        <w:t>InfoComm 2023</w:t>
      </w:r>
      <w:r>
        <w:rPr>
          <w:szCs w:val="18"/>
          <w:lang w:val="fr-FR"/>
        </w:rPr>
        <w:t xml:space="preserve"> cette semaine</w:t>
      </w:r>
      <w:r w:rsidR="009221E3" w:rsidRPr="00A01A68">
        <w:rPr>
          <w:szCs w:val="18"/>
          <w:lang w:val="fr-FR"/>
        </w:rPr>
        <w:t>.</w:t>
      </w:r>
      <w:r w:rsidR="0039559A" w:rsidRPr="00A01A68">
        <w:rPr>
          <w:szCs w:val="18"/>
          <w:lang w:val="fr-FR"/>
        </w:rPr>
        <w:t xml:space="preserve"> </w:t>
      </w:r>
      <w:r>
        <w:rPr>
          <w:szCs w:val="18"/>
          <w:lang w:val="fr-FR"/>
        </w:rPr>
        <w:t xml:space="preserve">Pour en savoir plus sur la famille </w:t>
      </w:r>
      <w:r w:rsidR="00D9295B" w:rsidRPr="00A01A68">
        <w:rPr>
          <w:szCs w:val="18"/>
          <w:lang w:val="fr-FR"/>
        </w:rPr>
        <w:t>Sennheiser TeamConnect</w:t>
      </w:r>
      <w:r w:rsidR="0039559A" w:rsidRPr="00A01A68">
        <w:rPr>
          <w:szCs w:val="18"/>
          <w:lang w:val="fr-FR"/>
        </w:rPr>
        <w:t xml:space="preserve">, </w:t>
      </w:r>
      <w:r>
        <w:rPr>
          <w:szCs w:val="18"/>
          <w:lang w:val="fr-FR"/>
        </w:rPr>
        <w:t xml:space="preserve">y compris la nouvelle </w:t>
      </w:r>
      <w:r w:rsidR="00D9295B" w:rsidRPr="00A01A68">
        <w:rPr>
          <w:szCs w:val="18"/>
          <w:lang w:val="fr-FR"/>
        </w:rPr>
        <w:t>TC</w:t>
      </w:r>
      <w:r w:rsidR="00922597" w:rsidRPr="00A01A68">
        <w:rPr>
          <w:szCs w:val="18"/>
          <w:lang w:val="fr-FR"/>
        </w:rPr>
        <w:t xml:space="preserve"> Bar</w:t>
      </w:r>
      <w:r>
        <w:rPr>
          <w:szCs w:val="18"/>
          <w:lang w:val="fr-FR"/>
        </w:rPr>
        <w:t>,</w:t>
      </w:r>
      <w:r w:rsidR="00D9295B" w:rsidRPr="00A01A68">
        <w:rPr>
          <w:szCs w:val="18"/>
          <w:lang w:val="fr-FR"/>
        </w:rPr>
        <w:t xml:space="preserve"> </w:t>
      </w:r>
      <w:r>
        <w:rPr>
          <w:szCs w:val="18"/>
          <w:lang w:val="fr-FR"/>
        </w:rPr>
        <w:t xml:space="preserve">cliquer </w:t>
      </w:r>
      <w:hyperlink r:id="rId17" w:history="1">
        <w:r>
          <w:rPr>
            <w:rStyle w:val="Lienhypertexte"/>
            <w:szCs w:val="18"/>
            <w:lang w:val="fr-FR"/>
          </w:rPr>
          <w:t>ici</w:t>
        </w:r>
      </w:hyperlink>
      <w:r w:rsidR="00D9295B" w:rsidRPr="00A01A68">
        <w:rPr>
          <w:szCs w:val="18"/>
          <w:lang w:val="fr-FR"/>
        </w:rPr>
        <w:t xml:space="preserve">. </w:t>
      </w:r>
      <w:r>
        <w:rPr>
          <w:szCs w:val="18"/>
          <w:lang w:val="fr-FR"/>
        </w:rPr>
        <w:t xml:space="preserve">Les solutions </w:t>
      </w:r>
      <w:r w:rsidR="00D9295B" w:rsidRPr="00A01A68">
        <w:rPr>
          <w:szCs w:val="18"/>
          <w:lang w:val="fr-FR"/>
        </w:rPr>
        <w:t>TC</w:t>
      </w:r>
      <w:r w:rsidR="00922597" w:rsidRPr="00A01A68">
        <w:rPr>
          <w:szCs w:val="18"/>
          <w:lang w:val="fr-FR"/>
        </w:rPr>
        <w:t xml:space="preserve"> Bar</w:t>
      </w:r>
      <w:r>
        <w:rPr>
          <w:szCs w:val="18"/>
          <w:lang w:val="fr-FR"/>
        </w:rPr>
        <w:t>s</w:t>
      </w:r>
      <w:r w:rsidR="00D9295B" w:rsidRPr="00A01A68">
        <w:rPr>
          <w:szCs w:val="18"/>
          <w:lang w:val="fr-FR"/>
        </w:rPr>
        <w:t xml:space="preserve"> </w:t>
      </w:r>
      <w:r>
        <w:rPr>
          <w:szCs w:val="18"/>
          <w:lang w:val="fr-FR"/>
        </w:rPr>
        <w:t>seront commercialisées avant la fin de l’année</w:t>
      </w:r>
      <w:r w:rsidR="008742F2" w:rsidRPr="00A01A68">
        <w:rPr>
          <w:szCs w:val="18"/>
          <w:lang w:val="fr-FR"/>
        </w:rPr>
        <w:t xml:space="preserve">. </w:t>
      </w:r>
    </w:p>
    <w:bookmarkEnd w:id="0"/>
    <w:p w14:paraId="794EAE3D" w14:textId="2C5C944D" w:rsidR="002A128E" w:rsidRPr="00BD1596" w:rsidRDefault="00EB5EB3" w:rsidP="00627AE6">
      <w:pPr>
        <w:textAlignment w:val="baseline"/>
        <w:rPr>
          <w:rFonts w:ascii="Segoe UI" w:eastAsia="Times New Roman" w:hAnsi="Segoe UI" w:cs="Segoe UI"/>
          <w:szCs w:val="18"/>
          <w:lang w:val="fr-FR"/>
        </w:rPr>
      </w:pPr>
      <w:r w:rsidRPr="00BD1596">
        <w:rPr>
          <w:rFonts w:ascii="Sennheiser Office" w:eastAsia="Times New Roman" w:hAnsi="Sennheiser Office" w:cs="Segoe UI"/>
          <w:szCs w:val="18"/>
          <w:lang w:val="fr-FR"/>
        </w:rPr>
        <w:t> </w:t>
      </w:r>
    </w:p>
    <w:p w14:paraId="3EC70EC5" w14:textId="77777777" w:rsidR="00690A42" w:rsidRPr="008E428B" w:rsidRDefault="00690A42" w:rsidP="00690A42">
      <w:pPr>
        <w:pStyle w:val="About"/>
        <w:rPr>
          <w:rFonts w:ascii="Sennheiser Office" w:hAnsi="Sennheiser Office"/>
          <w:b/>
          <w:bCs/>
          <w:color w:val="00B0F0"/>
          <w:sz w:val="16"/>
          <w:szCs w:val="16"/>
          <w:lang w:val="fr-FR"/>
        </w:rPr>
      </w:pPr>
      <w:r w:rsidRPr="008E428B">
        <w:rPr>
          <w:rFonts w:ascii="Sennheiser Office" w:hAnsi="Sennheiser Office"/>
          <w:b/>
          <w:bCs/>
          <w:color w:val="00B0F0"/>
          <w:sz w:val="16"/>
          <w:szCs w:val="16"/>
          <w:lang w:val="fr-FR"/>
        </w:rPr>
        <w:t>À propos du groupe Sennheiser</w:t>
      </w:r>
    </w:p>
    <w:p w14:paraId="758E8104" w14:textId="77777777" w:rsidR="00690A42" w:rsidRPr="008E428B" w:rsidRDefault="00690A42" w:rsidP="00690A42">
      <w:pPr>
        <w:pStyle w:val="Normal0"/>
        <w:spacing w:line="240" w:lineRule="auto"/>
        <w:rPr>
          <w:rFonts w:ascii="Sennheiser Office" w:hAnsi="Sennheiser Office"/>
          <w:sz w:val="16"/>
          <w:szCs w:val="16"/>
          <w:lang w:val="fr-FR"/>
        </w:rPr>
      </w:pPr>
      <w:r w:rsidRPr="008E428B">
        <w:rPr>
          <w:rFonts w:ascii="Sennheiser Office" w:hAnsi="Sennheiser Office"/>
          <w:sz w:val="16"/>
          <w:szCs w:val="16"/>
          <w:lang w:val="fr-FR"/>
        </w:rPr>
        <w:t>L’avenir de l’audio, faire vivre des expériences sonores remarquables à nos clients – c’est ce que la marque Sennheiser représente depuis plus de 75 ans. L'entreprise familiale indépendante Sennheiser a été fondée en 1945. Aujourd'hui, elle est dirigée par la troisième génération du Dr Andreas Sennheiser et Daniel Sennheiser, et est l'un des principaux fabricants dans le domaine de la technologie audio professionnelle. Au sein du groupe Sennheiser, on trouve Georg Neumann GmbH (Berlin, Allemagne), fabricant d'équipements audio de qualité studio ; Dear Reality GmbH (Düsseldorf, Allemagne), connu pour ses encodeurs binauraux, Ambisonics et multicanaux avec virtualisation réaliste des salles ; et Merging Technologies SA (Puidoux, Suisse), spécialiste des systèmes d'enregistrement audio numérique haute résolution.</w:t>
      </w:r>
    </w:p>
    <w:tbl>
      <w:tblPr>
        <w:tblpPr w:leftFromText="141" w:rightFromText="141" w:vertAnchor="text" w:horzAnchor="margin" w:tblpY="644"/>
        <w:tblW w:w="8201" w:type="dxa"/>
        <w:tblLayout w:type="fixed"/>
        <w:tblLook w:val="0000" w:firstRow="0" w:lastRow="0" w:firstColumn="0" w:lastColumn="0" w:noHBand="0" w:noVBand="0"/>
      </w:tblPr>
      <w:tblGrid>
        <w:gridCol w:w="3965"/>
        <w:gridCol w:w="4236"/>
      </w:tblGrid>
      <w:tr w:rsidR="00690A42" w:rsidRPr="007B6462" w14:paraId="2B119AD5" w14:textId="77777777" w:rsidTr="006B516B">
        <w:trPr>
          <w:cantSplit/>
          <w:trHeight w:val="1550"/>
        </w:trPr>
        <w:tc>
          <w:tcPr>
            <w:tcW w:w="3965" w:type="dxa"/>
            <w:tcBorders>
              <w:top w:val="nil"/>
              <w:left w:val="nil"/>
              <w:bottom w:val="nil"/>
              <w:right w:val="nil"/>
            </w:tcBorders>
          </w:tcPr>
          <w:p w14:paraId="76F87468" w14:textId="77777777" w:rsidR="00690A42" w:rsidRPr="008E428B" w:rsidRDefault="00690A42" w:rsidP="006B516B">
            <w:pPr>
              <w:spacing w:line="240" w:lineRule="auto"/>
              <w:rPr>
                <w:rFonts w:ascii="Sennheiser Office" w:hAnsi="Sennheiser Office"/>
                <w:b/>
                <w:bCs/>
                <w:sz w:val="16"/>
                <w:szCs w:val="16"/>
                <w:lang w:val="fr-FR"/>
              </w:rPr>
            </w:pPr>
            <w:r w:rsidRPr="008E428B">
              <w:rPr>
                <w:rFonts w:ascii="Sennheiser Office" w:hAnsi="Sennheiser Office"/>
                <w:b/>
                <w:bCs/>
                <w:sz w:val="16"/>
                <w:szCs w:val="16"/>
                <w:lang w:val="fr-FR"/>
              </w:rPr>
              <w:lastRenderedPageBreak/>
              <w:t>Contact Local</w:t>
            </w:r>
          </w:p>
          <w:p w14:paraId="3496A0A9" w14:textId="77777777" w:rsidR="00690A42" w:rsidRPr="008E428B" w:rsidRDefault="00690A42" w:rsidP="006B516B">
            <w:pPr>
              <w:spacing w:line="240" w:lineRule="auto"/>
              <w:rPr>
                <w:rFonts w:ascii="Sennheiser Office" w:hAnsi="Sennheiser Office"/>
                <w:sz w:val="16"/>
                <w:szCs w:val="16"/>
                <w:lang w:val="fr-FR"/>
              </w:rPr>
            </w:pPr>
          </w:p>
          <w:p w14:paraId="119E3602" w14:textId="77777777" w:rsidR="00690A42" w:rsidRPr="008E428B" w:rsidRDefault="00690A42" w:rsidP="006B516B">
            <w:pPr>
              <w:spacing w:line="240" w:lineRule="auto"/>
              <w:rPr>
                <w:rFonts w:ascii="Sennheiser Office" w:hAnsi="Sennheiser Office"/>
                <w:b/>
                <w:bCs/>
                <w:sz w:val="16"/>
                <w:szCs w:val="16"/>
                <w:lang w:val="fr-FR"/>
              </w:rPr>
            </w:pPr>
            <w:r w:rsidRPr="008E428B">
              <w:rPr>
                <w:rFonts w:ascii="Sennheiser Office" w:hAnsi="Sennheiser Office"/>
                <w:b/>
                <w:bCs/>
                <w:sz w:val="16"/>
                <w:szCs w:val="16"/>
                <w:lang w:val="fr-FR"/>
              </w:rPr>
              <w:t>L’Agence Marie-Antoinette</w:t>
            </w:r>
          </w:p>
          <w:p w14:paraId="7D8AB08E" w14:textId="77777777" w:rsidR="00690A42" w:rsidRPr="008E428B" w:rsidRDefault="00690A42" w:rsidP="006B516B">
            <w:pPr>
              <w:spacing w:line="240" w:lineRule="auto"/>
              <w:outlineLvl w:val="0"/>
              <w:rPr>
                <w:rFonts w:ascii="Sennheiser Office" w:hAnsi="Sennheiser Office"/>
                <w:caps/>
                <w:color w:val="0095D5"/>
                <w:sz w:val="16"/>
                <w:szCs w:val="16"/>
                <w:lang w:val="fr-FR"/>
              </w:rPr>
            </w:pPr>
            <w:r w:rsidRPr="008E428B">
              <w:rPr>
                <w:rFonts w:ascii="Sennheiser Office" w:hAnsi="Sennheiser Office"/>
                <w:color w:val="0095D5"/>
                <w:sz w:val="16"/>
                <w:szCs w:val="16"/>
                <w:lang w:val="fr-FR"/>
              </w:rPr>
              <w:t>Julien Vermessen</w:t>
            </w:r>
          </w:p>
          <w:p w14:paraId="4CA442E1" w14:textId="77777777" w:rsidR="00690A42" w:rsidRPr="00613D9D" w:rsidRDefault="00690A42" w:rsidP="006B516B">
            <w:pPr>
              <w:spacing w:line="240" w:lineRule="auto"/>
              <w:rPr>
                <w:rFonts w:ascii="Sennheiser Office" w:hAnsi="Sennheiser Office"/>
                <w:sz w:val="16"/>
                <w:szCs w:val="16"/>
                <w:lang w:val="de-DE"/>
              </w:rPr>
            </w:pPr>
            <w:r w:rsidRPr="00613D9D">
              <w:rPr>
                <w:rFonts w:ascii="Sennheiser Office" w:hAnsi="Sennheiser Office"/>
                <w:sz w:val="16"/>
                <w:szCs w:val="16"/>
                <w:lang w:val="de-DE"/>
              </w:rPr>
              <w:t>Tel : 01 55 04 86 44</w:t>
            </w:r>
          </w:p>
          <w:p w14:paraId="54A67EFD" w14:textId="77777777" w:rsidR="00690A42" w:rsidRPr="00613D9D" w:rsidRDefault="00000000" w:rsidP="006B516B">
            <w:pPr>
              <w:spacing w:line="240" w:lineRule="auto"/>
              <w:rPr>
                <w:rFonts w:ascii="Sennheiser Office" w:hAnsi="Sennheiser Office"/>
                <w:sz w:val="16"/>
                <w:szCs w:val="16"/>
                <w:lang w:val="de-DE"/>
              </w:rPr>
            </w:pPr>
            <w:hyperlink r:id="rId18" w:history="1">
              <w:r w:rsidR="00690A42" w:rsidRPr="00613D9D">
                <w:rPr>
                  <w:rStyle w:val="Lienhypertexte"/>
                  <w:rFonts w:ascii="Sennheiser Office" w:hAnsi="Sennheiser Office"/>
                  <w:sz w:val="16"/>
                  <w:szCs w:val="16"/>
                  <w:u w:val="none"/>
                  <w:lang w:val="de-DE"/>
                </w:rPr>
                <w:t>julien.v@marie-antoinette.fr</w:t>
              </w:r>
            </w:hyperlink>
            <w:r w:rsidR="00690A42" w:rsidRPr="00613D9D">
              <w:rPr>
                <w:rFonts w:ascii="Sennheiser Office" w:hAnsi="Sennheiser Office"/>
                <w:sz w:val="16"/>
                <w:szCs w:val="16"/>
                <w:lang w:val="de-DE"/>
              </w:rPr>
              <w:t xml:space="preserve"> </w:t>
            </w:r>
          </w:p>
        </w:tc>
        <w:tc>
          <w:tcPr>
            <w:tcW w:w="4236" w:type="dxa"/>
            <w:tcBorders>
              <w:top w:val="nil"/>
              <w:left w:val="nil"/>
              <w:bottom w:val="nil"/>
              <w:right w:val="nil"/>
            </w:tcBorders>
          </w:tcPr>
          <w:p w14:paraId="1262942B" w14:textId="77777777" w:rsidR="00690A42" w:rsidRPr="00613D9D" w:rsidRDefault="00690A42" w:rsidP="006B516B">
            <w:pPr>
              <w:spacing w:line="240" w:lineRule="auto"/>
              <w:rPr>
                <w:rFonts w:ascii="Sennheiser Office" w:hAnsi="Sennheiser Office"/>
                <w:b/>
                <w:bCs/>
                <w:sz w:val="16"/>
                <w:szCs w:val="16"/>
                <w:lang w:val="en-US"/>
              </w:rPr>
            </w:pPr>
            <w:r w:rsidRPr="00613D9D">
              <w:rPr>
                <w:rFonts w:ascii="Sennheiser Office" w:hAnsi="Sennheiser Office"/>
                <w:b/>
                <w:bCs/>
                <w:sz w:val="16"/>
                <w:szCs w:val="16"/>
                <w:lang w:val="en-US"/>
              </w:rPr>
              <w:t>Contact Global</w:t>
            </w:r>
          </w:p>
          <w:p w14:paraId="6ADAEA71" w14:textId="77777777" w:rsidR="00690A42" w:rsidRPr="00613D9D" w:rsidRDefault="00690A42" w:rsidP="006B516B">
            <w:pPr>
              <w:spacing w:line="240" w:lineRule="auto"/>
              <w:rPr>
                <w:rFonts w:ascii="Sennheiser Office" w:hAnsi="Sennheiser Office"/>
                <w:sz w:val="16"/>
                <w:szCs w:val="16"/>
                <w:lang w:val="en-US"/>
              </w:rPr>
            </w:pPr>
          </w:p>
          <w:p w14:paraId="6B60F36C" w14:textId="77777777" w:rsidR="00690A42" w:rsidRPr="008E428B" w:rsidRDefault="00690A42" w:rsidP="006B516B">
            <w:pPr>
              <w:spacing w:line="240" w:lineRule="auto"/>
              <w:rPr>
                <w:rFonts w:ascii="Sennheiser Office" w:hAnsi="Sennheiser Office"/>
                <w:b/>
                <w:bCs/>
                <w:sz w:val="16"/>
                <w:szCs w:val="16"/>
                <w:lang w:val="fr-FR"/>
              </w:rPr>
            </w:pPr>
            <w:r w:rsidRPr="00613D9D">
              <w:rPr>
                <w:rFonts w:ascii="Sennheiser Office" w:hAnsi="Sennheiser Office"/>
                <w:b/>
                <w:bCs/>
                <w:sz w:val="16"/>
                <w:szCs w:val="16"/>
                <w:lang w:val="en-US"/>
              </w:rPr>
              <w:t xml:space="preserve">Sennheiser electronic GmbH &amp; Co. </w:t>
            </w:r>
            <w:r w:rsidRPr="008E428B">
              <w:rPr>
                <w:rFonts w:ascii="Sennheiser Office" w:hAnsi="Sennheiser Office"/>
                <w:b/>
                <w:bCs/>
                <w:sz w:val="16"/>
                <w:szCs w:val="16"/>
                <w:lang w:val="fr-FR"/>
              </w:rPr>
              <w:t>KG</w:t>
            </w:r>
          </w:p>
          <w:p w14:paraId="0167788A" w14:textId="77777777" w:rsidR="00690A42" w:rsidRPr="008E428B" w:rsidRDefault="00690A42" w:rsidP="006B516B">
            <w:pPr>
              <w:spacing w:line="240" w:lineRule="auto"/>
              <w:outlineLvl w:val="0"/>
              <w:rPr>
                <w:rFonts w:ascii="Sennheiser Office" w:hAnsi="Sennheiser Office"/>
                <w:color w:val="0095D5"/>
                <w:sz w:val="16"/>
                <w:szCs w:val="16"/>
                <w:lang w:val="fr-FR"/>
              </w:rPr>
            </w:pPr>
            <w:r w:rsidRPr="008E428B">
              <w:rPr>
                <w:rFonts w:ascii="Sennheiser Office" w:hAnsi="Sennheiser Office"/>
                <w:color w:val="0095D5"/>
                <w:sz w:val="16"/>
                <w:szCs w:val="16"/>
                <w:lang w:val="fr-FR"/>
              </w:rPr>
              <w:t>Ann Vermont</w:t>
            </w:r>
          </w:p>
          <w:p w14:paraId="7987F4CF" w14:textId="77777777" w:rsidR="00690A42" w:rsidRPr="008E428B" w:rsidRDefault="00690A42" w:rsidP="006B516B">
            <w:pPr>
              <w:spacing w:line="240" w:lineRule="auto"/>
              <w:rPr>
                <w:rFonts w:ascii="Sennheiser Office" w:hAnsi="Sennheiser Office"/>
                <w:sz w:val="16"/>
                <w:szCs w:val="16"/>
                <w:lang w:val="fr-FR"/>
              </w:rPr>
            </w:pPr>
            <w:r w:rsidRPr="008E428B">
              <w:rPr>
                <w:rFonts w:ascii="Sennheiser Office" w:hAnsi="Sennheiser Office"/>
                <w:sz w:val="16"/>
                <w:szCs w:val="16"/>
                <w:lang w:val="fr-FR"/>
              </w:rPr>
              <w:t>Communications Manager Europe</w:t>
            </w:r>
          </w:p>
          <w:p w14:paraId="6FC7AF9F" w14:textId="77777777" w:rsidR="00690A42" w:rsidRPr="00613D9D" w:rsidRDefault="00690A42" w:rsidP="006B516B">
            <w:pPr>
              <w:spacing w:line="240" w:lineRule="auto"/>
              <w:rPr>
                <w:rFonts w:ascii="Sennheiser Office" w:hAnsi="Sennheiser Office"/>
                <w:sz w:val="16"/>
                <w:szCs w:val="16"/>
                <w:lang w:val="de-DE"/>
              </w:rPr>
            </w:pPr>
            <w:r w:rsidRPr="00613D9D">
              <w:rPr>
                <w:rFonts w:ascii="Sennheiser Office" w:hAnsi="Sennheiser Office"/>
                <w:sz w:val="16"/>
                <w:szCs w:val="16"/>
                <w:lang w:val="de-DE"/>
              </w:rPr>
              <w:t>Tel : 01 49 87 44 20</w:t>
            </w:r>
          </w:p>
          <w:p w14:paraId="5AA946E5" w14:textId="77777777" w:rsidR="00690A42" w:rsidRPr="00613D9D" w:rsidRDefault="00000000" w:rsidP="006B516B">
            <w:pPr>
              <w:spacing w:line="240" w:lineRule="auto"/>
              <w:rPr>
                <w:rFonts w:ascii="Sennheiser Office" w:hAnsi="Sennheiser Office"/>
                <w:sz w:val="16"/>
                <w:szCs w:val="16"/>
                <w:lang w:val="de-DE"/>
              </w:rPr>
            </w:pPr>
            <w:hyperlink r:id="rId19" w:history="1">
              <w:r w:rsidR="00690A42" w:rsidRPr="00613D9D">
                <w:rPr>
                  <w:rFonts w:ascii="Sennheiser Office" w:hAnsi="Sennheiser Office"/>
                  <w:sz w:val="16"/>
                  <w:szCs w:val="16"/>
                  <w:lang w:val="de-DE"/>
                </w:rPr>
                <w:t>ann.vermont@sennheiser.com</w:t>
              </w:r>
            </w:hyperlink>
          </w:p>
        </w:tc>
      </w:tr>
    </w:tbl>
    <w:p w14:paraId="5D6D9679" w14:textId="77777777" w:rsidR="00690A42" w:rsidRPr="00613D9D" w:rsidRDefault="00690A42" w:rsidP="00690A42">
      <w:pPr>
        <w:pStyle w:val="Contact"/>
        <w:spacing w:line="240" w:lineRule="auto"/>
        <w:rPr>
          <w:rFonts w:ascii="Sennheiser Office" w:hAnsi="Sennheiser Office"/>
          <w:sz w:val="16"/>
          <w:szCs w:val="16"/>
          <w:lang w:val="de-DE"/>
        </w:rPr>
      </w:pPr>
    </w:p>
    <w:p w14:paraId="50328988" w14:textId="77777777" w:rsidR="00690A42" w:rsidRPr="00613D9D" w:rsidRDefault="00690A42" w:rsidP="00690A42">
      <w:pPr>
        <w:spacing w:line="240" w:lineRule="auto"/>
        <w:textAlignment w:val="baseline"/>
        <w:rPr>
          <w:rFonts w:ascii="Sennheiser Office" w:eastAsia="Times New Roman" w:hAnsi="Sennheiser Office" w:cs="Segoe UI"/>
          <w:sz w:val="16"/>
          <w:szCs w:val="16"/>
          <w:lang w:val="de-DE"/>
        </w:rPr>
      </w:pPr>
    </w:p>
    <w:p w14:paraId="3DD2FDA0" w14:textId="77777777" w:rsidR="00690A42" w:rsidRPr="007B6462" w:rsidRDefault="00690A42" w:rsidP="00690A42">
      <w:pPr>
        <w:pStyle w:val="Contact"/>
        <w:rPr>
          <w:lang w:val="de-DE"/>
        </w:rPr>
      </w:pPr>
    </w:p>
    <w:p w14:paraId="2C48B7D5" w14:textId="4A8431F9" w:rsidR="0038583A" w:rsidRPr="00C931A2" w:rsidRDefault="0038583A" w:rsidP="00690A42">
      <w:pPr>
        <w:spacing w:line="240" w:lineRule="auto"/>
        <w:textAlignment w:val="baseline"/>
      </w:pPr>
    </w:p>
    <w:sectPr w:rsidR="0038583A" w:rsidRPr="00C931A2" w:rsidSect="009031C7">
      <w:headerReference w:type="default" r:id="rId20"/>
      <w:headerReference w:type="first" r:id="rId21"/>
      <w:footerReference w:type="first" r:id="rId22"/>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48E0B" w14:textId="77777777" w:rsidR="0081795E" w:rsidRDefault="0081795E" w:rsidP="00CA1EB9">
      <w:pPr>
        <w:spacing w:line="240" w:lineRule="auto"/>
      </w:pPr>
      <w:r>
        <w:separator/>
      </w:r>
    </w:p>
  </w:endnote>
  <w:endnote w:type="continuationSeparator" w:id="0">
    <w:p w14:paraId="03E852A5" w14:textId="77777777" w:rsidR="0081795E" w:rsidRDefault="0081795E" w:rsidP="00CA1EB9">
      <w:pPr>
        <w:spacing w:line="240" w:lineRule="auto"/>
      </w:pPr>
      <w:r>
        <w:continuationSeparator/>
      </w:r>
    </w:p>
  </w:endnote>
  <w:endnote w:type="continuationNotice" w:id="1">
    <w:p w14:paraId="48B6627A" w14:textId="77777777" w:rsidR="0081795E" w:rsidRDefault="0081795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2D6587B6-1766-1849-878B-9BD2CEF2FE18}"/>
    <w:embedBold r:id="rId2" w:fontKey="{10374F37-FAF4-224B-8293-5F19FC7F162F}"/>
    <w:embedItalic r:id="rId3" w:fontKey="{A14C443E-1869-9647-8C1C-D56C9C34736B}"/>
    <w:embedBoldItalic r:id="rId4" w:fontKey="{8E6FFDE6-83DF-3240-A9A3-9C417CEDB4B6}"/>
  </w:font>
  <w:font w:name="Symbol">
    <w:panose1 w:val="05050102010706020507"/>
    <w:charset w:val="02"/>
    <w:family w:val="decorative"/>
    <w:pitch w:val="variable"/>
    <w:sig w:usb0="00000000" w:usb1="10000000" w:usb2="00000000" w:usb3="00000000" w:csb0="80000000" w:csb1="00000000"/>
    <w:embedRegular r:id="rId5" w:fontKey="{7458FE50-1A75-6842-95C1-40EDB3958313}"/>
  </w:font>
  <w:font w:name="Courier New">
    <w:panose1 w:val="02070309020205020404"/>
    <w:charset w:val="00"/>
    <w:family w:val="modern"/>
    <w:pitch w:val="fixed"/>
    <w:sig w:usb0="E0002EFF" w:usb1="C0007843" w:usb2="00000009" w:usb3="00000000" w:csb0="000001FF" w:csb1="00000000"/>
    <w:embedRegular r:id="rId6" w:fontKey="{58BD1C1A-6E46-6146-9BC6-71CDFD719995}"/>
  </w:font>
  <w:font w:name="Wingdings">
    <w:panose1 w:val="05000000000000000000"/>
    <w:charset w:val="4D"/>
    <w:family w:val="decorative"/>
    <w:pitch w:val="variable"/>
    <w:sig w:usb0="00000003" w:usb1="00000000" w:usb2="00000000" w:usb3="00000000" w:csb0="80000001" w:csb1="00000000"/>
    <w:embedRegular r:id="rId7" w:fontKey="{C70D2AF4-51A9-C546-B87E-F0B6B64C18E5}"/>
  </w:font>
  <w:font w:name="Arial">
    <w:panose1 w:val="020B0604020202020204"/>
    <w:charset w:val="00"/>
    <w:family w:val="swiss"/>
    <w:pitch w:val="variable"/>
    <w:sig w:usb0="E0002EFF" w:usb1="C000785B" w:usb2="00000009" w:usb3="00000000" w:csb0="000001FF" w:csb1="00000000"/>
    <w:embedRegular r:id="rId8" w:fontKey="{DBFC84BE-A674-9447-B43A-86B7722DFCB0}"/>
  </w:font>
  <w:font w:name="Sennheiser Office">
    <w:altName w:val="Calibri"/>
    <w:panose1 w:val="020B0604020202020204"/>
    <w:charset w:val="00"/>
    <w:family w:val="swiss"/>
    <w:pitch w:val="variable"/>
    <w:sig w:usb0="A00000AF" w:usb1="500020DB" w:usb2="00000000" w:usb3="00000000" w:csb0="00000093" w:csb1="00000000"/>
  </w:font>
  <w:font w:name="Calibri">
    <w:panose1 w:val="020F0502020204030204"/>
    <w:charset w:val="00"/>
    <w:family w:val="swiss"/>
    <w:pitch w:val="variable"/>
    <w:sig w:usb0="E4002EFF" w:usb1="C000247B" w:usb2="00000009" w:usb3="00000000" w:csb0="000001FF" w:csb1="00000000"/>
    <w:embedRegular r:id="rId13" w:fontKey="{1FB8341A-4A0B-A040-BA58-99A27B039AD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4" w:fontKey="{A9A5BD63-AB03-DD4E-8159-7A3D45999DDE}"/>
  </w:font>
  <w:font w:name="Sen">
    <w:altName w:val="Calibri"/>
    <w:panose1 w:val="020B0604020202020204"/>
    <w:charset w:val="00"/>
    <w:family w:val="auto"/>
    <w:pitch w:val="default"/>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324808" w:rsidRDefault="00324808" w:rsidP="009031C7">
    <w:pPr>
      <w:pStyle w:val="Pieddepage"/>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B5D4FE" w14:textId="77777777" w:rsidR="0081795E" w:rsidRDefault="0081795E" w:rsidP="00CA1EB9">
      <w:pPr>
        <w:spacing w:line="240" w:lineRule="auto"/>
      </w:pPr>
      <w:r>
        <w:separator/>
      </w:r>
    </w:p>
  </w:footnote>
  <w:footnote w:type="continuationSeparator" w:id="0">
    <w:p w14:paraId="4264F43D" w14:textId="77777777" w:rsidR="0081795E" w:rsidRDefault="0081795E" w:rsidP="00CA1EB9">
      <w:pPr>
        <w:spacing w:line="240" w:lineRule="auto"/>
      </w:pPr>
      <w:r>
        <w:continuationSeparator/>
      </w:r>
    </w:p>
  </w:footnote>
  <w:footnote w:type="continuationNotice" w:id="1">
    <w:p w14:paraId="68120F1B" w14:textId="77777777" w:rsidR="0081795E" w:rsidRDefault="0081795E">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57C70505"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D1596">
      <w:rPr>
        <w:color w:val="0095D5" w:themeColor="accent1"/>
      </w:rPr>
      <w:t>COMMUNIQUÉ DE PRESSE</w:t>
    </w:r>
  </w:p>
  <w:p w14:paraId="4C6F07FC"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2</w:t>
    </w:r>
    <w:r>
      <w:fldChar w:fldCharType="end"/>
    </w:r>
    <w:r>
      <w:t>/</w:t>
    </w:r>
    <w:fldSimple w:instr="NUMPAGES  \* Arabic  \* MERGEFORMAT">
      <w:r>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1FA821FD" w:rsidR="00324808" w:rsidRPr="008E5D5C" w:rsidRDefault="00324808" w:rsidP="008E5D5C">
    <w:pPr>
      <w:pStyle w:val="En-tte"/>
      <w:rPr>
        <w:color w:val="0095D5" w:themeColor="accent1"/>
      </w:rPr>
    </w:pP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r w:rsidR="00BD1596">
      <w:rPr>
        <w:color w:val="0095D5" w:themeColor="accent1"/>
      </w:rPr>
      <w:t>COMMUNIQUÉ DE PRESSE</w:t>
    </w:r>
  </w:p>
  <w:p w14:paraId="286A0383" w14:textId="77777777" w:rsidR="00324808" w:rsidRPr="008E5D5C" w:rsidRDefault="00324808" w:rsidP="008E5D5C">
    <w:pPr>
      <w:pStyle w:val="En-tte"/>
    </w:pPr>
    <w:r>
      <w:fldChar w:fldCharType="begin"/>
    </w:r>
    <w:r>
      <w:instrText xml:space="preserve"> PAGE  \* Arabic  \* MERGEFORMAT </w:instrText>
    </w:r>
    <w:r>
      <w:fldChar w:fldCharType="separate"/>
    </w:r>
    <w:r>
      <w:rPr>
        <w:noProof/>
      </w:rPr>
      <w:t>1</w:t>
    </w:r>
    <w:r>
      <w:fldChar w:fldCharType="end"/>
    </w:r>
    <w:r>
      <w:t>/</w:t>
    </w:r>
    <w:fldSimple w:instr="NUMPAGES  \* Arabic  \* MERGEFORMAT">
      <w:r>
        <w:rPr>
          <w:noProof/>
        </w:rPr>
        <w:t>5</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77EBC"/>
    <w:multiLevelType w:val="hybridMultilevel"/>
    <w:tmpl w:val="898415B6"/>
    <w:lvl w:ilvl="0" w:tplc="B0F671BA">
      <w:start w:val="1"/>
      <w:numFmt w:val="decimal"/>
      <w:lvlText w:val="%1."/>
      <w:lvlJc w:val="left"/>
      <w:pPr>
        <w:ind w:left="720" w:hanging="360"/>
      </w:pPr>
      <w:rPr>
        <w:b/>
      </w:r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4DAE4B3D"/>
    <w:multiLevelType w:val="hybridMultilevel"/>
    <w:tmpl w:val="7B70D6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5"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6" w15:restartNumberingAfterBreak="0">
    <w:nsid w:val="58A2132C"/>
    <w:multiLevelType w:val="hybridMultilevel"/>
    <w:tmpl w:val="644C54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8"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9"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C2F7756"/>
    <w:multiLevelType w:val="hybridMultilevel"/>
    <w:tmpl w:val="E5C679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80956992">
    <w:abstractNumId w:val="6"/>
  </w:num>
  <w:num w:numId="2" w16cid:durableId="171461075">
    <w:abstractNumId w:val="3"/>
  </w:num>
  <w:num w:numId="3" w16cid:durableId="2111579135">
    <w:abstractNumId w:val="22"/>
  </w:num>
  <w:num w:numId="4" w16cid:durableId="1162544279">
    <w:abstractNumId w:val="5"/>
  </w:num>
  <w:num w:numId="5" w16cid:durableId="1595937296">
    <w:abstractNumId w:val="19"/>
  </w:num>
  <w:num w:numId="6" w16cid:durableId="200292424">
    <w:abstractNumId w:val="9"/>
  </w:num>
  <w:num w:numId="7" w16cid:durableId="192560574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34413336">
    <w:abstractNumId w:val="2"/>
  </w:num>
  <w:num w:numId="9" w16cid:durableId="2073892078">
    <w:abstractNumId w:val="15"/>
  </w:num>
  <w:num w:numId="10" w16cid:durableId="1182429426">
    <w:abstractNumId w:val="1"/>
  </w:num>
  <w:num w:numId="11" w16cid:durableId="1275288361">
    <w:abstractNumId w:val="7"/>
  </w:num>
  <w:num w:numId="12" w16cid:durableId="966664205">
    <w:abstractNumId w:val="17"/>
  </w:num>
  <w:num w:numId="13" w16cid:durableId="1002584170">
    <w:abstractNumId w:val="21"/>
  </w:num>
  <w:num w:numId="14" w16cid:durableId="1237205346">
    <w:abstractNumId w:val="4"/>
  </w:num>
  <w:num w:numId="15" w16cid:durableId="205455931">
    <w:abstractNumId w:val="18"/>
  </w:num>
  <w:num w:numId="16" w16cid:durableId="1970044860">
    <w:abstractNumId w:val="11"/>
  </w:num>
  <w:num w:numId="17" w16cid:durableId="657684991">
    <w:abstractNumId w:val="10"/>
  </w:num>
  <w:num w:numId="18" w16cid:durableId="672613506">
    <w:abstractNumId w:val="8"/>
  </w:num>
  <w:num w:numId="19" w16cid:durableId="1982736107">
    <w:abstractNumId w:val="12"/>
  </w:num>
  <w:num w:numId="20" w16cid:durableId="729232627">
    <w:abstractNumId w:val="14"/>
  </w:num>
  <w:num w:numId="21" w16cid:durableId="1090807284">
    <w:abstractNumId w:val="16"/>
  </w:num>
  <w:num w:numId="22" w16cid:durableId="531723968">
    <w:abstractNumId w:val="13"/>
  </w:num>
  <w:num w:numId="23" w16cid:durableId="165050968">
    <w:abstractNumId w:val="20"/>
  </w:num>
  <w:num w:numId="24" w16cid:durableId="209944662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hideSpellingErrors/>
  <w:hideGrammaticalErrors/>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645"/>
    <w:rsid w:val="00001CB8"/>
    <w:rsid w:val="00002BA6"/>
    <w:rsid w:val="00006FC6"/>
    <w:rsid w:val="0001001F"/>
    <w:rsid w:val="0001027A"/>
    <w:rsid w:val="000102A9"/>
    <w:rsid w:val="00011C6C"/>
    <w:rsid w:val="00013470"/>
    <w:rsid w:val="000134D7"/>
    <w:rsid w:val="00014BCA"/>
    <w:rsid w:val="00014D54"/>
    <w:rsid w:val="000151A7"/>
    <w:rsid w:val="000156A7"/>
    <w:rsid w:val="00016196"/>
    <w:rsid w:val="0001632B"/>
    <w:rsid w:val="0001676E"/>
    <w:rsid w:val="00016D44"/>
    <w:rsid w:val="00017631"/>
    <w:rsid w:val="00021722"/>
    <w:rsid w:val="0002207D"/>
    <w:rsid w:val="000250B4"/>
    <w:rsid w:val="00025286"/>
    <w:rsid w:val="0002555F"/>
    <w:rsid w:val="000272CD"/>
    <w:rsid w:val="0003165D"/>
    <w:rsid w:val="0003314C"/>
    <w:rsid w:val="00033E96"/>
    <w:rsid w:val="00034424"/>
    <w:rsid w:val="000347C5"/>
    <w:rsid w:val="00035BA8"/>
    <w:rsid w:val="00035FDB"/>
    <w:rsid w:val="00036796"/>
    <w:rsid w:val="0004056A"/>
    <w:rsid w:val="00042050"/>
    <w:rsid w:val="00043821"/>
    <w:rsid w:val="000451AC"/>
    <w:rsid w:val="000454A7"/>
    <w:rsid w:val="00045BA2"/>
    <w:rsid w:val="00046898"/>
    <w:rsid w:val="00047D6A"/>
    <w:rsid w:val="00050225"/>
    <w:rsid w:val="000506D3"/>
    <w:rsid w:val="000515F9"/>
    <w:rsid w:val="00051D12"/>
    <w:rsid w:val="00052598"/>
    <w:rsid w:val="000534CD"/>
    <w:rsid w:val="00053F63"/>
    <w:rsid w:val="00054955"/>
    <w:rsid w:val="00055750"/>
    <w:rsid w:val="0005722A"/>
    <w:rsid w:val="00057FC1"/>
    <w:rsid w:val="00060B4C"/>
    <w:rsid w:val="00060BEE"/>
    <w:rsid w:val="0006221A"/>
    <w:rsid w:val="00062A68"/>
    <w:rsid w:val="000635DC"/>
    <w:rsid w:val="00063B61"/>
    <w:rsid w:val="000649B2"/>
    <w:rsid w:val="000650C7"/>
    <w:rsid w:val="00065CB1"/>
    <w:rsid w:val="00067063"/>
    <w:rsid w:val="00067124"/>
    <w:rsid w:val="000704E2"/>
    <w:rsid w:val="000706CA"/>
    <w:rsid w:val="0007082C"/>
    <w:rsid w:val="00071D44"/>
    <w:rsid w:val="00072552"/>
    <w:rsid w:val="00072B8E"/>
    <w:rsid w:val="00072D8B"/>
    <w:rsid w:val="00072EDB"/>
    <w:rsid w:val="0007307E"/>
    <w:rsid w:val="00073141"/>
    <w:rsid w:val="00073490"/>
    <w:rsid w:val="0007397C"/>
    <w:rsid w:val="00074208"/>
    <w:rsid w:val="00074FE9"/>
    <w:rsid w:val="00075A03"/>
    <w:rsid w:val="00077292"/>
    <w:rsid w:val="00080357"/>
    <w:rsid w:val="00082526"/>
    <w:rsid w:val="000834C3"/>
    <w:rsid w:val="000845EB"/>
    <w:rsid w:val="000850F9"/>
    <w:rsid w:val="00085C76"/>
    <w:rsid w:val="00086823"/>
    <w:rsid w:val="00086BC7"/>
    <w:rsid w:val="00086E89"/>
    <w:rsid w:val="00090721"/>
    <w:rsid w:val="0009095D"/>
    <w:rsid w:val="000909BF"/>
    <w:rsid w:val="00092121"/>
    <w:rsid w:val="00093230"/>
    <w:rsid w:val="0009384F"/>
    <w:rsid w:val="00093D72"/>
    <w:rsid w:val="00095C8C"/>
    <w:rsid w:val="000A054A"/>
    <w:rsid w:val="000A0A0B"/>
    <w:rsid w:val="000A0A1A"/>
    <w:rsid w:val="000A0BD9"/>
    <w:rsid w:val="000A3D03"/>
    <w:rsid w:val="000A43F1"/>
    <w:rsid w:val="000A652A"/>
    <w:rsid w:val="000A6574"/>
    <w:rsid w:val="000B0441"/>
    <w:rsid w:val="000B144E"/>
    <w:rsid w:val="000B16C2"/>
    <w:rsid w:val="000B22A8"/>
    <w:rsid w:val="000B419D"/>
    <w:rsid w:val="000B5BED"/>
    <w:rsid w:val="000B6B1B"/>
    <w:rsid w:val="000C07FC"/>
    <w:rsid w:val="000C0935"/>
    <w:rsid w:val="000C1C9D"/>
    <w:rsid w:val="000C3C6E"/>
    <w:rsid w:val="000C5E35"/>
    <w:rsid w:val="000C657F"/>
    <w:rsid w:val="000C6E65"/>
    <w:rsid w:val="000C7D2D"/>
    <w:rsid w:val="000D07C3"/>
    <w:rsid w:val="000D1E44"/>
    <w:rsid w:val="000D36B9"/>
    <w:rsid w:val="000D3ACD"/>
    <w:rsid w:val="000D477A"/>
    <w:rsid w:val="000D499C"/>
    <w:rsid w:val="000D7E39"/>
    <w:rsid w:val="000E195D"/>
    <w:rsid w:val="000E3448"/>
    <w:rsid w:val="000E4136"/>
    <w:rsid w:val="000E558A"/>
    <w:rsid w:val="000E6930"/>
    <w:rsid w:val="000E72F5"/>
    <w:rsid w:val="000F03E5"/>
    <w:rsid w:val="000F0CCB"/>
    <w:rsid w:val="000F0DA8"/>
    <w:rsid w:val="000F1105"/>
    <w:rsid w:val="000F1B7D"/>
    <w:rsid w:val="000F442D"/>
    <w:rsid w:val="000F551D"/>
    <w:rsid w:val="000F6AE4"/>
    <w:rsid w:val="000F712D"/>
    <w:rsid w:val="000F7E49"/>
    <w:rsid w:val="00100A7C"/>
    <w:rsid w:val="00102317"/>
    <w:rsid w:val="00102810"/>
    <w:rsid w:val="00102814"/>
    <w:rsid w:val="001030EE"/>
    <w:rsid w:val="001052A3"/>
    <w:rsid w:val="00106B48"/>
    <w:rsid w:val="001074C1"/>
    <w:rsid w:val="00107BD5"/>
    <w:rsid w:val="001103C9"/>
    <w:rsid w:val="00110939"/>
    <w:rsid w:val="001124E4"/>
    <w:rsid w:val="00113626"/>
    <w:rsid w:val="00114195"/>
    <w:rsid w:val="001142BE"/>
    <w:rsid w:val="00114E49"/>
    <w:rsid w:val="00115425"/>
    <w:rsid w:val="00115712"/>
    <w:rsid w:val="00116389"/>
    <w:rsid w:val="0011665F"/>
    <w:rsid w:val="0011685D"/>
    <w:rsid w:val="00117457"/>
    <w:rsid w:val="00117A83"/>
    <w:rsid w:val="00117D6E"/>
    <w:rsid w:val="00120C1B"/>
    <w:rsid w:val="00121501"/>
    <w:rsid w:val="001221F5"/>
    <w:rsid w:val="00123391"/>
    <w:rsid w:val="001240E1"/>
    <w:rsid w:val="00124508"/>
    <w:rsid w:val="001252B9"/>
    <w:rsid w:val="0012606B"/>
    <w:rsid w:val="00126947"/>
    <w:rsid w:val="001274C0"/>
    <w:rsid w:val="0013050D"/>
    <w:rsid w:val="00131B01"/>
    <w:rsid w:val="00132779"/>
    <w:rsid w:val="00133565"/>
    <w:rsid w:val="00133894"/>
    <w:rsid w:val="0013441F"/>
    <w:rsid w:val="001345C1"/>
    <w:rsid w:val="00134901"/>
    <w:rsid w:val="00135166"/>
    <w:rsid w:val="0013610C"/>
    <w:rsid w:val="001369CB"/>
    <w:rsid w:val="00137C72"/>
    <w:rsid w:val="00137E86"/>
    <w:rsid w:val="0014006E"/>
    <w:rsid w:val="0014010A"/>
    <w:rsid w:val="00140778"/>
    <w:rsid w:val="0014326E"/>
    <w:rsid w:val="00146DDA"/>
    <w:rsid w:val="00147940"/>
    <w:rsid w:val="001479E9"/>
    <w:rsid w:val="00147C22"/>
    <w:rsid w:val="00147F33"/>
    <w:rsid w:val="00152A45"/>
    <w:rsid w:val="00152FA9"/>
    <w:rsid w:val="00153EF2"/>
    <w:rsid w:val="00154121"/>
    <w:rsid w:val="00154A74"/>
    <w:rsid w:val="00155380"/>
    <w:rsid w:val="001568E2"/>
    <w:rsid w:val="001603EF"/>
    <w:rsid w:val="00161E89"/>
    <w:rsid w:val="001624CA"/>
    <w:rsid w:val="001634C0"/>
    <w:rsid w:val="0016536E"/>
    <w:rsid w:val="0016639B"/>
    <w:rsid w:val="0016666F"/>
    <w:rsid w:val="00166EA7"/>
    <w:rsid w:val="0016720F"/>
    <w:rsid w:val="0016778C"/>
    <w:rsid w:val="00167ACF"/>
    <w:rsid w:val="0017174A"/>
    <w:rsid w:val="001730E2"/>
    <w:rsid w:val="001747E2"/>
    <w:rsid w:val="0017710D"/>
    <w:rsid w:val="00177338"/>
    <w:rsid w:val="00177540"/>
    <w:rsid w:val="00181262"/>
    <w:rsid w:val="00181B67"/>
    <w:rsid w:val="00182103"/>
    <w:rsid w:val="001821D7"/>
    <w:rsid w:val="001828DD"/>
    <w:rsid w:val="00186350"/>
    <w:rsid w:val="00186AF2"/>
    <w:rsid w:val="00187B60"/>
    <w:rsid w:val="0019036D"/>
    <w:rsid w:val="001903BF"/>
    <w:rsid w:val="00192696"/>
    <w:rsid w:val="00192C71"/>
    <w:rsid w:val="00192E59"/>
    <w:rsid w:val="00193B1A"/>
    <w:rsid w:val="00194A8A"/>
    <w:rsid w:val="00195CE3"/>
    <w:rsid w:val="00196886"/>
    <w:rsid w:val="0019717E"/>
    <w:rsid w:val="00197BA9"/>
    <w:rsid w:val="001A054A"/>
    <w:rsid w:val="001A1F29"/>
    <w:rsid w:val="001A3665"/>
    <w:rsid w:val="001A56BA"/>
    <w:rsid w:val="001A5A7D"/>
    <w:rsid w:val="001A5F27"/>
    <w:rsid w:val="001A6C7B"/>
    <w:rsid w:val="001A6DF3"/>
    <w:rsid w:val="001A6F68"/>
    <w:rsid w:val="001A7A65"/>
    <w:rsid w:val="001B46A8"/>
    <w:rsid w:val="001B4794"/>
    <w:rsid w:val="001B4B52"/>
    <w:rsid w:val="001B684D"/>
    <w:rsid w:val="001B73DB"/>
    <w:rsid w:val="001C00CF"/>
    <w:rsid w:val="001C121C"/>
    <w:rsid w:val="001C1A9B"/>
    <w:rsid w:val="001C25F1"/>
    <w:rsid w:val="001C3AE0"/>
    <w:rsid w:val="001C40F8"/>
    <w:rsid w:val="001C41C5"/>
    <w:rsid w:val="001C47AE"/>
    <w:rsid w:val="001C4F26"/>
    <w:rsid w:val="001C63D8"/>
    <w:rsid w:val="001C6769"/>
    <w:rsid w:val="001D01A5"/>
    <w:rsid w:val="001D0E78"/>
    <w:rsid w:val="001D37F4"/>
    <w:rsid w:val="001D4E25"/>
    <w:rsid w:val="001D5C68"/>
    <w:rsid w:val="001D749B"/>
    <w:rsid w:val="001D7EE6"/>
    <w:rsid w:val="001E0408"/>
    <w:rsid w:val="001E0C8F"/>
    <w:rsid w:val="001E0E09"/>
    <w:rsid w:val="001E25D5"/>
    <w:rsid w:val="001E3354"/>
    <w:rsid w:val="001E3A92"/>
    <w:rsid w:val="001E3B92"/>
    <w:rsid w:val="001E4E1A"/>
    <w:rsid w:val="001E5371"/>
    <w:rsid w:val="001E558D"/>
    <w:rsid w:val="001E6892"/>
    <w:rsid w:val="001F1BFA"/>
    <w:rsid w:val="001F3001"/>
    <w:rsid w:val="001F3526"/>
    <w:rsid w:val="001F44EF"/>
    <w:rsid w:val="001F4611"/>
    <w:rsid w:val="001F4885"/>
    <w:rsid w:val="001F549C"/>
    <w:rsid w:val="001F58A8"/>
    <w:rsid w:val="001F68E5"/>
    <w:rsid w:val="001F6CE9"/>
    <w:rsid w:val="001F7C56"/>
    <w:rsid w:val="0020014E"/>
    <w:rsid w:val="002008AB"/>
    <w:rsid w:val="002025D2"/>
    <w:rsid w:val="00202B9A"/>
    <w:rsid w:val="00203C58"/>
    <w:rsid w:val="00204735"/>
    <w:rsid w:val="002057CE"/>
    <w:rsid w:val="00205DC9"/>
    <w:rsid w:val="00206240"/>
    <w:rsid w:val="002075EF"/>
    <w:rsid w:val="00210D69"/>
    <w:rsid w:val="00213A44"/>
    <w:rsid w:val="00213B6E"/>
    <w:rsid w:val="00214B63"/>
    <w:rsid w:val="00214BEE"/>
    <w:rsid w:val="00214F23"/>
    <w:rsid w:val="002206C4"/>
    <w:rsid w:val="00220ABB"/>
    <w:rsid w:val="00222BE2"/>
    <w:rsid w:val="00222D1C"/>
    <w:rsid w:val="00223399"/>
    <w:rsid w:val="002279EA"/>
    <w:rsid w:val="0023030F"/>
    <w:rsid w:val="0023069B"/>
    <w:rsid w:val="00232AC4"/>
    <w:rsid w:val="002332F1"/>
    <w:rsid w:val="00234D94"/>
    <w:rsid w:val="00235506"/>
    <w:rsid w:val="002356E0"/>
    <w:rsid w:val="00235C08"/>
    <w:rsid w:val="00236A07"/>
    <w:rsid w:val="00237545"/>
    <w:rsid w:val="002409B4"/>
    <w:rsid w:val="00240FBF"/>
    <w:rsid w:val="00243534"/>
    <w:rsid w:val="0024362B"/>
    <w:rsid w:val="00245322"/>
    <w:rsid w:val="002465AA"/>
    <w:rsid w:val="0024691C"/>
    <w:rsid w:val="00247165"/>
    <w:rsid w:val="00247551"/>
    <w:rsid w:val="00250270"/>
    <w:rsid w:val="002502A3"/>
    <w:rsid w:val="0025461E"/>
    <w:rsid w:val="0025490E"/>
    <w:rsid w:val="002553FB"/>
    <w:rsid w:val="002572AB"/>
    <w:rsid w:val="00257E72"/>
    <w:rsid w:val="00257ECC"/>
    <w:rsid w:val="0026174D"/>
    <w:rsid w:val="00262172"/>
    <w:rsid w:val="002625D3"/>
    <w:rsid w:val="00262913"/>
    <w:rsid w:val="00263894"/>
    <w:rsid w:val="00265815"/>
    <w:rsid w:val="00266801"/>
    <w:rsid w:val="00266880"/>
    <w:rsid w:val="0026699F"/>
    <w:rsid w:val="00266E51"/>
    <w:rsid w:val="00266E85"/>
    <w:rsid w:val="00271D51"/>
    <w:rsid w:val="00271E19"/>
    <w:rsid w:val="0027294F"/>
    <w:rsid w:val="0027375A"/>
    <w:rsid w:val="002740F2"/>
    <w:rsid w:val="0027419A"/>
    <w:rsid w:val="00275A17"/>
    <w:rsid w:val="00280603"/>
    <w:rsid w:val="00282A73"/>
    <w:rsid w:val="00282A8D"/>
    <w:rsid w:val="002834AA"/>
    <w:rsid w:val="00284363"/>
    <w:rsid w:val="002847E7"/>
    <w:rsid w:val="002849F1"/>
    <w:rsid w:val="00284CCA"/>
    <w:rsid w:val="00285FD1"/>
    <w:rsid w:val="00286DAF"/>
    <w:rsid w:val="00286E02"/>
    <w:rsid w:val="00286F89"/>
    <w:rsid w:val="0029063B"/>
    <w:rsid w:val="002908FE"/>
    <w:rsid w:val="002917A2"/>
    <w:rsid w:val="002927B1"/>
    <w:rsid w:val="00293427"/>
    <w:rsid w:val="00293C1C"/>
    <w:rsid w:val="00294BF6"/>
    <w:rsid w:val="00295CC5"/>
    <w:rsid w:val="002A022C"/>
    <w:rsid w:val="002A128E"/>
    <w:rsid w:val="002A1306"/>
    <w:rsid w:val="002A1A27"/>
    <w:rsid w:val="002A24D0"/>
    <w:rsid w:val="002A2596"/>
    <w:rsid w:val="002A54F5"/>
    <w:rsid w:val="002A6192"/>
    <w:rsid w:val="002A7D78"/>
    <w:rsid w:val="002B0675"/>
    <w:rsid w:val="002B0732"/>
    <w:rsid w:val="002B1761"/>
    <w:rsid w:val="002B228B"/>
    <w:rsid w:val="002B3B94"/>
    <w:rsid w:val="002B47C1"/>
    <w:rsid w:val="002B4D35"/>
    <w:rsid w:val="002B4F52"/>
    <w:rsid w:val="002B5692"/>
    <w:rsid w:val="002B5C00"/>
    <w:rsid w:val="002B6A24"/>
    <w:rsid w:val="002B7118"/>
    <w:rsid w:val="002B7197"/>
    <w:rsid w:val="002B7498"/>
    <w:rsid w:val="002C0544"/>
    <w:rsid w:val="002C0F87"/>
    <w:rsid w:val="002C10B6"/>
    <w:rsid w:val="002C13FF"/>
    <w:rsid w:val="002C2429"/>
    <w:rsid w:val="002C2FBB"/>
    <w:rsid w:val="002C3FEC"/>
    <w:rsid w:val="002C4738"/>
    <w:rsid w:val="002C4AD0"/>
    <w:rsid w:val="002C4B77"/>
    <w:rsid w:val="002C6A5D"/>
    <w:rsid w:val="002C6CC1"/>
    <w:rsid w:val="002C6F4D"/>
    <w:rsid w:val="002C7064"/>
    <w:rsid w:val="002C70E8"/>
    <w:rsid w:val="002C72C9"/>
    <w:rsid w:val="002C74A7"/>
    <w:rsid w:val="002D0DE5"/>
    <w:rsid w:val="002D11A8"/>
    <w:rsid w:val="002D12B6"/>
    <w:rsid w:val="002D24F5"/>
    <w:rsid w:val="002D5133"/>
    <w:rsid w:val="002D61F1"/>
    <w:rsid w:val="002D62D8"/>
    <w:rsid w:val="002D6BD2"/>
    <w:rsid w:val="002D6FEC"/>
    <w:rsid w:val="002D7274"/>
    <w:rsid w:val="002D73AE"/>
    <w:rsid w:val="002E18F3"/>
    <w:rsid w:val="002E3DCD"/>
    <w:rsid w:val="002E3DFA"/>
    <w:rsid w:val="002E5A45"/>
    <w:rsid w:val="002E6AC4"/>
    <w:rsid w:val="002E73A6"/>
    <w:rsid w:val="002E7714"/>
    <w:rsid w:val="002F081B"/>
    <w:rsid w:val="002F0BA7"/>
    <w:rsid w:val="002F1855"/>
    <w:rsid w:val="002F319B"/>
    <w:rsid w:val="002F39C7"/>
    <w:rsid w:val="002F4586"/>
    <w:rsid w:val="002F45B1"/>
    <w:rsid w:val="002F4E5D"/>
    <w:rsid w:val="002F564A"/>
    <w:rsid w:val="002F6370"/>
    <w:rsid w:val="002F6C5E"/>
    <w:rsid w:val="00302DD8"/>
    <w:rsid w:val="0030478E"/>
    <w:rsid w:val="003053A9"/>
    <w:rsid w:val="003054E4"/>
    <w:rsid w:val="00305B63"/>
    <w:rsid w:val="003061BD"/>
    <w:rsid w:val="00306265"/>
    <w:rsid w:val="00306D3C"/>
    <w:rsid w:val="00310036"/>
    <w:rsid w:val="003100C9"/>
    <w:rsid w:val="00311052"/>
    <w:rsid w:val="00311C6F"/>
    <w:rsid w:val="00312A0A"/>
    <w:rsid w:val="00312C53"/>
    <w:rsid w:val="003133ED"/>
    <w:rsid w:val="00313E23"/>
    <w:rsid w:val="003144D7"/>
    <w:rsid w:val="00314B49"/>
    <w:rsid w:val="00314F66"/>
    <w:rsid w:val="003152E4"/>
    <w:rsid w:val="00315658"/>
    <w:rsid w:val="0031587E"/>
    <w:rsid w:val="00316F85"/>
    <w:rsid w:val="00320123"/>
    <w:rsid w:val="00320CAD"/>
    <w:rsid w:val="00320E9B"/>
    <w:rsid w:val="00320EA4"/>
    <w:rsid w:val="00320FA0"/>
    <w:rsid w:val="0032173C"/>
    <w:rsid w:val="003222F5"/>
    <w:rsid w:val="0032250A"/>
    <w:rsid w:val="0032394E"/>
    <w:rsid w:val="00323E7E"/>
    <w:rsid w:val="0032455A"/>
    <w:rsid w:val="00324808"/>
    <w:rsid w:val="00324859"/>
    <w:rsid w:val="00325508"/>
    <w:rsid w:val="003259C4"/>
    <w:rsid w:val="00326550"/>
    <w:rsid w:val="003267BC"/>
    <w:rsid w:val="00326FB8"/>
    <w:rsid w:val="003275FC"/>
    <w:rsid w:val="00330111"/>
    <w:rsid w:val="0033060E"/>
    <w:rsid w:val="00330C53"/>
    <w:rsid w:val="0033186C"/>
    <w:rsid w:val="00331E90"/>
    <w:rsid w:val="00332B2E"/>
    <w:rsid w:val="0033316B"/>
    <w:rsid w:val="003338B9"/>
    <w:rsid w:val="00335A9D"/>
    <w:rsid w:val="00337412"/>
    <w:rsid w:val="00337CA0"/>
    <w:rsid w:val="003401C3"/>
    <w:rsid w:val="00340DA0"/>
    <w:rsid w:val="0034184D"/>
    <w:rsid w:val="003423DB"/>
    <w:rsid w:val="00343732"/>
    <w:rsid w:val="0034454B"/>
    <w:rsid w:val="00346244"/>
    <w:rsid w:val="00346D4C"/>
    <w:rsid w:val="00346E05"/>
    <w:rsid w:val="00347134"/>
    <w:rsid w:val="003477FA"/>
    <w:rsid w:val="00347E4A"/>
    <w:rsid w:val="00350556"/>
    <w:rsid w:val="00350C3E"/>
    <w:rsid w:val="00351B40"/>
    <w:rsid w:val="00351CC9"/>
    <w:rsid w:val="003524A7"/>
    <w:rsid w:val="00354AF9"/>
    <w:rsid w:val="00354CEC"/>
    <w:rsid w:val="00355139"/>
    <w:rsid w:val="00356DAE"/>
    <w:rsid w:val="00357432"/>
    <w:rsid w:val="00357C59"/>
    <w:rsid w:val="00360660"/>
    <w:rsid w:val="00360979"/>
    <w:rsid w:val="00362717"/>
    <w:rsid w:val="003640B0"/>
    <w:rsid w:val="0036480A"/>
    <w:rsid w:val="00364AC2"/>
    <w:rsid w:val="0036604E"/>
    <w:rsid w:val="00366D0E"/>
    <w:rsid w:val="00367970"/>
    <w:rsid w:val="003679E5"/>
    <w:rsid w:val="00367A1D"/>
    <w:rsid w:val="0037012D"/>
    <w:rsid w:val="00370755"/>
    <w:rsid w:val="003708EA"/>
    <w:rsid w:val="00370FDD"/>
    <w:rsid w:val="003710A6"/>
    <w:rsid w:val="00372321"/>
    <w:rsid w:val="00373F92"/>
    <w:rsid w:val="003753CB"/>
    <w:rsid w:val="00375730"/>
    <w:rsid w:val="00375ACD"/>
    <w:rsid w:val="00376B37"/>
    <w:rsid w:val="00377FEF"/>
    <w:rsid w:val="00380BAA"/>
    <w:rsid w:val="003826D8"/>
    <w:rsid w:val="003828F8"/>
    <w:rsid w:val="00383E02"/>
    <w:rsid w:val="003847D0"/>
    <w:rsid w:val="00384CF4"/>
    <w:rsid w:val="0038514B"/>
    <w:rsid w:val="003856BF"/>
    <w:rsid w:val="0038583A"/>
    <w:rsid w:val="0038675D"/>
    <w:rsid w:val="00387600"/>
    <w:rsid w:val="00387744"/>
    <w:rsid w:val="00391A22"/>
    <w:rsid w:val="00392136"/>
    <w:rsid w:val="00394948"/>
    <w:rsid w:val="0039559A"/>
    <w:rsid w:val="00396F09"/>
    <w:rsid w:val="003A0A80"/>
    <w:rsid w:val="003A1936"/>
    <w:rsid w:val="003A21E5"/>
    <w:rsid w:val="003A26C2"/>
    <w:rsid w:val="003A31B6"/>
    <w:rsid w:val="003A346B"/>
    <w:rsid w:val="003A3577"/>
    <w:rsid w:val="003A45F8"/>
    <w:rsid w:val="003A4922"/>
    <w:rsid w:val="003A4DB9"/>
    <w:rsid w:val="003A626D"/>
    <w:rsid w:val="003A649F"/>
    <w:rsid w:val="003A6992"/>
    <w:rsid w:val="003A6D8D"/>
    <w:rsid w:val="003B0601"/>
    <w:rsid w:val="003B07EB"/>
    <w:rsid w:val="003B1D77"/>
    <w:rsid w:val="003B23D8"/>
    <w:rsid w:val="003B2482"/>
    <w:rsid w:val="003B353B"/>
    <w:rsid w:val="003B3F54"/>
    <w:rsid w:val="003B5F21"/>
    <w:rsid w:val="003B62A3"/>
    <w:rsid w:val="003B67FE"/>
    <w:rsid w:val="003B6D3D"/>
    <w:rsid w:val="003B6F65"/>
    <w:rsid w:val="003C10AE"/>
    <w:rsid w:val="003C2AB5"/>
    <w:rsid w:val="003C35CE"/>
    <w:rsid w:val="003C59A5"/>
    <w:rsid w:val="003C5BCC"/>
    <w:rsid w:val="003C7303"/>
    <w:rsid w:val="003C73BC"/>
    <w:rsid w:val="003D06A1"/>
    <w:rsid w:val="003D0A6A"/>
    <w:rsid w:val="003D109F"/>
    <w:rsid w:val="003D1A53"/>
    <w:rsid w:val="003D1BAA"/>
    <w:rsid w:val="003D20E7"/>
    <w:rsid w:val="003D2DCD"/>
    <w:rsid w:val="003D3F68"/>
    <w:rsid w:val="003D5E32"/>
    <w:rsid w:val="003D6819"/>
    <w:rsid w:val="003D7703"/>
    <w:rsid w:val="003E0005"/>
    <w:rsid w:val="003E177E"/>
    <w:rsid w:val="003E38A9"/>
    <w:rsid w:val="003E3ECD"/>
    <w:rsid w:val="003E4550"/>
    <w:rsid w:val="003E4B10"/>
    <w:rsid w:val="003E4BEF"/>
    <w:rsid w:val="003E6690"/>
    <w:rsid w:val="003E67B2"/>
    <w:rsid w:val="003E6A47"/>
    <w:rsid w:val="003E7726"/>
    <w:rsid w:val="003F035B"/>
    <w:rsid w:val="003F1492"/>
    <w:rsid w:val="003F1884"/>
    <w:rsid w:val="003F1E34"/>
    <w:rsid w:val="003F28EF"/>
    <w:rsid w:val="003F40D4"/>
    <w:rsid w:val="003F65EC"/>
    <w:rsid w:val="003F673D"/>
    <w:rsid w:val="003F6B01"/>
    <w:rsid w:val="003F6B63"/>
    <w:rsid w:val="003F7DDB"/>
    <w:rsid w:val="003F7EFB"/>
    <w:rsid w:val="0040012C"/>
    <w:rsid w:val="00400B3D"/>
    <w:rsid w:val="0040177E"/>
    <w:rsid w:val="00402070"/>
    <w:rsid w:val="00402258"/>
    <w:rsid w:val="00404BF7"/>
    <w:rsid w:val="00407182"/>
    <w:rsid w:val="00407687"/>
    <w:rsid w:val="00407C4A"/>
    <w:rsid w:val="004122C3"/>
    <w:rsid w:val="00412652"/>
    <w:rsid w:val="00413F14"/>
    <w:rsid w:val="00417214"/>
    <w:rsid w:val="004174A8"/>
    <w:rsid w:val="00417BAD"/>
    <w:rsid w:val="0042117D"/>
    <w:rsid w:val="004217A0"/>
    <w:rsid w:val="004219E9"/>
    <w:rsid w:val="00422219"/>
    <w:rsid w:val="004222D6"/>
    <w:rsid w:val="00423C10"/>
    <w:rsid w:val="0042499B"/>
    <w:rsid w:val="004258A9"/>
    <w:rsid w:val="004267A2"/>
    <w:rsid w:val="0042788F"/>
    <w:rsid w:val="00430077"/>
    <w:rsid w:val="00430D88"/>
    <w:rsid w:val="00430FC7"/>
    <w:rsid w:val="00431785"/>
    <w:rsid w:val="00431F4B"/>
    <w:rsid w:val="00432183"/>
    <w:rsid w:val="00432BD2"/>
    <w:rsid w:val="00432FFB"/>
    <w:rsid w:val="0043314B"/>
    <w:rsid w:val="004332C4"/>
    <w:rsid w:val="00433693"/>
    <w:rsid w:val="00433770"/>
    <w:rsid w:val="0043430D"/>
    <w:rsid w:val="00436224"/>
    <w:rsid w:val="00437926"/>
    <w:rsid w:val="00440500"/>
    <w:rsid w:val="00440D89"/>
    <w:rsid w:val="00441B7E"/>
    <w:rsid w:val="00442551"/>
    <w:rsid w:val="00443DB5"/>
    <w:rsid w:val="00444C8F"/>
    <w:rsid w:val="00445882"/>
    <w:rsid w:val="00445B4B"/>
    <w:rsid w:val="00450357"/>
    <w:rsid w:val="00450F19"/>
    <w:rsid w:val="00450FE3"/>
    <w:rsid w:val="004510F7"/>
    <w:rsid w:val="00451F9E"/>
    <w:rsid w:val="004520C4"/>
    <w:rsid w:val="00452F47"/>
    <w:rsid w:val="00453902"/>
    <w:rsid w:val="00453B3E"/>
    <w:rsid w:val="004546EE"/>
    <w:rsid w:val="004555C1"/>
    <w:rsid w:val="00456662"/>
    <w:rsid w:val="0045684B"/>
    <w:rsid w:val="0046080C"/>
    <w:rsid w:val="0046266A"/>
    <w:rsid w:val="00462AE9"/>
    <w:rsid w:val="00462F15"/>
    <w:rsid w:val="004643DA"/>
    <w:rsid w:val="004676FD"/>
    <w:rsid w:val="00471FE8"/>
    <w:rsid w:val="00474E4B"/>
    <w:rsid w:val="00476479"/>
    <w:rsid w:val="00481456"/>
    <w:rsid w:val="00482EE4"/>
    <w:rsid w:val="00483C62"/>
    <w:rsid w:val="00483F62"/>
    <w:rsid w:val="004850F3"/>
    <w:rsid w:val="004862BA"/>
    <w:rsid w:val="0048649C"/>
    <w:rsid w:val="004877AB"/>
    <w:rsid w:val="00490C42"/>
    <w:rsid w:val="00490E84"/>
    <w:rsid w:val="00492090"/>
    <w:rsid w:val="004930FB"/>
    <w:rsid w:val="00493212"/>
    <w:rsid w:val="004932AF"/>
    <w:rsid w:val="004941A2"/>
    <w:rsid w:val="00495ADD"/>
    <w:rsid w:val="00496B96"/>
    <w:rsid w:val="00497ED4"/>
    <w:rsid w:val="004A0FF5"/>
    <w:rsid w:val="004A16FD"/>
    <w:rsid w:val="004A19BF"/>
    <w:rsid w:val="004A1CB6"/>
    <w:rsid w:val="004A1E58"/>
    <w:rsid w:val="004A391C"/>
    <w:rsid w:val="004A40F5"/>
    <w:rsid w:val="004A58A4"/>
    <w:rsid w:val="004A6C53"/>
    <w:rsid w:val="004A7367"/>
    <w:rsid w:val="004B05FD"/>
    <w:rsid w:val="004B38A5"/>
    <w:rsid w:val="004B7C58"/>
    <w:rsid w:val="004C15BD"/>
    <w:rsid w:val="004C3017"/>
    <w:rsid w:val="004C3D8B"/>
    <w:rsid w:val="004D1199"/>
    <w:rsid w:val="004D15D6"/>
    <w:rsid w:val="004D1E23"/>
    <w:rsid w:val="004D3E1B"/>
    <w:rsid w:val="004D66B3"/>
    <w:rsid w:val="004D77A4"/>
    <w:rsid w:val="004D7C58"/>
    <w:rsid w:val="004E0A54"/>
    <w:rsid w:val="004E19A6"/>
    <w:rsid w:val="004E1DC0"/>
    <w:rsid w:val="004E3636"/>
    <w:rsid w:val="004E3B16"/>
    <w:rsid w:val="004E42FB"/>
    <w:rsid w:val="004E7F9A"/>
    <w:rsid w:val="004F09A2"/>
    <w:rsid w:val="004F0E11"/>
    <w:rsid w:val="004F1A4F"/>
    <w:rsid w:val="004F2B26"/>
    <w:rsid w:val="004F31F9"/>
    <w:rsid w:val="004F355A"/>
    <w:rsid w:val="004F383E"/>
    <w:rsid w:val="004F398E"/>
    <w:rsid w:val="004F4E79"/>
    <w:rsid w:val="004F5655"/>
    <w:rsid w:val="004F6ABE"/>
    <w:rsid w:val="004F79CB"/>
    <w:rsid w:val="005004E2"/>
    <w:rsid w:val="00500586"/>
    <w:rsid w:val="00500E07"/>
    <w:rsid w:val="00503314"/>
    <w:rsid w:val="0050436D"/>
    <w:rsid w:val="00504A34"/>
    <w:rsid w:val="00505597"/>
    <w:rsid w:val="00505CB5"/>
    <w:rsid w:val="005064A5"/>
    <w:rsid w:val="00506D15"/>
    <w:rsid w:val="00507908"/>
    <w:rsid w:val="00507935"/>
    <w:rsid w:val="0051044B"/>
    <w:rsid w:val="00510E3B"/>
    <w:rsid w:val="005122F6"/>
    <w:rsid w:val="005128D6"/>
    <w:rsid w:val="00512A5A"/>
    <w:rsid w:val="00514AE2"/>
    <w:rsid w:val="00514C30"/>
    <w:rsid w:val="00515F0F"/>
    <w:rsid w:val="00517DB0"/>
    <w:rsid w:val="00520262"/>
    <w:rsid w:val="00520A16"/>
    <w:rsid w:val="005217C3"/>
    <w:rsid w:val="00523995"/>
    <w:rsid w:val="00524620"/>
    <w:rsid w:val="00524D84"/>
    <w:rsid w:val="0052504F"/>
    <w:rsid w:val="0052510B"/>
    <w:rsid w:val="005254B6"/>
    <w:rsid w:val="005258E0"/>
    <w:rsid w:val="005258FC"/>
    <w:rsid w:val="0052714E"/>
    <w:rsid w:val="00527761"/>
    <w:rsid w:val="00530A9B"/>
    <w:rsid w:val="005327DB"/>
    <w:rsid w:val="00532E74"/>
    <w:rsid w:val="00533174"/>
    <w:rsid w:val="005344B7"/>
    <w:rsid w:val="005349C8"/>
    <w:rsid w:val="005356A4"/>
    <w:rsid w:val="00535E0F"/>
    <w:rsid w:val="00536203"/>
    <w:rsid w:val="005374DA"/>
    <w:rsid w:val="00537852"/>
    <w:rsid w:val="00540130"/>
    <w:rsid w:val="00540208"/>
    <w:rsid w:val="00540786"/>
    <w:rsid w:val="00541F4C"/>
    <w:rsid w:val="005438AB"/>
    <w:rsid w:val="00545A12"/>
    <w:rsid w:val="0054681A"/>
    <w:rsid w:val="0055141C"/>
    <w:rsid w:val="005522DB"/>
    <w:rsid w:val="00552A73"/>
    <w:rsid w:val="00552FA5"/>
    <w:rsid w:val="005530BE"/>
    <w:rsid w:val="00554636"/>
    <w:rsid w:val="00554B53"/>
    <w:rsid w:val="00554B79"/>
    <w:rsid w:val="00554DCD"/>
    <w:rsid w:val="00556C7B"/>
    <w:rsid w:val="00557546"/>
    <w:rsid w:val="005578ED"/>
    <w:rsid w:val="005579A9"/>
    <w:rsid w:val="0056037B"/>
    <w:rsid w:val="00560FAB"/>
    <w:rsid w:val="0056172F"/>
    <w:rsid w:val="00561A8C"/>
    <w:rsid w:val="00561E37"/>
    <w:rsid w:val="005637B5"/>
    <w:rsid w:val="00566918"/>
    <w:rsid w:val="00566C38"/>
    <w:rsid w:val="00571185"/>
    <w:rsid w:val="00571E45"/>
    <w:rsid w:val="00572758"/>
    <w:rsid w:val="0057332D"/>
    <w:rsid w:val="005735C2"/>
    <w:rsid w:val="00573736"/>
    <w:rsid w:val="00574BF2"/>
    <w:rsid w:val="00576746"/>
    <w:rsid w:val="0057680D"/>
    <w:rsid w:val="005775E9"/>
    <w:rsid w:val="00580709"/>
    <w:rsid w:val="00581015"/>
    <w:rsid w:val="005811D1"/>
    <w:rsid w:val="005835E9"/>
    <w:rsid w:val="0058392A"/>
    <w:rsid w:val="00583AAC"/>
    <w:rsid w:val="00584432"/>
    <w:rsid w:val="005849B4"/>
    <w:rsid w:val="00584E31"/>
    <w:rsid w:val="00585911"/>
    <w:rsid w:val="00586AFD"/>
    <w:rsid w:val="005874CC"/>
    <w:rsid w:val="00590C7C"/>
    <w:rsid w:val="00590E67"/>
    <w:rsid w:val="00591245"/>
    <w:rsid w:val="00592BA3"/>
    <w:rsid w:val="00594CEF"/>
    <w:rsid w:val="0059527F"/>
    <w:rsid w:val="00595735"/>
    <w:rsid w:val="00596C39"/>
    <w:rsid w:val="005A028A"/>
    <w:rsid w:val="005A030E"/>
    <w:rsid w:val="005A04EC"/>
    <w:rsid w:val="005A0B2C"/>
    <w:rsid w:val="005A1341"/>
    <w:rsid w:val="005A1821"/>
    <w:rsid w:val="005A1B86"/>
    <w:rsid w:val="005A3459"/>
    <w:rsid w:val="005A3906"/>
    <w:rsid w:val="005A3B21"/>
    <w:rsid w:val="005A3F8F"/>
    <w:rsid w:val="005A41BA"/>
    <w:rsid w:val="005A42A0"/>
    <w:rsid w:val="005A4C62"/>
    <w:rsid w:val="005A5632"/>
    <w:rsid w:val="005B1157"/>
    <w:rsid w:val="005B16F2"/>
    <w:rsid w:val="005B18BE"/>
    <w:rsid w:val="005B1940"/>
    <w:rsid w:val="005B2557"/>
    <w:rsid w:val="005B2826"/>
    <w:rsid w:val="005B2929"/>
    <w:rsid w:val="005B46AD"/>
    <w:rsid w:val="005B4960"/>
    <w:rsid w:val="005B4F34"/>
    <w:rsid w:val="005B508D"/>
    <w:rsid w:val="005B51B3"/>
    <w:rsid w:val="005B5A13"/>
    <w:rsid w:val="005C0249"/>
    <w:rsid w:val="005C0647"/>
    <w:rsid w:val="005C1AF3"/>
    <w:rsid w:val="005C1BA5"/>
    <w:rsid w:val="005C1E8D"/>
    <w:rsid w:val="005C1F67"/>
    <w:rsid w:val="005C346B"/>
    <w:rsid w:val="005C3AC7"/>
    <w:rsid w:val="005C4BFC"/>
    <w:rsid w:val="005C698C"/>
    <w:rsid w:val="005C706F"/>
    <w:rsid w:val="005C7A8A"/>
    <w:rsid w:val="005C7E30"/>
    <w:rsid w:val="005C7ECC"/>
    <w:rsid w:val="005D12C8"/>
    <w:rsid w:val="005D15CC"/>
    <w:rsid w:val="005D2306"/>
    <w:rsid w:val="005D38CD"/>
    <w:rsid w:val="005D571F"/>
    <w:rsid w:val="005D57BB"/>
    <w:rsid w:val="005D6429"/>
    <w:rsid w:val="005D6A4D"/>
    <w:rsid w:val="005E0C6C"/>
    <w:rsid w:val="005E29DC"/>
    <w:rsid w:val="005E2B36"/>
    <w:rsid w:val="005E34A2"/>
    <w:rsid w:val="005E4083"/>
    <w:rsid w:val="005E4231"/>
    <w:rsid w:val="005E64C9"/>
    <w:rsid w:val="005E69B4"/>
    <w:rsid w:val="005F059C"/>
    <w:rsid w:val="005F0CCB"/>
    <w:rsid w:val="005F1856"/>
    <w:rsid w:val="005F1E5A"/>
    <w:rsid w:val="005F210B"/>
    <w:rsid w:val="005F3333"/>
    <w:rsid w:val="005F375F"/>
    <w:rsid w:val="005F5599"/>
    <w:rsid w:val="005F653E"/>
    <w:rsid w:val="005F6BE4"/>
    <w:rsid w:val="005F7395"/>
    <w:rsid w:val="005F74D3"/>
    <w:rsid w:val="006004EE"/>
    <w:rsid w:val="00600D14"/>
    <w:rsid w:val="0060142B"/>
    <w:rsid w:val="006024EF"/>
    <w:rsid w:val="00602806"/>
    <w:rsid w:val="006033A5"/>
    <w:rsid w:val="006035DD"/>
    <w:rsid w:val="00604B51"/>
    <w:rsid w:val="006051BB"/>
    <w:rsid w:val="00605A79"/>
    <w:rsid w:val="00606905"/>
    <w:rsid w:val="00606CC5"/>
    <w:rsid w:val="00607E88"/>
    <w:rsid w:val="006101A6"/>
    <w:rsid w:val="00610862"/>
    <w:rsid w:val="006108B6"/>
    <w:rsid w:val="0061213A"/>
    <w:rsid w:val="00612815"/>
    <w:rsid w:val="00612918"/>
    <w:rsid w:val="00614BC5"/>
    <w:rsid w:val="00615B68"/>
    <w:rsid w:val="006167A8"/>
    <w:rsid w:val="00621CFE"/>
    <w:rsid w:val="006223F5"/>
    <w:rsid w:val="0062293A"/>
    <w:rsid w:val="00625E67"/>
    <w:rsid w:val="00626158"/>
    <w:rsid w:val="00627126"/>
    <w:rsid w:val="00627AE6"/>
    <w:rsid w:val="00627B1F"/>
    <w:rsid w:val="006302F3"/>
    <w:rsid w:val="00630585"/>
    <w:rsid w:val="00631B22"/>
    <w:rsid w:val="00632FBF"/>
    <w:rsid w:val="00633157"/>
    <w:rsid w:val="0063338E"/>
    <w:rsid w:val="00633754"/>
    <w:rsid w:val="00635DC7"/>
    <w:rsid w:val="00635DEC"/>
    <w:rsid w:val="0063731D"/>
    <w:rsid w:val="006405D6"/>
    <w:rsid w:val="006408FC"/>
    <w:rsid w:val="00640CD7"/>
    <w:rsid w:val="0064168A"/>
    <w:rsid w:val="00641702"/>
    <w:rsid w:val="00643AB8"/>
    <w:rsid w:val="00645368"/>
    <w:rsid w:val="006478D9"/>
    <w:rsid w:val="006502F1"/>
    <w:rsid w:val="00650A34"/>
    <w:rsid w:val="00650C98"/>
    <w:rsid w:val="00652646"/>
    <w:rsid w:val="006529AA"/>
    <w:rsid w:val="00652D4B"/>
    <w:rsid w:val="00654937"/>
    <w:rsid w:val="00655730"/>
    <w:rsid w:val="006613A6"/>
    <w:rsid w:val="0066232F"/>
    <w:rsid w:val="0066254C"/>
    <w:rsid w:val="006626CC"/>
    <w:rsid w:val="00662874"/>
    <w:rsid w:val="00663E39"/>
    <w:rsid w:val="00664B5D"/>
    <w:rsid w:val="00665D96"/>
    <w:rsid w:val="00665F45"/>
    <w:rsid w:val="00666479"/>
    <w:rsid w:val="00667104"/>
    <w:rsid w:val="006677C7"/>
    <w:rsid w:val="006708B0"/>
    <w:rsid w:val="00671428"/>
    <w:rsid w:val="00672209"/>
    <w:rsid w:val="00672493"/>
    <w:rsid w:val="00672E88"/>
    <w:rsid w:val="00674AAE"/>
    <w:rsid w:val="006750E9"/>
    <w:rsid w:val="006758C2"/>
    <w:rsid w:val="00675D6D"/>
    <w:rsid w:val="00675EC3"/>
    <w:rsid w:val="00677874"/>
    <w:rsid w:val="0068243D"/>
    <w:rsid w:val="00683AF0"/>
    <w:rsid w:val="00684335"/>
    <w:rsid w:val="00686D52"/>
    <w:rsid w:val="006872F3"/>
    <w:rsid w:val="00690305"/>
    <w:rsid w:val="006909C7"/>
    <w:rsid w:val="00690A42"/>
    <w:rsid w:val="00690B64"/>
    <w:rsid w:val="00692226"/>
    <w:rsid w:val="0069272C"/>
    <w:rsid w:val="0069298C"/>
    <w:rsid w:val="00692D50"/>
    <w:rsid w:val="006936F3"/>
    <w:rsid w:val="0069441D"/>
    <w:rsid w:val="00694CCD"/>
    <w:rsid w:val="00695C54"/>
    <w:rsid w:val="00695CAA"/>
    <w:rsid w:val="006967BE"/>
    <w:rsid w:val="00696CD1"/>
    <w:rsid w:val="006974DD"/>
    <w:rsid w:val="006977A3"/>
    <w:rsid w:val="00697C2B"/>
    <w:rsid w:val="00697CC3"/>
    <w:rsid w:val="006A075B"/>
    <w:rsid w:val="006A1E66"/>
    <w:rsid w:val="006A2CC5"/>
    <w:rsid w:val="006A42DE"/>
    <w:rsid w:val="006A6015"/>
    <w:rsid w:val="006A6051"/>
    <w:rsid w:val="006A60C8"/>
    <w:rsid w:val="006A6104"/>
    <w:rsid w:val="006A6A8F"/>
    <w:rsid w:val="006A6D31"/>
    <w:rsid w:val="006A6EDC"/>
    <w:rsid w:val="006A755E"/>
    <w:rsid w:val="006B12AB"/>
    <w:rsid w:val="006B14E8"/>
    <w:rsid w:val="006B1B50"/>
    <w:rsid w:val="006B26B7"/>
    <w:rsid w:val="006B5046"/>
    <w:rsid w:val="006B59A8"/>
    <w:rsid w:val="006B6C35"/>
    <w:rsid w:val="006B6CA0"/>
    <w:rsid w:val="006B7355"/>
    <w:rsid w:val="006B7399"/>
    <w:rsid w:val="006B778D"/>
    <w:rsid w:val="006B7BAC"/>
    <w:rsid w:val="006C013D"/>
    <w:rsid w:val="006C03DC"/>
    <w:rsid w:val="006C052B"/>
    <w:rsid w:val="006C0585"/>
    <w:rsid w:val="006C0E37"/>
    <w:rsid w:val="006C239A"/>
    <w:rsid w:val="006C23D7"/>
    <w:rsid w:val="006C271C"/>
    <w:rsid w:val="006C29E1"/>
    <w:rsid w:val="006C318F"/>
    <w:rsid w:val="006C3322"/>
    <w:rsid w:val="006C43E5"/>
    <w:rsid w:val="006C497C"/>
    <w:rsid w:val="006C5295"/>
    <w:rsid w:val="006C634E"/>
    <w:rsid w:val="006C7B5C"/>
    <w:rsid w:val="006C7F79"/>
    <w:rsid w:val="006D0A37"/>
    <w:rsid w:val="006D0EC2"/>
    <w:rsid w:val="006D154A"/>
    <w:rsid w:val="006D2A2D"/>
    <w:rsid w:val="006D3B53"/>
    <w:rsid w:val="006D446D"/>
    <w:rsid w:val="006D4497"/>
    <w:rsid w:val="006D55B1"/>
    <w:rsid w:val="006D72DF"/>
    <w:rsid w:val="006D75D3"/>
    <w:rsid w:val="006D79D6"/>
    <w:rsid w:val="006D7AA7"/>
    <w:rsid w:val="006E1A5B"/>
    <w:rsid w:val="006E233E"/>
    <w:rsid w:val="006E2C32"/>
    <w:rsid w:val="006E58DB"/>
    <w:rsid w:val="006E62E1"/>
    <w:rsid w:val="006E7585"/>
    <w:rsid w:val="006E7B06"/>
    <w:rsid w:val="006F058F"/>
    <w:rsid w:val="006F0839"/>
    <w:rsid w:val="006F0C8E"/>
    <w:rsid w:val="006F0EB0"/>
    <w:rsid w:val="006F134F"/>
    <w:rsid w:val="006F153F"/>
    <w:rsid w:val="006F16C1"/>
    <w:rsid w:val="006F1F15"/>
    <w:rsid w:val="006F21EC"/>
    <w:rsid w:val="006F269B"/>
    <w:rsid w:val="006F353D"/>
    <w:rsid w:val="006F3898"/>
    <w:rsid w:val="006F5634"/>
    <w:rsid w:val="006F5C75"/>
    <w:rsid w:val="006F5EC1"/>
    <w:rsid w:val="006F7D59"/>
    <w:rsid w:val="00700347"/>
    <w:rsid w:val="00701933"/>
    <w:rsid w:val="00701A09"/>
    <w:rsid w:val="00701C24"/>
    <w:rsid w:val="00702320"/>
    <w:rsid w:val="00704201"/>
    <w:rsid w:val="00705A9A"/>
    <w:rsid w:val="0070637E"/>
    <w:rsid w:val="00706835"/>
    <w:rsid w:val="007075A8"/>
    <w:rsid w:val="00707FF9"/>
    <w:rsid w:val="00710185"/>
    <w:rsid w:val="00713BA3"/>
    <w:rsid w:val="007155FA"/>
    <w:rsid w:val="0071725C"/>
    <w:rsid w:val="00717DF2"/>
    <w:rsid w:val="00721031"/>
    <w:rsid w:val="0072109F"/>
    <w:rsid w:val="00722047"/>
    <w:rsid w:val="007237E9"/>
    <w:rsid w:val="0072399A"/>
    <w:rsid w:val="00724E7B"/>
    <w:rsid w:val="0072500F"/>
    <w:rsid w:val="00725829"/>
    <w:rsid w:val="00726FEC"/>
    <w:rsid w:val="00727184"/>
    <w:rsid w:val="00727EE6"/>
    <w:rsid w:val="00727F9E"/>
    <w:rsid w:val="00730667"/>
    <w:rsid w:val="00730716"/>
    <w:rsid w:val="00730811"/>
    <w:rsid w:val="00731215"/>
    <w:rsid w:val="007318F7"/>
    <w:rsid w:val="007321DA"/>
    <w:rsid w:val="00732897"/>
    <w:rsid w:val="00732D6B"/>
    <w:rsid w:val="00732ED0"/>
    <w:rsid w:val="00733BC6"/>
    <w:rsid w:val="00733FA9"/>
    <w:rsid w:val="0073498E"/>
    <w:rsid w:val="00735538"/>
    <w:rsid w:val="00735AE8"/>
    <w:rsid w:val="00735BBC"/>
    <w:rsid w:val="007370AA"/>
    <w:rsid w:val="0073722D"/>
    <w:rsid w:val="00737B01"/>
    <w:rsid w:val="007407B1"/>
    <w:rsid w:val="00740D3A"/>
    <w:rsid w:val="00741470"/>
    <w:rsid w:val="00741A0A"/>
    <w:rsid w:val="00742D2B"/>
    <w:rsid w:val="007437BB"/>
    <w:rsid w:val="007465D7"/>
    <w:rsid w:val="00746CCC"/>
    <w:rsid w:val="00746FAB"/>
    <w:rsid w:val="0075094E"/>
    <w:rsid w:val="00750A18"/>
    <w:rsid w:val="00750ABD"/>
    <w:rsid w:val="007511E7"/>
    <w:rsid w:val="00751BD7"/>
    <w:rsid w:val="007521AE"/>
    <w:rsid w:val="007532CA"/>
    <w:rsid w:val="007546AA"/>
    <w:rsid w:val="0075529A"/>
    <w:rsid w:val="00756A36"/>
    <w:rsid w:val="00757C67"/>
    <w:rsid w:val="00760995"/>
    <w:rsid w:val="00760F1E"/>
    <w:rsid w:val="00761A2C"/>
    <w:rsid w:val="0076305B"/>
    <w:rsid w:val="007639C9"/>
    <w:rsid w:val="00763B0F"/>
    <w:rsid w:val="00764F8B"/>
    <w:rsid w:val="007651F1"/>
    <w:rsid w:val="007659E8"/>
    <w:rsid w:val="00765AAE"/>
    <w:rsid w:val="00765FD8"/>
    <w:rsid w:val="00766E21"/>
    <w:rsid w:val="00766F1C"/>
    <w:rsid w:val="007671C9"/>
    <w:rsid w:val="007678EB"/>
    <w:rsid w:val="00770314"/>
    <w:rsid w:val="00770571"/>
    <w:rsid w:val="00771818"/>
    <w:rsid w:val="0077266B"/>
    <w:rsid w:val="00772686"/>
    <w:rsid w:val="00772CD3"/>
    <w:rsid w:val="00772E7E"/>
    <w:rsid w:val="0077490F"/>
    <w:rsid w:val="00777368"/>
    <w:rsid w:val="0078066D"/>
    <w:rsid w:val="0078142F"/>
    <w:rsid w:val="00781498"/>
    <w:rsid w:val="00782317"/>
    <w:rsid w:val="007834E1"/>
    <w:rsid w:val="007841F2"/>
    <w:rsid w:val="00785695"/>
    <w:rsid w:val="007861F4"/>
    <w:rsid w:val="00786683"/>
    <w:rsid w:val="00786CB0"/>
    <w:rsid w:val="00786EA4"/>
    <w:rsid w:val="00790D0B"/>
    <w:rsid w:val="007920A2"/>
    <w:rsid w:val="0079263F"/>
    <w:rsid w:val="007932F4"/>
    <w:rsid w:val="00793AF2"/>
    <w:rsid w:val="00793B0A"/>
    <w:rsid w:val="00794BA0"/>
    <w:rsid w:val="00795814"/>
    <w:rsid w:val="00796EF7"/>
    <w:rsid w:val="007A0236"/>
    <w:rsid w:val="007A0597"/>
    <w:rsid w:val="007A2AC5"/>
    <w:rsid w:val="007A2CDE"/>
    <w:rsid w:val="007A2D75"/>
    <w:rsid w:val="007A47B9"/>
    <w:rsid w:val="007A51DC"/>
    <w:rsid w:val="007A53BD"/>
    <w:rsid w:val="007A5F92"/>
    <w:rsid w:val="007A6AF5"/>
    <w:rsid w:val="007A7723"/>
    <w:rsid w:val="007A77B2"/>
    <w:rsid w:val="007B0147"/>
    <w:rsid w:val="007B2026"/>
    <w:rsid w:val="007B2095"/>
    <w:rsid w:val="007B2AA7"/>
    <w:rsid w:val="007B2D70"/>
    <w:rsid w:val="007B340F"/>
    <w:rsid w:val="007B39FA"/>
    <w:rsid w:val="007B537F"/>
    <w:rsid w:val="007B54FF"/>
    <w:rsid w:val="007B5872"/>
    <w:rsid w:val="007B6B08"/>
    <w:rsid w:val="007B76A7"/>
    <w:rsid w:val="007B7B2A"/>
    <w:rsid w:val="007B7B79"/>
    <w:rsid w:val="007C03C4"/>
    <w:rsid w:val="007C2184"/>
    <w:rsid w:val="007C2E56"/>
    <w:rsid w:val="007C35AA"/>
    <w:rsid w:val="007C3608"/>
    <w:rsid w:val="007C37BD"/>
    <w:rsid w:val="007C37E3"/>
    <w:rsid w:val="007C4153"/>
    <w:rsid w:val="007C46EB"/>
    <w:rsid w:val="007C4C05"/>
    <w:rsid w:val="007C4F79"/>
    <w:rsid w:val="007C5603"/>
    <w:rsid w:val="007C5F04"/>
    <w:rsid w:val="007C60CC"/>
    <w:rsid w:val="007C6645"/>
    <w:rsid w:val="007C6A21"/>
    <w:rsid w:val="007C6B1C"/>
    <w:rsid w:val="007C6C67"/>
    <w:rsid w:val="007D05BA"/>
    <w:rsid w:val="007D0FC1"/>
    <w:rsid w:val="007D1325"/>
    <w:rsid w:val="007D1907"/>
    <w:rsid w:val="007D2BB9"/>
    <w:rsid w:val="007D331D"/>
    <w:rsid w:val="007D3E22"/>
    <w:rsid w:val="007D4433"/>
    <w:rsid w:val="007D50B6"/>
    <w:rsid w:val="007D51F7"/>
    <w:rsid w:val="007D6449"/>
    <w:rsid w:val="007D6683"/>
    <w:rsid w:val="007D7A1F"/>
    <w:rsid w:val="007E1799"/>
    <w:rsid w:val="007E18EC"/>
    <w:rsid w:val="007E3807"/>
    <w:rsid w:val="007E45D0"/>
    <w:rsid w:val="007E509E"/>
    <w:rsid w:val="007E5572"/>
    <w:rsid w:val="007E55D6"/>
    <w:rsid w:val="007E6066"/>
    <w:rsid w:val="007E6EAA"/>
    <w:rsid w:val="007E6F46"/>
    <w:rsid w:val="007E7B9D"/>
    <w:rsid w:val="007F2068"/>
    <w:rsid w:val="007F2816"/>
    <w:rsid w:val="007F28BD"/>
    <w:rsid w:val="007F2B18"/>
    <w:rsid w:val="007F2CB2"/>
    <w:rsid w:val="007F5333"/>
    <w:rsid w:val="007F53DD"/>
    <w:rsid w:val="007F6178"/>
    <w:rsid w:val="007F624B"/>
    <w:rsid w:val="007F702A"/>
    <w:rsid w:val="007F77C2"/>
    <w:rsid w:val="00800E20"/>
    <w:rsid w:val="00801CA9"/>
    <w:rsid w:val="00802273"/>
    <w:rsid w:val="00802A3A"/>
    <w:rsid w:val="0080362E"/>
    <w:rsid w:val="008036A9"/>
    <w:rsid w:val="008042D1"/>
    <w:rsid w:val="008047BA"/>
    <w:rsid w:val="008050A1"/>
    <w:rsid w:val="00806C0C"/>
    <w:rsid w:val="00807749"/>
    <w:rsid w:val="00810BAE"/>
    <w:rsid w:val="00811686"/>
    <w:rsid w:val="0081205F"/>
    <w:rsid w:val="00812113"/>
    <w:rsid w:val="00812F47"/>
    <w:rsid w:val="00813B12"/>
    <w:rsid w:val="0081434A"/>
    <w:rsid w:val="008153F8"/>
    <w:rsid w:val="00815453"/>
    <w:rsid w:val="008169B2"/>
    <w:rsid w:val="00816B5E"/>
    <w:rsid w:val="0081795E"/>
    <w:rsid w:val="00820B48"/>
    <w:rsid w:val="00820FF1"/>
    <w:rsid w:val="00821119"/>
    <w:rsid w:val="008246F3"/>
    <w:rsid w:val="00825F09"/>
    <w:rsid w:val="008260BC"/>
    <w:rsid w:val="008265D8"/>
    <w:rsid w:val="008267AD"/>
    <w:rsid w:val="00826BC7"/>
    <w:rsid w:val="00830250"/>
    <w:rsid w:val="00830A69"/>
    <w:rsid w:val="0083149E"/>
    <w:rsid w:val="008331FC"/>
    <w:rsid w:val="00833A53"/>
    <w:rsid w:val="00834371"/>
    <w:rsid w:val="00835C42"/>
    <w:rsid w:val="00835C5B"/>
    <w:rsid w:val="008415F6"/>
    <w:rsid w:val="0084201D"/>
    <w:rsid w:val="008427C1"/>
    <w:rsid w:val="00842874"/>
    <w:rsid w:val="00842A37"/>
    <w:rsid w:val="00842A7D"/>
    <w:rsid w:val="00844F65"/>
    <w:rsid w:val="00845357"/>
    <w:rsid w:val="008457BB"/>
    <w:rsid w:val="00845AB4"/>
    <w:rsid w:val="008462B6"/>
    <w:rsid w:val="0084788B"/>
    <w:rsid w:val="008514C4"/>
    <w:rsid w:val="00851701"/>
    <w:rsid w:val="0085187D"/>
    <w:rsid w:val="00852458"/>
    <w:rsid w:val="0085277E"/>
    <w:rsid w:val="00852893"/>
    <w:rsid w:val="00853B30"/>
    <w:rsid w:val="00854269"/>
    <w:rsid w:val="0085476F"/>
    <w:rsid w:val="0085561B"/>
    <w:rsid w:val="00856149"/>
    <w:rsid w:val="0085705B"/>
    <w:rsid w:val="0085705E"/>
    <w:rsid w:val="008571F1"/>
    <w:rsid w:val="0086153C"/>
    <w:rsid w:val="0086160E"/>
    <w:rsid w:val="00861D34"/>
    <w:rsid w:val="00861E90"/>
    <w:rsid w:val="00861EB2"/>
    <w:rsid w:val="008635EA"/>
    <w:rsid w:val="00863EC3"/>
    <w:rsid w:val="00864387"/>
    <w:rsid w:val="008648DA"/>
    <w:rsid w:val="0086497A"/>
    <w:rsid w:val="00864FA6"/>
    <w:rsid w:val="008652BC"/>
    <w:rsid w:val="008709D0"/>
    <w:rsid w:val="00871D65"/>
    <w:rsid w:val="00872056"/>
    <w:rsid w:val="00872C29"/>
    <w:rsid w:val="00873628"/>
    <w:rsid w:val="00873E4B"/>
    <w:rsid w:val="008742F2"/>
    <w:rsid w:val="00874517"/>
    <w:rsid w:val="0087467D"/>
    <w:rsid w:val="008746B1"/>
    <w:rsid w:val="00874861"/>
    <w:rsid w:val="0087566E"/>
    <w:rsid w:val="008775C6"/>
    <w:rsid w:val="008801F8"/>
    <w:rsid w:val="0088082B"/>
    <w:rsid w:val="0088084C"/>
    <w:rsid w:val="00880B94"/>
    <w:rsid w:val="00880BFE"/>
    <w:rsid w:val="00880DC2"/>
    <w:rsid w:val="00880E9E"/>
    <w:rsid w:val="00880F44"/>
    <w:rsid w:val="00880FA7"/>
    <w:rsid w:val="008825FB"/>
    <w:rsid w:val="00882BF6"/>
    <w:rsid w:val="00882E4A"/>
    <w:rsid w:val="0088387D"/>
    <w:rsid w:val="008849B2"/>
    <w:rsid w:val="00884A94"/>
    <w:rsid w:val="008853AE"/>
    <w:rsid w:val="00886E20"/>
    <w:rsid w:val="00887AF3"/>
    <w:rsid w:val="00891BB4"/>
    <w:rsid w:val="00892B87"/>
    <w:rsid w:val="00892E5F"/>
    <w:rsid w:val="008936EE"/>
    <w:rsid w:val="00893D68"/>
    <w:rsid w:val="00894F2A"/>
    <w:rsid w:val="0089503F"/>
    <w:rsid w:val="00895471"/>
    <w:rsid w:val="00895EF7"/>
    <w:rsid w:val="00896576"/>
    <w:rsid w:val="008968D4"/>
    <w:rsid w:val="008A02AB"/>
    <w:rsid w:val="008A0899"/>
    <w:rsid w:val="008A0B8D"/>
    <w:rsid w:val="008A13AC"/>
    <w:rsid w:val="008A1713"/>
    <w:rsid w:val="008A2742"/>
    <w:rsid w:val="008A2E98"/>
    <w:rsid w:val="008A3BF3"/>
    <w:rsid w:val="008A426C"/>
    <w:rsid w:val="008A65E6"/>
    <w:rsid w:val="008A6C5D"/>
    <w:rsid w:val="008A6CFE"/>
    <w:rsid w:val="008A6FF8"/>
    <w:rsid w:val="008A7906"/>
    <w:rsid w:val="008A7A36"/>
    <w:rsid w:val="008B149F"/>
    <w:rsid w:val="008B14DB"/>
    <w:rsid w:val="008B3DD9"/>
    <w:rsid w:val="008B3EEA"/>
    <w:rsid w:val="008B40AC"/>
    <w:rsid w:val="008B6871"/>
    <w:rsid w:val="008B6BEE"/>
    <w:rsid w:val="008C0F1B"/>
    <w:rsid w:val="008C2317"/>
    <w:rsid w:val="008C2372"/>
    <w:rsid w:val="008C5D6A"/>
    <w:rsid w:val="008C5E3E"/>
    <w:rsid w:val="008C7912"/>
    <w:rsid w:val="008D0BEE"/>
    <w:rsid w:val="008D0F58"/>
    <w:rsid w:val="008D15BE"/>
    <w:rsid w:val="008D1A43"/>
    <w:rsid w:val="008D3479"/>
    <w:rsid w:val="008D372F"/>
    <w:rsid w:val="008D435F"/>
    <w:rsid w:val="008D5102"/>
    <w:rsid w:val="008D5B56"/>
    <w:rsid w:val="008D6CAB"/>
    <w:rsid w:val="008D6E10"/>
    <w:rsid w:val="008D75BF"/>
    <w:rsid w:val="008D78C3"/>
    <w:rsid w:val="008E03C2"/>
    <w:rsid w:val="008E0495"/>
    <w:rsid w:val="008E37E6"/>
    <w:rsid w:val="008E3CE0"/>
    <w:rsid w:val="008E4239"/>
    <w:rsid w:val="008E477E"/>
    <w:rsid w:val="008E48F0"/>
    <w:rsid w:val="008E5463"/>
    <w:rsid w:val="008E571F"/>
    <w:rsid w:val="008E5CB9"/>
    <w:rsid w:val="008E5D5C"/>
    <w:rsid w:val="008E5FBF"/>
    <w:rsid w:val="008E689C"/>
    <w:rsid w:val="008E7061"/>
    <w:rsid w:val="008E7290"/>
    <w:rsid w:val="008E7613"/>
    <w:rsid w:val="008E7699"/>
    <w:rsid w:val="008E79E2"/>
    <w:rsid w:val="008F00DB"/>
    <w:rsid w:val="008F00EF"/>
    <w:rsid w:val="008F331B"/>
    <w:rsid w:val="008F3CED"/>
    <w:rsid w:val="008F559F"/>
    <w:rsid w:val="008F5822"/>
    <w:rsid w:val="008F61C7"/>
    <w:rsid w:val="008F70C4"/>
    <w:rsid w:val="008F7481"/>
    <w:rsid w:val="008F756A"/>
    <w:rsid w:val="00900433"/>
    <w:rsid w:val="0090095A"/>
    <w:rsid w:val="00901209"/>
    <w:rsid w:val="00902F4D"/>
    <w:rsid w:val="00902FA2"/>
    <w:rsid w:val="009031C7"/>
    <w:rsid w:val="00903565"/>
    <w:rsid w:val="0090419F"/>
    <w:rsid w:val="00904CE9"/>
    <w:rsid w:val="00904E24"/>
    <w:rsid w:val="0090516B"/>
    <w:rsid w:val="009067EE"/>
    <w:rsid w:val="00911D75"/>
    <w:rsid w:val="00913533"/>
    <w:rsid w:val="00914077"/>
    <w:rsid w:val="00914384"/>
    <w:rsid w:val="0091448C"/>
    <w:rsid w:val="00916612"/>
    <w:rsid w:val="0091762F"/>
    <w:rsid w:val="00917E8E"/>
    <w:rsid w:val="00917FDF"/>
    <w:rsid w:val="00921217"/>
    <w:rsid w:val="00921908"/>
    <w:rsid w:val="00921E21"/>
    <w:rsid w:val="009221E3"/>
    <w:rsid w:val="009224C2"/>
    <w:rsid w:val="00922597"/>
    <w:rsid w:val="00922ACD"/>
    <w:rsid w:val="00922FEC"/>
    <w:rsid w:val="00926238"/>
    <w:rsid w:val="00926EA1"/>
    <w:rsid w:val="009302B0"/>
    <w:rsid w:val="00931A0C"/>
    <w:rsid w:val="00931C8D"/>
    <w:rsid w:val="009320A9"/>
    <w:rsid w:val="00933C6E"/>
    <w:rsid w:val="00934BA1"/>
    <w:rsid w:val="0093502E"/>
    <w:rsid w:val="00935519"/>
    <w:rsid w:val="00936B20"/>
    <w:rsid w:val="00936BC4"/>
    <w:rsid w:val="00937175"/>
    <w:rsid w:val="0093780C"/>
    <w:rsid w:val="00937F26"/>
    <w:rsid w:val="00940107"/>
    <w:rsid w:val="00940346"/>
    <w:rsid w:val="00940687"/>
    <w:rsid w:val="00942DF9"/>
    <w:rsid w:val="009435AA"/>
    <w:rsid w:val="009447B1"/>
    <w:rsid w:val="00945E93"/>
    <w:rsid w:val="00945EA9"/>
    <w:rsid w:val="00946B67"/>
    <w:rsid w:val="00947ACC"/>
    <w:rsid w:val="00947C8D"/>
    <w:rsid w:val="009513B2"/>
    <w:rsid w:val="00951927"/>
    <w:rsid w:val="00952F13"/>
    <w:rsid w:val="00956166"/>
    <w:rsid w:val="0095650C"/>
    <w:rsid w:val="0095657D"/>
    <w:rsid w:val="009569B5"/>
    <w:rsid w:val="009573E3"/>
    <w:rsid w:val="00957B9D"/>
    <w:rsid w:val="00957BBD"/>
    <w:rsid w:val="00957C42"/>
    <w:rsid w:val="009608D0"/>
    <w:rsid w:val="00962054"/>
    <w:rsid w:val="00963213"/>
    <w:rsid w:val="00963927"/>
    <w:rsid w:val="00963F31"/>
    <w:rsid w:val="0096404E"/>
    <w:rsid w:val="00964682"/>
    <w:rsid w:val="00966B07"/>
    <w:rsid w:val="00967FA0"/>
    <w:rsid w:val="009700DC"/>
    <w:rsid w:val="0097112C"/>
    <w:rsid w:val="009729DD"/>
    <w:rsid w:val="009748FD"/>
    <w:rsid w:val="0097538C"/>
    <w:rsid w:val="00975B47"/>
    <w:rsid w:val="00975CF0"/>
    <w:rsid w:val="00976662"/>
    <w:rsid w:val="00977493"/>
    <w:rsid w:val="009804AE"/>
    <w:rsid w:val="00980960"/>
    <w:rsid w:val="0098185B"/>
    <w:rsid w:val="00984B61"/>
    <w:rsid w:val="00984DD8"/>
    <w:rsid w:val="00991BEB"/>
    <w:rsid w:val="00992182"/>
    <w:rsid w:val="00992975"/>
    <w:rsid w:val="00992A12"/>
    <w:rsid w:val="00994054"/>
    <w:rsid w:val="009941C9"/>
    <w:rsid w:val="00994770"/>
    <w:rsid w:val="00997133"/>
    <w:rsid w:val="009973DF"/>
    <w:rsid w:val="00997468"/>
    <w:rsid w:val="00997A82"/>
    <w:rsid w:val="009A0974"/>
    <w:rsid w:val="009A0B3C"/>
    <w:rsid w:val="009A2E94"/>
    <w:rsid w:val="009A43F5"/>
    <w:rsid w:val="009A4794"/>
    <w:rsid w:val="009A5E61"/>
    <w:rsid w:val="009A68BE"/>
    <w:rsid w:val="009A6E7F"/>
    <w:rsid w:val="009A7031"/>
    <w:rsid w:val="009B1064"/>
    <w:rsid w:val="009B10C4"/>
    <w:rsid w:val="009B1FB6"/>
    <w:rsid w:val="009B2843"/>
    <w:rsid w:val="009B3187"/>
    <w:rsid w:val="009B3EDB"/>
    <w:rsid w:val="009B421B"/>
    <w:rsid w:val="009B475D"/>
    <w:rsid w:val="009B585A"/>
    <w:rsid w:val="009B6188"/>
    <w:rsid w:val="009B6BB2"/>
    <w:rsid w:val="009B7FBE"/>
    <w:rsid w:val="009C0DFD"/>
    <w:rsid w:val="009C0FCE"/>
    <w:rsid w:val="009C1012"/>
    <w:rsid w:val="009C323E"/>
    <w:rsid w:val="009C3513"/>
    <w:rsid w:val="009C45A2"/>
    <w:rsid w:val="009C638A"/>
    <w:rsid w:val="009C7101"/>
    <w:rsid w:val="009C748C"/>
    <w:rsid w:val="009C7836"/>
    <w:rsid w:val="009D0A26"/>
    <w:rsid w:val="009D13D9"/>
    <w:rsid w:val="009D1F0E"/>
    <w:rsid w:val="009D361F"/>
    <w:rsid w:val="009D645F"/>
    <w:rsid w:val="009D6AD5"/>
    <w:rsid w:val="009D77C0"/>
    <w:rsid w:val="009E051B"/>
    <w:rsid w:val="009E05CB"/>
    <w:rsid w:val="009E08BF"/>
    <w:rsid w:val="009E1619"/>
    <w:rsid w:val="009E1C63"/>
    <w:rsid w:val="009E3461"/>
    <w:rsid w:val="009E3601"/>
    <w:rsid w:val="009E3E90"/>
    <w:rsid w:val="009E40C9"/>
    <w:rsid w:val="009E42C4"/>
    <w:rsid w:val="009E65BF"/>
    <w:rsid w:val="009E681B"/>
    <w:rsid w:val="009E7729"/>
    <w:rsid w:val="009E7A10"/>
    <w:rsid w:val="009F049C"/>
    <w:rsid w:val="009F0EFA"/>
    <w:rsid w:val="009F1347"/>
    <w:rsid w:val="009F136E"/>
    <w:rsid w:val="009F17A0"/>
    <w:rsid w:val="009F2312"/>
    <w:rsid w:val="009F29E9"/>
    <w:rsid w:val="009F3672"/>
    <w:rsid w:val="009F3F02"/>
    <w:rsid w:val="009F5A81"/>
    <w:rsid w:val="009F7EAC"/>
    <w:rsid w:val="00A01A68"/>
    <w:rsid w:val="00A02B6E"/>
    <w:rsid w:val="00A02C88"/>
    <w:rsid w:val="00A03B5E"/>
    <w:rsid w:val="00A0454A"/>
    <w:rsid w:val="00A04926"/>
    <w:rsid w:val="00A06005"/>
    <w:rsid w:val="00A06726"/>
    <w:rsid w:val="00A06B46"/>
    <w:rsid w:val="00A079C0"/>
    <w:rsid w:val="00A10D64"/>
    <w:rsid w:val="00A11584"/>
    <w:rsid w:val="00A135A3"/>
    <w:rsid w:val="00A13A1D"/>
    <w:rsid w:val="00A1447A"/>
    <w:rsid w:val="00A14653"/>
    <w:rsid w:val="00A14BFB"/>
    <w:rsid w:val="00A1596B"/>
    <w:rsid w:val="00A1606D"/>
    <w:rsid w:val="00A16869"/>
    <w:rsid w:val="00A16D72"/>
    <w:rsid w:val="00A1701D"/>
    <w:rsid w:val="00A20505"/>
    <w:rsid w:val="00A2132C"/>
    <w:rsid w:val="00A227D5"/>
    <w:rsid w:val="00A22CED"/>
    <w:rsid w:val="00A22D9A"/>
    <w:rsid w:val="00A253CD"/>
    <w:rsid w:val="00A26180"/>
    <w:rsid w:val="00A32F63"/>
    <w:rsid w:val="00A33C1B"/>
    <w:rsid w:val="00A34461"/>
    <w:rsid w:val="00A34C93"/>
    <w:rsid w:val="00A34F65"/>
    <w:rsid w:val="00A36938"/>
    <w:rsid w:val="00A36C6A"/>
    <w:rsid w:val="00A37408"/>
    <w:rsid w:val="00A37648"/>
    <w:rsid w:val="00A378C5"/>
    <w:rsid w:val="00A37C9E"/>
    <w:rsid w:val="00A40098"/>
    <w:rsid w:val="00A411AA"/>
    <w:rsid w:val="00A42D31"/>
    <w:rsid w:val="00A4309A"/>
    <w:rsid w:val="00A440E0"/>
    <w:rsid w:val="00A44789"/>
    <w:rsid w:val="00A454AE"/>
    <w:rsid w:val="00A463CE"/>
    <w:rsid w:val="00A46619"/>
    <w:rsid w:val="00A503B3"/>
    <w:rsid w:val="00A52042"/>
    <w:rsid w:val="00A52F0A"/>
    <w:rsid w:val="00A536B9"/>
    <w:rsid w:val="00A55E69"/>
    <w:rsid w:val="00A56119"/>
    <w:rsid w:val="00A56DA5"/>
    <w:rsid w:val="00A56E00"/>
    <w:rsid w:val="00A615B0"/>
    <w:rsid w:val="00A6173C"/>
    <w:rsid w:val="00A61908"/>
    <w:rsid w:val="00A627A4"/>
    <w:rsid w:val="00A6404A"/>
    <w:rsid w:val="00A64CC0"/>
    <w:rsid w:val="00A65088"/>
    <w:rsid w:val="00A65E73"/>
    <w:rsid w:val="00A66945"/>
    <w:rsid w:val="00A66C33"/>
    <w:rsid w:val="00A66E55"/>
    <w:rsid w:val="00A67D35"/>
    <w:rsid w:val="00A710ED"/>
    <w:rsid w:val="00A714CD"/>
    <w:rsid w:val="00A71C7A"/>
    <w:rsid w:val="00A74D0C"/>
    <w:rsid w:val="00A74EE6"/>
    <w:rsid w:val="00A75346"/>
    <w:rsid w:val="00A76252"/>
    <w:rsid w:val="00A774F3"/>
    <w:rsid w:val="00A77F35"/>
    <w:rsid w:val="00A8193E"/>
    <w:rsid w:val="00A82AC2"/>
    <w:rsid w:val="00A8497F"/>
    <w:rsid w:val="00A84B2B"/>
    <w:rsid w:val="00A8551F"/>
    <w:rsid w:val="00A8688B"/>
    <w:rsid w:val="00A8781D"/>
    <w:rsid w:val="00A90C57"/>
    <w:rsid w:val="00A90E48"/>
    <w:rsid w:val="00A912AA"/>
    <w:rsid w:val="00A9144B"/>
    <w:rsid w:val="00A92F4F"/>
    <w:rsid w:val="00A930B6"/>
    <w:rsid w:val="00A93C5B"/>
    <w:rsid w:val="00A950EE"/>
    <w:rsid w:val="00A95584"/>
    <w:rsid w:val="00A956A2"/>
    <w:rsid w:val="00A95CB2"/>
    <w:rsid w:val="00A95FE5"/>
    <w:rsid w:val="00A9625E"/>
    <w:rsid w:val="00A9749F"/>
    <w:rsid w:val="00A97718"/>
    <w:rsid w:val="00A97DC2"/>
    <w:rsid w:val="00AA0BD3"/>
    <w:rsid w:val="00AA0EA6"/>
    <w:rsid w:val="00AA0F39"/>
    <w:rsid w:val="00AA117B"/>
    <w:rsid w:val="00AA1660"/>
    <w:rsid w:val="00AA1DB9"/>
    <w:rsid w:val="00AA2C1D"/>
    <w:rsid w:val="00AA36EB"/>
    <w:rsid w:val="00AA39BA"/>
    <w:rsid w:val="00AA4AA8"/>
    <w:rsid w:val="00AA4F06"/>
    <w:rsid w:val="00AA62C8"/>
    <w:rsid w:val="00AA635F"/>
    <w:rsid w:val="00AB0C5A"/>
    <w:rsid w:val="00AB14A8"/>
    <w:rsid w:val="00AB2FD7"/>
    <w:rsid w:val="00AB3D45"/>
    <w:rsid w:val="00AB4128"/>
    <w:rsid w:val="00AB48ED"/>
    <w:rsid w:val="00AB4B8E"/>
    <w:rsid w:val="00AB4BFD"/>
    <w:rsid w:val="00AB5767"/>
    <w:rsid w:val="00AB6257"/>
    <w:rsid w:val="00AB671F"/>
    <w:rsid w:val="00AB676A"/>
    <w:rsid w:val="00AB6969"/>
    <w:rsid w:val="00AB7E52"/>
    <w:rsid w:val="00AC3383"/>
    <w:rsid w:val="00AC38F5"/>
    <w:rsid w:val="00AC401E"/>
    <w:rsid w:val="00AC4501"/>
    <w:rsid w:val="00AC4DB7"/>
    <w:rsid w:val="00AC4E77"/>
    <w:rsid w:val="00AC51E0"/>
    <w:rsid w:val="00AC561E"/>
    <w:rsid w:val="00AC61AF"/>
    <w:rsid w:val="00AC7369"/>
    <w:rsid w:val="00AC7CFA"/>
    <w:rsid w:val="00AD2100"/>
    <w:rsid w:val="00AD46A2"/>
    <w:rsid w:val="00AD48CE"/>
    <w:rsid w:val="00AD4F1A"/>
    <w:rsid w:val="00AD5741"/>
    <w:rsid w:val="00AD5E14"/>
    <w:rsid w:val="00AD65C5"/>
    <w:rsid w:val="00AD72D9"/>
    <w:rsid w:val="00AD75E0"/>
    <w:rsid w:val="00AD7B4E"/>
    <w:rsid w:val="00AE0EF3"/>
    <w:rsid w:val="00AE0EF8"/>
    <w:rsid w:val="00AE2057"/>
    <w:rsid w:val="00AE2326"/>
    <w:rsid w:val="00AE345B"/>
    <w:rsid w:val="00AE4FA2"/>
    <w:rsid w:val="00AE5162"/>
    <w:rsid w:val="00AE75BA"/>
    <w:rsid w:val="00AE7C1E"/>
    <w:rsid w:val="00AE7F41"/>
    <w:rsid w:val="00AF09A5"/>
    <w:rsid w:val="00AF1AD0"/>
    <w:rsid w:val="00AF44F3"/>
    <w:rsid w:val="00AF7053"/>
    <w:rsid w:val="00B0071A"/>
    <w:rsid w:val="00B00A2C"/>
    <w:rsid w:val="00B00FDF"/>
    <w:rsid w:val="00B01944"/>
    <w:rsid w:val="00B0507B"/>
    <w:rsid w:val="00B052D6"/>
    <w:rsid w:val="00B05B29"/>
    <w:rsid w:val="00B069D9"/>
    <w:rsid w:val="00B06B26"/>
    <w:rsid w:val="00B06FD1"/>
    <w:rsid w:val="00B07524"/>
    <w:rsid w:val="00B076EA"/>
    <w:rsid w:val="00B10601"/>
    <w:rsid w:val="00B11657"/>
    <w:rsid w:val="00B13D27"/>
    <w:rsid w:val="00B151A2"/>
    <w:rsid w:val="00B15AEE"/>
    <w:rsid w:val="00B16789"/>
    <w:rsid w:val="00B17689"/>
    <w:rsid w:val="00B2015E"/>
    <w:rsid w:val="00B20E88"/>
    <w:rsid w:val="00B21D9D"/>
    <w:rsid w:val="00B233DC"/>
    <w:rsid w:val="00B2355A"/>
    <w:rsid w:val="00B235AD"/>
    <w:rsid w:val="00B23D31"/>
    <w:rsid w:val="00B24C13"/>
    <w:rsid w:val="00B257AD"/>
    <w:rsid w:val="00B26FC8"/>
    <w:rsid w:val="00B30F18"/>
    <w:rsid w:val="00B313EE"/>
    <w:rsid w:val="00B315AD"/>
    <w:rsid w:val="00B32F89"/>
    <w:rsid w:val="00B335C3"/>
    <w:rsid w:val="00B34764"/>
    <w:rsid w:val="00B3544D"/>
    <w:rsid w:val="00B361ED"/>
    <w:rsid w:val="00B3738D"/>
    <w:rsid w:val="00B40E49"/>
    <w:rsid w:val="00B40FCF"/>
    <w:rsid w:val="00B41944"/>
    <w:rsid w:val="00B41A1D"/>
    <w:rsid w:val="00B42085"/>
    <w:rsid w:val="00B449E1"/>
    <w:rsid w:val="00B44FB2"/>
    <w:rsid w:val="00B4735F"/>
    <w:rsid w:val="00B476AD"/>
    <w:rsid w:val="00B51341"/>
    <w:rsid w:val="00B5217E"/>
    <w:rsid w:val="00B532A3"/>
    <w:rsid w:val="00B54013"/>
    <w:rsid w:val="00B5438B"/>
    <w:rsid w:val="00B55393"/>
    <w:rsid w:val="00B56D63"/>
    <w:rsid w:val="00B56D8B"/>
    <w:rsid w:val="00B607AA"/>
    <w:rsid w:val="00B62331"/>
    <w:rsid w:val="00B62D80"/>
    <w:rsid w:val="00B65279"/>
    <w:rsid w:val="00B658A8"/>
    <w:rsid w:val="00B65ABF"/>
    <w:rsid w:val="00B6708F"/>
    <w:rsid w:val="00B67524"/>
    <w:rsid w:val="00B701F7"/>
    <w:rsid w:val="00B71147"/>
    <w:rsid w:val="00B715CF"/>
    <w:rsid w:val="00B720DE"/>
    <w:rsid w:val="00B7383C"/>
    <w:rsid w:val="00B73A6C"/>
    <w:rsid w:val="00B749E1"/>
    <w:rsid w:val="00B74CE0"/>
    <w:rsid w:val="00B75151"/>
    <w:rsid w:val="00B75A30"/>
    <w:rsid w:val="00B76433"/>
    <w:rsid w:val="00B76701"/>
    <w:rsid w:val="00B76B99"/>
    <w:rsid w:val="00B81174"/>
    <w:rsid w:val="00B823E2"/>
    <w:rsid w:val="00B82F50"/>
    <w:rsid w:val="00B83315"/>
    <w:rsid w:val="00B843F1"/>
    <w:rsid w:val="00B85593"/>
    <w:rsid w:val="00B9053E"/>
    <w:rsid w:val="00B91B98"/>
    <w:rsid w:val="00B9438B"/>
    <w:rsid w:val="00B94486"/>
    <w:rsid w:val="00B95326"/>
    <w:rsid w:val="00B9639F"/>
    <w:rsid w:val="00B96AD3"/>
    <w:rsid w:val="00B96ADE"/>
    <w:rsid w:val="00B97235"/>
    <w:rsid w:val="00B97265"/>
    <w:rsid w:val="00B97D0D"/>
    <w:rsid w:val="00B97F45"/>
    <w:rsid w:val="00BA1D85"/>
    <w:rsid w:val="00BA36D4"/>
    <w:rsid w:val="00BA4E69"/>
    <w:rsid w:val="00BA52B7"/>
    <w:rsid w:val="00BA626E"/>
    <w:rsid w:val="00BA68D9"/>
    <w:rsid w:val="00BA6A0B"/>
    <w:rsid w:val="00BA6F12"/>
    <w:rsid w:val="00BA720D"/>
    <w:rsid w:val="00BA7DB0"/>
    <w:rsid w:val="00BB077C"/>
    <w:rsid w:val="00BB16BE"/>
    <w:rsid w:val="00BB2572"/>
    <w:rsid w:val="00BB2CCD"/>
    <w:rsid w:val="00BB2D49"/>
    <w:rsid w:val="00BB44B8"/>
    <w:rsid w:val="00BB6C23"/>
    <w:rsid w:val="00BB71F2"/>
    <w:rsid w:val="00BC001B"/>
    <w:rsid w:val="00BC1C5E"/>
    <w:rsid w:val="00BC4B10"/>
    <w:rsid w:val="00BC4C8D"/>
    <w:rsid w:val="00BC5617"/>
    <w:rsid w:val="00BC68B6"/>
    <w:rsid w:val="00BD0269"/>
    <w:rsid w:val="00BD1596"/>
    <w:rsid w:val="00BD1602"/>
    <w:rsid w:val="00BD25C3"/>
    <w:rsid w:val="00BD385E"/>
    <w:rsid w:val="00BD3EF5"/>
    <w:rsid w:val="00BD4149"/>
    <w:rsid w:val="00BD5E46"/>
    <w:rsid w:val="00BD72E7"/>
    <w:rsid w:val="00BD7590"/>
    <w:rsid w:val="00BE0D8C"/>
    <w:rsid w:val="00BE1C43"/>
    <w:rsid w:val="00BE1F33"/>
    <w:rsid w:val="00BE217D"/>
    <w:rsid w:val="00BE24CF"/>
    <w:rsid w:val="00BE3397"/>
    <w:rsid w:val="00BE4237"/>
    <w:rsid w:val="00BE441B"/>
    <w:rsid w:val="00BE471F"/>
    <w:rsid w:val="00BE4CFC"/>
    <w:rsid w:val="00BE56F7"/>
    <w:rsid w:val="00BE5B37"/>
    <w:rsid w:val="00BE643E"/>
    <w:rsid w:val="00BE7046"/>
    <w:rsid w:val="00BE7247"/>
    <w:rsid w:val="00BE7969"/>
    <w:rsid w:val="00BE7B8B"/>
    <w:rsid w:val="00BE7CF8"/>
    <w:rsid w:val="00BE7E99"/>
    <w:rsid w:val="00BF05CB"/>
    <w:rsid w:val="00BF2479"/>
    <w:rsid w:val="00BF520E"/>
    <w:rsid w:val="00BF7D6F"/>
    <w:rsid w:val="00C02115"/>
    <w:rsid w:val="00C02462"/>
    <w:rsid w:val="00C027CB"/>
    <w:rsid w:val="00C02C6E"/>
    <w:rsid w:val="00C035A8"/>
    <w:rsid w:val="00C03EA8"/>
    <w:rsid w:val="00C0425D"/>
    <w:rsid w:val="00C047FB"/>
    <w:rsid w:val="00C04ADE"/>
    <w:rsid w:val="00C04C97"/>
    <w:rsid w:val="00C04E86"/>
    <w:rsid w:val="00C04FE6"/>
    <w:rsid w:val="00C07192"/>
    <w:rsid w:val="00C07269"/>
    <w:rsid w:val="00C07699"/>
    <w:rsid w:val="00C1154F"/>
    <w:rsid w:val="00C11C04"/>
    <w:rsid w:val="00C11FB6"/>
    <w:rsid w:val="00C125BD"/>
    <w:rsid w:val="00C12F4E"/>
    <w:rsid w:val="00C1326F"/>
    <w:rsid w:val="00C13FE7"/>
    <w:rsid w:val="00C149D6"/>
    <w:rsid w:val="00C14A2E"/>
    <w:rsid w:val="00C15BCC"/>
    <w:rsid w:val="00C16707"/>
    <w:rsid w:val="00C20AE4"/>
    <w:rsid w:val="00C21DEA"/>
    <w:rsid w:val="00C22F24"/>
    <w:rsid w:val="00C22F94"/>
    <w:rsid w:val="00C2316E"/>
    <w:rsid w:val="00C238D5"/>
    <w:rsid w:val="00C23D52"/>
    <w:rsid w:val="00C24DAB"/>
    <w:rsid w:val="00C251EE"/>
    <w:rsid w:val="00C263E2"/>
    <w:rsid w:val="00C264BE"/>
    <w:rsid w:val="00C27952"/>
    <w:rsid w:val="00C30369"/>
    <w:rsid w:val="00C30400"/>
    <w:rsid w:val="00C30777"/>
    <w:rsid w:val="00C30C91"/>
    <w:rsid w:val="00C31B40"/>
    <w:rsid w:val="00C3291F"/>
    <w:rsid w:val="00C33ABE"/>
    <w:rsid w:val="00C363B8"/>
    <w:rsid w:val="00C36527"/>
    <w:rsid w:val="00C366DE"/>
    <w:rsid w:val="00C36A2C"/>
    <w:rsid w:val="00C37A14"/>
    <w:rsid w:val="00C40047"/>
    <w:rsid w:val="00C40145"/>
    <w:rsid w:val="00C40B08"/>
    <w:rsid w:val="00C413D7"/>
    <w:rsid w:val="00C41533"/>
    <w:rsid w:val="00C42C03"/>
    <w:rsid w:val="00C4301B"/>
    <w:rsid w:val="00C433D1"/>
    <w:rsid w:val="00C4351E"/>
    <w:rsid w:val="00C4391F"/>
    <w:rsid w:val="00C43B33"/>
    <w:rsid w:val="00C44D9D"/>
    <w:rsid w:val="00C46F50"/>
    <w:rsid w:val="00C472D4"/>
    <w:rsid w:val="00C475B8"/>
    <w:rsid w:val="00C51040"/>
    <w:rsid w:val="00C51782"/>
    <w:rsid w:val="00C51B9A"/>
    <w:rsid w:val="00C5286F"/>
    <w:rsid w:val="00C53991"/>
    <w:rsid w:val="00C53C8D"/>
    <w:rsid w:val="00C540BF"/>
    <w:rsid w:val="00C54281"/>
    <w:rsid w:val="00C54A26"/>
    <w:rsid w:val="00C57102"/>
    <w:rsid w:val="00C57B46"/>
    <w:rsid w:val="00C61416"/>
    <w:rsid w:val="00C632BD"/>
    <w:rsid w:val="00C639E6"/>
    <w:rsid w:val="00C63CE5"/>
    <w:rsid w:val="00C64EFC"/>
    <w:rsid w:val="00C652B2"/>
    <w:rsid w:val="00C6551B"/>
    <w:rsid w:val="00C657CA"/>
    <w:rsid w:val="00C6585A"/>
    <w:rsid w:val="00C65A0C"/>
    <w:rsid w:val="00C65C73"/>
    <w:rsid w:val="00C6692A"/>
    <w:rsid w:val="00C71F95"/>
    <w:rsid w:val="00C7200C"/>
    <w:rsid w:val="00C72534"/>
    <w:rsid w:val="00C73D40"/>
    <w:rsid w:val="00C73E14"/>
    <w:rsid w:val="00C74C63"/>
    <w:rsid w:val="00C75023"/>
    <w:rsid w:val="00C75488"/>
    <w:rsid w:val="00C764F5"/>
    <w:rsid w:val="00C766F3"/>
    <w:rsid w:val="00C776A4"/>
    <w:rsid w:val="00C77D48"/>
    <w:rsid w:val="00C77E00"/>
    <w:rsid w:val="00C80372"/>
    <w:rsid w:val="00C8099E"/>
    <w:rsid w:val="00C80A62"/>
    <w:rsid w:val="00C817F7"/>
    <w:rsid w:val="00C81BE8"/>
    <w:rsid w:val="00C81CF8"/>
    <w:rsid w:val="00C82F3E"/>
    <w:rsid w:val="00C8322A"/>
    <w:rsid w:val="00C84533"/>
    <w:rsid w:val="00C84EE5"/>
    <w:rsid w:val="00C85083"/>
    <w:rsid w:val="00C91AC6"/>
    <w:rsid w:val="00C91ACD"/>
    <w:rsid w:val="00C92FE3"/>
    <w:rsid w:val="00C931A2"/>
    <w:rsid w:val="00C93B9E"/>
    <w:rsid w:val="00C94578"/>
    <w:rsid w:val="00C94D76"/>
    <w:rsid w:val="00C951AC"/>
    <w:rsid w:val="00C95365"/>
    <w:rsid w:val="00C95FE5"/>
    <w:rsid w:val="00CA1EB9"/>
    <w:rsid w:val="00CA4625"/>
    <w:rsid w:val="00CA467E"/>
    <w:rsid w:val="00CA4C2C"/>
    <w:rsid w:val="00CA535D"/>
    <w:rsid w:val="00CA7229"/>
    <w:rsid w:val="00CA7A6F"/>
    <w:rsid w:val="00CB15B0"/>
    <w:rsid w:val="00CB5DCA"/>
    <w:rsid w:val="00CB70B0"/>
    <w:rsid w:val="00CB73FD"/>
    <w:rsid w:val="00CB7429"/>
    <w:rsid w:val="00CB7EBB"/>
    <w:rsid w:val="00CB7F53"/>
    <w:rsid w:val="00CC0105"/>
    <w:rsid w:val="00CC06C6"/>
    <w:rsid w:val="00CC1050"/>
    <w:rsid w:val="00CC14E7"/>
    <w:rsid w:val="00CC211F"/>
    <w:rsid w:val="00CC2192"/>
    <w:rsid w:val="00CC2CDA"/>
    <w:rsid w:val="00CC48A7"/>
    <w:rsid w:val="00CC4CA2"/>
    <w:rsid w:val="00CC4CA3"/>
    <w:rsid w:val="00CC4EA6"/>
    <w:rsid w:val="00CC5299"/>
    <w:rsid w:val="00CC57FA"/>
    <w:rsid w:val="00CC5903"/>
    <w:rsid w:val="00CC702E"/>
    <w:rsid w:val="00CC75CD"/>
    <w:rsid w:val="00CD11F1"/>
    <w:rsid w:val="00CD2BC9"/>
    <w:rsid w:val="00CD5497"/>
    <w:rsid w:val="00CD5F7D"/>
    <w:rsid w:val="00CD63D5"/>
    <w:rsid w:val="00CD6E64"/>
    <w:rsid w:val="00CD7514"/>
    <w:rsid w:val="00CE01CA"/>
    <w:rsid w:val="00CE0AA0"/>
    <w:rsid w:val="00CE0D57"/>
    <w:rsid w:val="00CE102E"/>
    <w:rsid w:val="00CE1542"/>
    <w:rsid w:val="00CE15EF"/>
    <w:rsid w:val="00CE31B7"/>
    <w:rsid w:val="00CE31F8"/>
    <w:rsid w:val="00CE3D0A"/>
    <w:rsid w:val="00CE4E9C"/>
    <w:rsid w:val="00CE5729"/>
    <w:rsid w:val="00CE5797"/>
    <w:rsid w:val="00CE5B8D"/>
    <w:rsid w:val="00CE6749"/>
    <w:rsid w:val="00CE6A71"/>
    <w:rsid w:val="00CE7D61"/>
    <w:rsid w:val="00CF35D0"/>
    <w:rsid w:val="00CF36FE"/>
    <w:rsid w:val="00CF3F8F"/>
    <w:rsid w:val="00CF436E"/>
    <w:rsid w:val="00CF4436"/>
    <w:rsid w:val="00CF4D74"/>
    <w:rsid w:val="00CF5534"/>
    <w:rsid w:val="00CF5588"/>
    <w:rsid w:val="00CF55F6"/>
    <w:rsid w:val="00CF7978"/>
    <w:rsid w:val="00CF7982"/>
    <w:rsid w:val="00D006E2"/>
    <w:rsid w:val="00D01307"/>
    <w:rsid w:val="00D01572"/>
    <w:rsid w:val="00D02F84"/>
    <w:rsid w:val="00D0344F"/>
    <w:rsid w:val="00D040DC"/>
    <w:rsid w:val="00D0451D"/>
    <w:rsid w:val="00D055E2"/>
    <w:rsid w:val="00D07241"/>
    <w:rsid w:val="00D0776E"/>
    <w:rsid w:val="00D07989"/>
    <w:rsid w:val="00D1019F"/>
    <w:rsid w:val="00D11F8B"/>
    <w:rsid w:val="00D129DE"/>
    <w:rsid w:val="00D1483E"/>
    <w:rsid w:val="00D16A5A"/>
    <w:rsid w:val="00D1718B"/>
    <w:rsid w:val="00D17BA2"/>
    <w:rsid w:val="00D21705"/>
    <w:rsid w:val="00D22A52"/>
    <w:rsid w:val="00D22EA6"/>
    <w:rsid w:val="00D2427A"/>
    <w:rsid w:val="00D245A7"/>
    <w:rsid w:val="00D25F97"/>
    <w:rsid w:val="00D27234"/>
    <w:rsid w:val="00D27D88"/>
    <w:rsid w:val="00D32EA4"/>
    <w:rsid w:val="00D34CC2"/>
    <w:rsid w:val="00D35EA2"/>
    <w:rsid w:val="00D371A8"/>
    <w:rsid w:val="00D37A55"/>
    <w:rsid w:val="00D40E01"/>
    <w:rsid w:val="00D413B1"/>
    <w:rsid w:val="00D41E76"/>
    <w:rsid w:val="00D436EE"/>
    <w:rsid w:val="00D446D4"/>
    <w:rsid w:val="00D44A1A"/>
    <w:rsid w:val="00D46590"/>
    <w:rsid w:val="00D465F2"/>
    <w:rsid w:val="00D4710A"/>
    <w:rsid w:val="00D5072B"/>
    <w:rsid w:val="00D50F5A"/>
    <w:rsid w:val="00D5312D"/>
    <w:rsid w:val="00D5457A"/>
    <w:rsid w:val="00D54C93"/>
    <w:rsid w:val="00D55169"/>
    <w:rsid w:val="00D55B5E"/>
    <w:rsid w:val="00D5642F"/>
    <w:rsid w:val="00D56D83"/>
    <w:rsid w:val="00D56D9A"/>
    <w:rsid w:val="00D57D59"/>
    <w:rsid w:val="00D62E03"/>
    <w:rsid w:val="00D63F70"/>
    <w:rsid w:val="00D63FF1"/>
    <w:rsid w:val="00D644ED"/>
    <w:rsid w:val="00D64FF3"/>
    <w:rsid w:val="00D65280"/>
    <w:rsid w:val="00D66D44"/>
    <w:rsid w:val="00D67093"/>
    <w:rsid w:val="00D70671"/>
    <w:rsid w:val="00D70AE6"/>
    <w:rsid w:val="00D70DBB"/>
    <w:rsid w:val="00D7107D"/>
    <w:rsid w:val="00D729BC"/>
    <w:rsid w:val="00D72C6B"/>
    <w:rsid w:val="00D72DCA"/>
    <w:rsid w:val="00D765AC"/>
    <w:rsid w:val="00D770F1"/>
    <w:rsid w:val="00D77653"/>
    <w:rsid w:val="00D802F8"/>
    <w:rsid w:val="00D80A6A"/>
    <w:rsid w:val="00D80B51"/>
    <w:rsid w:val="00D80ED4"/>
    <w:rsid w:val="00D80FDB"/>
    <w:rsid w:val="00D83526"/>
    <w:rsid w:val="00D843A0"/>
    <w:rsid w:val="00D84560"/>
    <w:rsid w:val="00D84E97"/>
    <w:rsid w:val="00D85B1F"/>
    <w:rsid w:val="00D866B6"/>
    <w:rsid w:val="00D87C9A"/>
    <w:rsid w:val="00D91454"/>
    <w:rsid w:val="00D9295B"/>
    <w:rsid w:val="00D92C8B"/>
    <w:rsid w:val="00D938FF"/>
    <w:rsid w:val="00D9429D"/>
    <w:rsid w:val="00D95391"/>
    <w:rsid w:val="00D95FC2"/>
    <w:rsid w:val="00D973BB"/>
    <w:rsid w:val="00D97B9A"/>
    <w:rsid w:val="00DA0818"/>
    <w:rsid w:val="00DA0F3D"/>
    <w:rsid w:val="00DA233F"/>
    <w:rsid w:val="00DA2EE9"/>
    <w:rsid w:val="00DA3844"/>
    <w:rsid w:val="00DA458C"/>
    <w:rsid w:val="00DA4E47"/>
    <w:rsid w:val="00DA4FCD"/>
    <w:rsid w:val="00DA5897"/>
    <w:rsid w:val="00DA5CB2"/>
    <w:rsid w:val="00DA6C29"/>
    <w:rsid w:val="00DA7CA1"/>
    <w:rsid w:val="00DB21A1"/>
    <w:rsid w:val="00DB48B1"/>
    <w:rsid w:val="00DB5CCF"/>
    <w:rsid w:val="00DB73E6"/>
    <w:rsid w:val="00DB7CB1"/>
    <w:rsid w:val="00DC17E0"/>
    <w:rsid w:val="00DC1A67"/>
    <w:rsid w:val="00DC5217"/>
    <w:rsid w:val="00DC5DCD"/>
    <w:rsid w:val="00DC69CF"/>
    <w:rsid w:val="00DC6E90"/>
    <w:rsid w:val="00DC6FDA"/>
    <w:rsid w:val="00DC7510"/>
    <w:rsid w:val="00DD10A3"/>
    <w:rsid w:val="00DD2953"/>
    <w:rsid w:val="00DD2D4B"/>
    <w:rsid w:val="00DD42E4"/>
    <w:rsid w:val="00DD4C29"/>
    <w:rsid w:val="00DD6A43"/>
    <w:rsid w:val="00DD72C9"/>
    <w:rsid w:val="00DD78FE"/>
    <w:rsid w:val="00DD7E59"/>
    <w:rsid w:val="00DD7E70"/>
    <w:rsid w:val="00DD7EE8"/>
    <w:rsid w:val="00DE1235"/>
    <w:rsid w:val="00DE1C38"/>
    <w:rsid w:val="00DE36A0"/>
    <w:rsid w:val="00DE36E4"/>
    <w:rsid w:val="00DE3840"/>
    <w:rsid w:val="00DE3ACC"/>
    <w:rsid w:val="00DE3BC1"/>
    <w:rsid w:val="00DE4072"/>
    <w:rsid w:val="00DE433F"/>
    <w:rsid w:val="00DE5D0A"/>
    <w:rsid w:val="00DE6099"/>
    <w:rsid w:val="00DF0762"/>
    <w:rsid w:val="00DF1B97"/>
    <w:rsid w:val="00DF28FD"/>
    <w:rsid w:val="00DF3AF2"/>
    <w:rsid w:val="00DF4683"/>
    <w:rsid w:val="00DF47E4"/>
    <w:rsid w:val="00DF7A2B"/>
    <w:rsid w:val="00DF7B7B"/>
    <w:rsid w:val="00E00064"/>
    <w:rsid w:val="00E0006B"/>
    <w:rsid w:val="00E00140"/>
    <w:rsid w:val="00E0037B"/>
    <w:rsid w:val="00E00405"/>
    <w:rsid w:val="00E006D0"/>
    <w:rsid w:val="00E01A8A"/>
    <w:rsid w:val="00E01F66"/>
    <w:rsid w:val="00E03456"/>
    <w:rsid w:val="00E04293"/>
    <w:rsid w:val="00E04CDF"/>
    <w:rsid w:val="00E04FEB"/>
    <w:rsid w:val="00E057FC"/>
    <w:rsid w:val="00E059B3"/>
    <w:rsid w:val="00E07063"/>
    <w:rsid w:val="00E0789E"/>
    <w:rsid w:val="00E111F2"/>
    <w:rsid w:val="00E113CB"/>
    <w:rsid w:val="00E11DD6"/>
    <w:rsid w:val="00E11F11"/>
    <w:rsid w:val="00E12692"/>
    <w:rsid w:val="00E12991"/>
    <w:rsid w:val="00E13D2B"/>
    <w:rsid w:val="00E1453B"/>
    <w:rsid w:val="00E14E60"/>
    <w:rsid w:val="00E1517D"/>
    <w:rsid w:val="00E155DE"/>
    <w:rsid w:val="00E15B2F"/>
    <w:rsid w:val="00E1775C"/>
    <w:rsid w:val="00E179D5"/>
    <w:rsid w:val="00E202BE"/>
    <w:rsid w:val="00E20C5D"/>
    <w:rsid w:val="00E233E0"/>
    <w:rsid w:val="00E2371C"/>
    <w:rsid w:val="00E237E1"/>
    <w:rsid w:val="00E23B87"/>
    <w:rsid w:val="00E255D6"/>
    <w:rsid w:val="00E25C65"/>
    <w:rsid w:val="00E25E5E"/>
    <w:rsid w:val="00E26B41"/>
    <w:rsid w:val="00E2753F"/>
    <w:rsid w:val="00E303C3"/>
    <w:rsid w:val="00E30855"/>
    <w:rsid w:val="00E32CED"/>
    <w:rsid w:val="00E33E08"/>
    <w:rsid w:val="00E3402A"/>
    <w:rsid w:val="00E347B5"/>
    <w:rsid w:val="00E34C3A"/>
    <w:rsid w:val="00E35C69"/>
    <w:rsid w:val="00E374A8"/>
    <w:rsid w:val="00E3787E"/>
    <w:rsid w:val="00E4037A"/>
    <w:rsid w:val="00E403B2"/>
    <w:rsid w:val="00E405C4"/>
    <w:rsid w:val="00E409A0"/>
    <w:rsid w:val="00E40AE0"/>
    <w:rsid w:val="00E42C92"/>
    <w:rsid w:val="00E42F0F"/>
    <w:rsid w:val="00E43D3A"/>
    <w:rsid w:val="00E44880"/>
    <w:rsid w:val="00E44B74"/>
    <w:rsid w:val="00E44E97"/>
    <w:rsid w:val="00E4513A"/>
    <w:rsid w:val="00E454C8"/>
    <w:rsid w:val="00E46305"/>
    <w:rsid w:val="00E46D1F"/>
    <w:rsid w:val="00E5025E"/>
    <w:rsid w:val="00E5055B"/>
    <w:rsid w:val="00E520E4"/>
    <w:rsid w:val="00E52E3B"/>
    <w:rsid w:val="00E539C2"/>
    <w:rsid w:val="00E546C1"/>
    <w:rsid w:val="00E553C2"/>
    <w:rsid w:val="00E570E9"/>
    <w:rsid w:val="00E6092A"/>
    <w:rsid w:val="00E6301A"/>
    <w:rsid w:val="00E631B7"/>
    <w:rsid w:val="00E63719"/>
    <w:rsid w:val="00E64067"/>
    <w:rsid w:val="00E64A19"/>
    <w:rsid w:val="00E650C7"/>
    <w:rsid w:val="00E65406"/>
    <w:rsid w:val="00E65A3D"/>
    <w:rsid w:val="00E679CD"/>
    <w:rsid w:val="00E67C7F"/>
    <w:rsid w:val="00E70087"/>
    <w:rsid w:val="00E7221E"/>
    <w:rsid w:val="00E72521"/>
    <w:rsid w:val="00E732A3"/>
    <w:rsid w:val="00E74A1D"/>
    <w:rsid w:val="00E77602"/>
    <w:rsid w:val="00E77BB0"/>
    <w:rsid w:val="00E80EB2"/>
    <w:rsid w:val="00E812FA"/>
    <w:rsid w:val="00E82219"/>
    <w:rsid w:val="00E829DC"/>
    <w:rsid w:val="00E82F05"/>
    <w:rsid w:val="00E86685"/>
    <w:rsid w:val="00E866E7"/>
    <w:rsid w:val="00E86965"/>
    <w:rsid w:val="00E90B5C"/>
    <w:rsid w:val="00E91D9F"/>
    <w:rsid w:val="00E91F4D"/>
    <w:rsid w:val="00E92522"/>
    <w:rsid w:val="00E92D7D"/>
    <w:rsid w:val="00E953E7"/>
    <w:rsid w:val="00E95492"/>
    <w:rsid w:val="00E95B59"/>
    <w:rsid w:val="00E95F62"/>
    <w:rsid w:val="00E9621B"/>
    <w:rsid w:val="00E96403"/>
    <w:rsid w:val="00E978FE"/>
    <w:rsid w:val="00E97DBF"/>
    <w:rsid w:val="00EA049E"/>
    <w:rsid w:val="00EA072B"/>
    <w:rsid w:val="00EA212C"/>
    <w:rsid w:val="00EA2C38"/>
    <w:rsid w:val="00EA33F7"/>
    <w:rsid w:val="00EA3444"/>
    <w:rsid w:val="00EA36EF"/>
    <w:rsid w:val="00EA38A6"/>
    <w:rsid w:val="00EA42E5"/>
    <w:rsid w:val="00EA4329"/>
    <w:rsid w:val="00EA4516"/>
    <w:rsid w:val="00EA4A87"/>
    <w:rsid w:val="00EA4AB5"/>
    <w:rsid w:val="00EA58F2"/>
    <w:rsid w:val="00EA64A9"/>
    <w:rsid w:val="00EA6731"/>
    <w:rsid w:val="00EB13DC"/>
    <w:rsid w:val="00EB31C6"/>
    <w:rsid w:val="00EB3805"/>
    <w:rsid w:val="00EB49F1"/>
    <w:rsid w:val="00EB4D46"/>
    <w:rsid w:val="00EB5EB3"/>
    <w:rsid w:val="00EB6084"/>
    <w:rsid w:val="00EB67AD"/>
    <w:rsid w:val="00EB6E09"/>
    <w:rsid w:val="00EB7F04"/>
    <w:rsid w:val="00EC2BAA"/>
    <w:rsid w:val="00EC3511"/>
    <w:rsid w:val="00EC4738"/>
    <w:rsid w:val="00EC4F51"/>
    <w:rsid w:val="00EC576E"/>
    <w:rsid w:val="00EC676A"/>
    <w:rsid w:val="00EC699C"/>
    <w:rsid w:val="00EC6FD3"/>
    <w:rsid w:val="00ED0659"/>
    <w:rsid w:val="00ED2A9F"/>
    <w:rsid w:val="00ED5510"/>
    <w:rsid w:val="00ED5654"/>
    <w:rsid w:val="00ED5D49"/>
    <w:rsid w:val="00ED6492"/>
    <w:rsid w:val="00ED6AC5"/>
    <w:rsid w:val="00EE125D"/>
    <w:rsid w:val="00EE2D5E"/>
    <w:rsid w:val="00EE2EB9"/>
    <w:rsid w:val="00EE39EB"/>
    <w:rsid w:val="00EE3BE9"/>
    <w:rsid w:val="00EE416A"/>
    <w:rsid w:val="00EE438A"/>
    <w:rsid w:val="00EE46E4"/>
    <w:rsid w:val="00EE55DF"/>
    <w:rsid w:val="00EE6A45"/>
    <w:rsid w:val="00EF01AD"/>
    <w:rsid w:val="00EF04E8"/>
    <w:rsid w:val="00EF2A43"/>
    <w:rsid w:val="00EF2F7A"/>
    <w:rsid w:val="00EF3481"/>
    <w:rsid w:val="00EF5279"/>
    <w:rsid w:val="00EF72FC"/>
    <w:rsid w:val="00EF74B4"/>
    <w:rsid w:val="00EF7E86"/>
    <w:rsid w:val="00F00682"/>
    <w:rsid w:val="00F00866"/>
    <w:rsid w:val="00F017FD"/>
    <w:rsid w:val="00F01DE1"/>
    <w:rsid w:val="00F02C70"/>
    <w:rsid w:val="00F031F4"/>
    <w:rsid w:val="00F04130"/>
    <w:rsid w:val="00F04C34"/>
    <w:rsid w:val="00F060CB"/>
    <w:rsid w:val="00F060EC"/>
    <w:rsid w:val="00F06BC7"/>
    <w:rsid w:val="00F06CBF"/>
    <w:rsid w:val="00F07205"/>
    <w:rsid w:val="00F07328"/>
    <w:rsid w:val="00F07AED"/>
    <w:rsid w:val="00F1008D"/>
    <w:rsid w:val="00F112A1"/>
    <w:rsid w:val="00F11FAC"/>
    <w:rsid w:val="00F134A7"/>
    <w:rsid w:val="00F13C5E"/>
    <w:rsid w:val="00F14B81"/>
    <w:rsid w:val="00F14C83"/>
    <w:rsid w:val="00F14F87"/>
    <w:rsid w:val="00F1798E"/>
    <w:rsid w:val="00F21E95"/>
    <w:rsid w:val="00F23A6D"/>
    <w:rsid w:val="00F24259"/>
    <w:rsid w:val="00F2427F"/>
    <w:rsid w:val="00F25B12"/>
    <w:rsid w:val="00F25DF9"/>
    <w:rsid w:val="00F26247"/>
    <w:rsid w:val="00F27AEE"/>
    <w:rsid w:val="00F27D51"/>
    <w:rsid w:val="00F3049A"/>
    <w:rsid w:val="00F31592"/>
    <w:rsid w:val="00F31887"/>
    <w:rsid w:val="00F33DD9"/>
    <w:rsid w:val="00F35144"/>
    <w:rsid w:val="00F36443"/>
    <w:rsid w:val="00F36AA3"/>
    <w:rsid w:val="00F373D1"/>
    <w:rsid w:val="00F4030B"/>
    <w:rsid w:val="00F4039B"/>
    <w:rsid w:val="00F405BD"/>
    <w:rsid w:val="00F41157"/>
    <w:rsid w:val="00F41998"/>
    <w:rsid w:val="00F41F53"/>
    <w:rsid w:val="00F43E67"/>
    <w:rsid w:val="00F44350"/>
    <w:rsid w:val="00F443E5"/>
    <w:rsid w:val="00F45AA6"/>
    <w:rsid w:val="00F45F5C"/>
    <w:rsid w:val="00F46635"/>
    <w:rsid w:val="00F46CE8"/>
    <w:rsid w:val="00F47AA5"/>
    <w:rsid w:val="00F50122"/>
    <w:rsid w:val="00F52555"/>
    <w:rsid w:val="00F53341"/>
    <w:rsid w:val="00F547CF"/>
    <w:rsid w:val="00F54F29"/>
    <w:rsid w:val="00F55980"/>
    <w:rsid w:val="00F563C4"/>
    <w:rsid w:val="00F57595"/>
    <w:rsid w:val="00F575A6"/>
    <w:rsid w:val="00F60251"/>
    <w:rsid w:val="00F6074E"/>
    <w:rsid w:val="00F6109D"/>
    <w:rsid w:val="00F61786"/>
    <w:rsid w:val="00F650B8"/>
    <w:rsid w:val="00F65DF6"/>
    <w:rsid w:val="00F66678"/>
    <w:rsid w:val="00F66F28"/>
    <w:rsid w:val="00F708DF"/>
    <w:rsid w:val="00F72B15"/>
    <w:rsid w:val="00F7327B"/>
    <w:rsid w:val="00F74ABA"/>
    <w:rsid w:val="00F74F05"/>
    <w:rsid w:val="00F75156"/>
    <w:rsid w:val="00F75316"/>
    <w:rsid w:val="00F809DC"/>
    <w:rsid w:val="00F80BE8"/>
    <w:rsid w:val="00F80E0B"/>
    <w:rsid w:val="00F81A23"/>
    <w:rsid w:val="00F820F4"/>
    <w:rsid w:val="00F83D75"/>
    <w:rsid w:val="00F84926"/>
    <w:rsid w:val="00F864A8"/>
    <w:rsid w:val="00F86E94"/>
    <w:rsid w:val="00F87BA3"/>
    <w:rsid w:val="00F90C5A"/>
    <w:rsid w:val="00F91EFC"/>
    <w:rsid w:val="00F920DC"/>
    <w:rsid w:val="00F928E0"/>
    <w:rsid w:val="00F92E39"/>
    <w:rsid w:val="00F9431B"/>
    <w:rsid w:val="00F94F15"/>
    <w:rsid w:val="00F96136"/>
    <w:rsid w:val="00F96E77"/>
    <w:rsid w:val="00F973D7"/>
    <w:rsid w:val="00F976D6"/>
    <w:rsid w:val="00FA0620"/>
    <w:rsid w:val="00FA1779"/>
    <w:rsid w:val="00FA28DC"/>
    <w:rsid w:val="00FA30C3"/>
    <w:rsid w:val="00FA39DF"/>
    <w:rsid w:val="00FA43BD"/>
    <w:rsid w:val="00FA4C74"/>
    <w:rsid w:val="00FA4CB9"/>
    <w:rsid w:val="00FA544F"/>
    <w:rsid w:val="00FA74CA"/>
    <w:rsid w:val="00FA7677"/>
    <w:rsid w:val="00FB018B"/>
    <w:rsid w:val="00FB055E"/>
    <w:rsid w:val="00FB163A"/>
    <w:rsid w:val="00FB1C4D"/>
    <w:rsid w:val="00FB1E24"/>
    <w:rsid w:val="00FB26F3"/>
    <w:rsid w:val="00FB29B2"/>
    <w:rsid w:val="00FB2A7C"/>
    <w:rsid w:val="00FB3A05"/>
    <w:rsid w:val="00FB4B64"/>
    <w:rsid w:val="00FB50B7"/>
    <w:rsid w:val="00FB764F"/>
    <w:rsid w:val="00FC0EB9"/>
    <w:rsid w:val="00FC1507"/>
    <w:rsid w:val="00FC1527"/>
    <w:rsid w:val="00FC1D1C"/>
    <w:rsid w:val="00FC30BB"/>
    <w:rsid w:val="00FC33E4"/>
    <w:rsid w:val="00FC48F3"/>
    <w:rsid w:val="00FC4A2A"/>
    <w:rsid w:val="00FC5257"/>
    <w:rsid w:val="00FC5C8D"/>
    <w:rsid w:val="00FC5E6D"/>
    <w:rsid w:val="00FC6709"/>
    <w:rsid w:val="00FC67FA"/>
    <w:rsid w:val="00FC6C85"/>
    <w:rsid w:val="00FC7245"/>
    <w:rsid w:val="00FC7F33"/>
    <w:rsid w:val="00FD1923"/>
    <w:rsid w:val="00FD21F9"/>
    <w:rsid w:val="00FD3B74"/>
    <w:rsid w:val="00FD3FD7"/>
    <w:rsid w:val="00FD560D"/>
    <w:rsid w:val="00FD5F71"/>
    <w:rsid w:val="00FD6784"/>
    <w:rsid w:val="00FD69BF"/>
    <w:rsid w:val="00FD6D26"/>
    <w:rsid w:val="00FD7260"/>
    <w:rsid w:val="00FD740D"/>
    <w:rsid w:val="00FE10D9"/>
    <w:rsid w:val="00FE10DD"/>
    <w:rsid w:val="00FE1588"/>
    <w:rsid w:val="00FE1BC4"/>
    <w:rsid w:val="00FE2119"/>
    <w:rsid w:val="00FE2217"/>
    <w:rsid w:val="00FE36D9"/>
    <w:rsid w:val="00FE562B"/>
    <w:rsid w:val="00FE56D2"/>
    <w:rsid w:val="00FE5D3E"/>
    <w:rsid w:val="00FE5FA5"/>
    <w:rsid w:val="00FE6731"/>
    <w:rsid w:val="00FE7CEA"/>
    <w:rsid w:val="00FF0995"/>
    <w:rsid w:val="00FF1320"/>
    <w:rsid w:val="00FF1E5F"/>
    <w:rsid w:val="00FF2410"/>
    <w:rsid w:val="00FF2636"/>
    <w:rsid w:val="00FF3799"/>
    <w:rsid w:val="00FF4236"/>
    <w:rsid w:val="00FF5F63"/>
    <w:rsid w:val="00FF663C"/>
    <w:rsid w:val="00FF7DC9"/>
    <w:rsid w:val="00FF7F17"/>
    <w:rsid w:val="0158F1A2"/>
    <w:rsid w:val="01F16BE6"/>
    <w:rsid w:val="024F46A1"/>
    <w:rsid w:val="02A4CEE3"/>
    <w:rsid w:val="03B4A1FC"/>
    <w:rsid w:val="043A6732"/>
    <w:rsid w:val="04929F43"/>
    <w:rsid w:val="05A2FF13"/>
    <w:rsid w:val="0B992555"/>
    <w:rsid w:val="0C98ECB6"/>
    <w:rsid w:val="0D970D61"/>
    <w:rsid w:val="0E6A369C"/>
    <w:rsid w:val="0EC915E4"/>
    <w:rsid w:val="11BD395E"/>
    <w:rsid w:val="13082E3A"/>
    <w:rsid w:val="13F26F09"/>
    <w:rsid w:val="14BCF297"/>
    <w:rsid w:val="160A320C"/>
    <w:rsid w:val="19CB8A85"/>
    <w:rsid w:val="1A3BC0A4"/>
    <w:rsid w:val="1B12FF00"/>
    <w:rsid w:val="1DDBCF70"/>
    <w:rsid w:val="1F3EA3D4"/>
    <w:rsid w:val="204F45AC"/>
    <w:rsid w:val="2072CADD"/>
    <w:rsid w:val="23A301D7"/>
    <w:rsid w:val="23C6F51E"/>
    <w:rsid w:val="23D150B5"/>
    <w:rsid w:val="24117B15"/>
    <w:rsid w:val="24DC98E1"/>
    <w:rsid w:val="26A9D1AE"/>
    <w:rsid w:val="26FD1825"/>
    <w:rsid w:val="27F3BE92"/>
    <w:rsid w:val="288A9244"/>
    <w:rsid w:val="29A5B77A"/>
    <w:rsid w:val="2B80D2F0"/>
    <w:rsid w:val="2B9EF120"/>
    <w:rsid w:val="2C5BED17"/>
    <w:rsid w:val="2DC810C2"/>
    <w:rsid w:val="32F803DD"/>
    <w:rsid w:val="3332EB59"/>
    <w:rsid w:val="37A89AD4"/>
    <w:rsid w:val="38E499DF"/>
    <w:rsid w:val="3AFAB361"/>
    <w:rsid w:val="3B97F0FB"/>
    <w:rsid w:val="3F6960F3"/>
    <w:rsid w:val="3FE50857"/>
    <w:rsid w:val="40D0C315"/>
    <w:rsid w:val="439072E1"/>
    <w:rsid w:val="456F6FA2"/>
    <w:rsid w:val="4594F825"/>
    <w:rsid w:val="4688CF41"/>
    <w:rsid w:val="475963D1"/>
    <w:rsid w:val="4833E23B"/>
    <w:rsid w:val="4B139031"/>
    <w:rsid w:val="4B3248E7"/>
    <w:rsid w:val="4B7A7039"/>
    <w:rsid w:val="4C0628CA"/>
    <w:rsid w:val="4C41F563"/>
    <w:rsid w:val="4CE6149B"/>
    <w:rsid w:val="4D3E0AD8"/>
    <w:rsid w:val="4F044571"/>
    <w:rsid w:val="4FDF020A"/>
    <w:rsid w:val="4FF89349"/>
    <w:rsid w:val="5095051B"/>
    <w:rsid w:val="52527247"/>
    <w:rsid w:val="526EDCFC"/>
    <w:rsid w:val="53286C05"/>
    <w:rsid w:val="537B4357"/>
    <w:rsid w:val="55472EE9"/>
    <w:rsid w:val="56DAC30A"/>
    <w:rsid w:val="57DB9AAC"/>
    <w:rsid w:val="57F4464E"/>
    <w:rsid w:val="5A907CAB"/>
    <w:rsid w:val="5B98038F"/>
    <w:rsid w:val="5BD01BE9"/>
    <w:rsid w:val="5CD692E9"/>
    <w:rsid w:val="5D162215"/>
    <w:rsid w:val="5DD8ECED"/>
    <w:rsid w:val="5EB1F276"/>
    <w:rsid w:val="5F06C254"/>
    <w:rsid w:val="6353D406"/>
    <w:rsid w:val="64C6E6B5"/>
    <w:rsid w:val="650C1E01"/>
    <w:rsid w:val="66E87A4F"/>
    <w:rsid w:val="6713C001"/>
    <w:rsid w:val="67A70CF4"/>
    <w:rsid w:val="683612CA"/>
    <w:rsid w:val="690CE97F"/>
    <w:rsid w:val="6E4220A8"/>
    <w:rsid w:val="6E911976"/>
    <w:rsid w:val="6F25337E"/>
    <w:rsid w:val="71EB8EFE"/>
    <w:rsid w:val="72CEA8F3"/>
    <w:rsid w:val="7464BF3F"/>
    <w:rsid w:val="746BDE3E"/>
    <w:rsid w:val="753B3D26"/>
    <w:rsid w:val="75AB7623"/>
    <w:rsid w:val="7761EE7F"/>
    <w:rsid w:val="77F2CA49"/>
    <w:rsid w:val="7B9157AA"/>
    <w:rsid w:val="7C0ED242"/>
    <w:rsid w:val="7FFCE0DF"/>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3C13EE4D-E67A-41F7-810D-173E373BD8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253CD"/>
    <w:pPr>
      <w:spacing w:after="0" w:line="360" w:lineRule="auto"/>
    </w:pPr>
    <w:rPr>
      <w:sz w:val="18"/>
      <w:lang w:val="en-GB"/>
    </w:rPr>
  </w:style>
  <w:style w:type="paragraph" w:styleId="Titre1">
    <w:name w:val="heading 1"/>
    <w:basedOn w:val="Normal"/>
    <w:next w:val="Normal"/>
    <w:link w:val="Titre1Car"/>
    <w:uiPriority w:val="9"/>
    <w:qFormat/>
    <w:rsid w:val="00945E93"/>
    <w:pPr>
      <w:outlineLvl w:val="0"/>
    </w:pPr>
    <w:rPr>
      <w:b/>
      <w:color w:val="0095D5" w:themeColor="accent1"/>
    </w:rPr>
  </w:style>
  <w:style w:type="paragraph" w:styleId="Titre2">
    <w:name w:val="heading 2"/>
    <w:basedOn w:val="Normal"/>
    <w:next w:val="Normal"/>
    <w:link w:val="Titre2Car"/>
    <w:uiPriority w:val="9"/>
    <w:unhideWhenUsed/>
    <w:rsid w:val="009C45A2"/>
    <w:pPr>
      <w:outlineLvl w:val="1"/>
    </w:pPr>
    <w:rPr>
      <w:b/>
    </w:rPr>
  </w:style>
  <w:style w:type="paragraph" w:styleId="Titre4">
    <w:name w:val="heading 4"/>
    <w:basedOn w:val="Normal"/>
    <w:next w:val="Normal"/>
    <w:link w:val="Titre4C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Titre5">
    <w:name w:val="heading 5"/>
    <w:basedOn w:val="Normal"/>
    <w:next w:val="Normal"/>
    <w:link w:val="Titre5C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E5D5C"/>
    <w:pPr>
      <w:spacing w:line="195" w:lineRule="atLeast"/>
      <w:ind w:right="-1737"/>
      <w:jc w:val="right"/>
    </w:pPr>
    <w:rPr>
      <w:caps/>
      <w:spacing w:val="12"/>
      <w:sz w:val="15"/>
    </w:rPr>
  </w:style>
  <w:style w:type="character" w:customStyle="1" w:styleId="En-tteCar">
    <w:name w:val="En-tête Car"/>
    <w:basedOn w:val="Policepardfaut"/>
    <w:link w:val="En-tte"/>
    <w:uiPriority w:val="99"/>
    <w:rsid w:val="008E5D5C"/>
    <w:rPr>
      <w:caps/>
      <w:spacing w:val="12"/>
      <w:sz w:val="15"/>
      <w:lang w:val="en-GB"/>
    </w:rPr>
  </w:style>
  <w:style w:type="paragraph" w:styleId="Pieddepage">
    <w:name w:val="footer"/>
    <w:basedOn w:val="Normal"/>
    <w:link w:val="PieddepageCar"/>
    <w:uiPriority w:val="99"/>
    <w:unhideWhenUsed/>
    <w:rsid w:val="00AB5767"/>
    <w:pPr>
      <w:spacing w:line="180" w:lineRule="atLeast"/>
    </w:pPr>
    <w:rPr>
      <w:sz w:val="12"/>
    </w:rPr>
  </w:style>
  <w:style w:type="character" w:customStyle="1" w:styleId="PieddepageCar">
    <w:name w:val="Pied de page Car"/>
    <w:basedOn w:val="Policepardfaut"/>
    <w:link w:val="Pieddepage"/>
    <w:uiPriority w:val="99"/>
    <w:rsid w:val="00AB5767"/>
    <w:rPr>
      <w:sz w:val="12"/>
      <w:lang w:val="en-GB"/>
    </w:rPr>
  </w:style>
  <w:style w:type="table" w:styleId="Grilledutableau">
    <w:name w:val="Table Grid"/>
    <w:basedOn w:val="Tableau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re">
    <w:name w:val="Title"/>
    <w:basedOn w:val="Normal"/>
    <w:next w:val="Normal"/>
    <w:link w:val="TitreCar"/>
    <w:uiPriority w:val="10"/>
    <w:rsid w:val="00AC4E77"/>
    <w:pPr>
      <w:spacing w:before="440" w:after="200"/>
      <w:contextualSpacing/>
    </w:pPr>
    <w:rPr>
      <w:sz w:val="24"/>
    </w:rPr>
  </w:style>
  <w:style w:type="character" w:customStyle="1" w:styleId="TitreCar">
    <w:name w:val="Titre Car"/>
    <w:basedOn w:val="Policepardfaut"/>
    <w:link w:val="Titre"/>
    <w:uiPriority w:val="10"/>
    <w:rsid w:val="00AC4E77"/>
    <w:rPr>
      <w:sz w:val="24"/>
      <w:lang w:val="en-GB"/>
    </w:rPr>
  </w:style>
  <w:style w:type="character" w:customStyle="1" w:styleId="Titre1Car">
    <w:name w:val="Titre 1 Car"/>
    <w:basedOn w:val="Policepardfaut"/>
    <w:link w:val="Titre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Titre2Car">
    <w:name w:val="Titre 2 Car"/>
    <w:basedOn w:val="Policepardfaut"/>
    <w:link w:val="Titre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Lienhypertexte">
    <w:name w:val="Hyperlink"/>
    <w:basedOn w:val="Policepardfau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Lgende">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Textedebulles">
    <w:name w:val="Balloon Text"/>
    <w:basedOn w:val="Normal"/>
    <w:link w:val="TextedebullesCar"/>
    <w:uiPriority w:val="99"/>
    <w:semiHidden/>
    <w:unhideWhenUsed/>
    <w:rsid w:val="009031C7"/>
    <w:pPr>
      <w:spacing w:line="240" w:lineRule="auto"/>
    </w:pPr>
    <w:rPr>
      <w:rFonts w:ascii="Segoe UI" w:hAnsi="Segoe UI" w:cs="Segoe UI"/>
      <w:szCs w:val="18"/>
    </w:rPr>
  </w:style>
  <w:style w:type="character" w:customStyle="1" w:styleId="TextedebullesCar">
    <w:name w:val="Texte de bulles Car"/>
    <w:basedOn w:val="Policepardfaut"/>
    <w:link w:val="Textedebulles"/>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ev">
    <w:name w:val="Strong"/>
    <w:basedOn w:val="Policepardfaut"/>
    <w:uiPriority w:val="22"/>
    <w:qFormat/>
    <w:rsid w:val="00D5457A"/>
    <w:rPr>
      <w:b/>
      <w:bCs/>
    </w:rPr>
  </w:style>
  <w:style w:type="character" w:customStyle="1" w:styleId="pricecurrency-sign">
    <w:name w:val="price__currency-sign"/>
    <w:basedOn w:val="Policepardfaut"/>
    <w:rsid w:val="00D5457A"/>
  </w:style>
  <w:style w:type="character" w:customStyle="1" w:styleId="priceamount">
    <w:name w:val="price__amount"/>
    <w:basedOn w:val="Policepardfau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Lienhypertextesuivivisit">
    <w:name w:val="FollowedHyperlink"/>
    <w:basedOn w:val="Policepardfau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Titre5Car">
    <w:name w:val="Titre 5 Car"/>
    <w:basedOn w:val="Policepardfaut"/>
    <w:link w:val="Titre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Policepardfaut"/>
    <w:uiPriority w:val="99"/>
    <w:semiHidden/>
    <w:unhideWhenUsed/>
    <w:rsid w:val="00117457"/>
    <w:rPr>
      <w:color w:val="605E5C"/>
      <w:shd w:val="clear" w:color="auto" w:fill="E1DFDD"/>
    </w:rPr>
  </w:style>
  <w:style w:type="paragraph" w:styleId="Paragraphedeliste">
    <w:name w:val="List Paragraph"/>
    <w:basedOn w:val="Normal"/>
    <w:uiPriority w:val="34"/>
    <w:qFormat/>
    <w:rsid w:val="00FD6D26"/>
    <w:pPr>
      <w:ind w:left="720"/>
      <w:contextualSpacing/>
    </w:pPr>
  </w:style>
  <w:style w:type="character" w:customStyle="1" w:styleId="Titre4Car">
    <w:name w:val="Titre 4 Car"/>
    <w:basedOn w:val="Policepardfaut"/>
    <w:link w:val="Titre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Accentuation">
    <w:name w:val="Emphasis"/>
    <w:basedOn w:val="Policepardfau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Policepardfaut"/>
    <w:rsid w:val="007C6B1C"/>
  </w:style>
  <w:style w:type="character" w:customStyle="1" w:styleId="eop">
    <w:name w:val="eop"/>
    <w:basedOn w:val="Policepardfaut"/>
    <w:rsid w:val="007C6B1C"/>
  </w:style>
  <w:style w:type="character" w:customStyle="1" w:styleId="NichtaufgelsteErwhnung2">
    <w:name w:val="Nicht aufgelöste Erwähnung2"/>
    <w:basedOn w:val="Policepardfaut"/>
    <w:uiPriority w:val="99"/>
    <w:semiHidden/>
    <w:unhideWhenUsed/>
    <w:rsid w:val="00F1798E"/>
    <w:rPr>
      <w:color w:val="605E5C"/>
      <w:shd w:val="clear" w:color="auto" w:fill="E1DFDD"/>
    </w:rPr>
  </w:style>
  <w:style w:type="character" w:customStyle="1" w:styleId="scxw52813454">
    <w:name w:val="scxw52813454"/>
    <w:basedOn w:val="Policepardfaut"/>
    <w:rsid w:val="001A5A7D"/>
  </w:style>
  <w:style w:type="character" w:customStyle="1" w:styleId="ms-h3">
    <w:name w:val="ms-h3"/>
    <w:basedOn w:val="Policepardfaut"/>
    <w:rsid w:val="0006221A"/>
  </w:style>
  <w:style w:type="character" w:customStyle="1" w:styleId="scxw130742757">
    <w:name w:val="scxw130742757"/>
    <w:basedOn w:val="Policepardfaut"/>
    <w:rsid w:val="003E4BEF"/>
  </w:style>
  <w:style w:type="character" w:customStyle="1" w:styleId="ydpb5a3d5bfs1">
    <w:name w:val="ydpb5a3d5bfs1"/>
    <w:basedOn w:val="Policepardfaut"/>
    <w:rsid w:val="008E477E"/>
  </w:style>
  <w:style w:type="character" w:styleId="Mentionnonrsolue">
    <w:name w:val="Unresolved Mention"/>
    <w:basedOn w:val="Policepardfaut"/>
    <w:uiPriority w:val="99"/>
    <w:semiHidden/>
    <w:unhideWhenUsed/>
    <w:rsid w:val="00373F92"/>
    <w:rPr>
      <w:color w:val="605E5C"/>
      <w:shd w:val="clear" w:color="auto" w:fill="E1DFDD"/>
    </w:rPr>
  </w:style>
  <w:style w:type="character" w:customStyle="1" w:styleId="scxw170946324">
    <w:name w:val="scxw170946324"/>
    <w:basedOn w:val="Policepardfaut"/>
    <w:rsid w:val="00576746"/>
  </w:style>
  <w:style w:type="character" w:customStyle="1" w:styleId="bcx9">
    <w:name w:val="bcx9"/>
    <w:basedOn w:val="Policepardfaut"/>
    <w:rsid w:val="00C40047"/>
  </w:style>
  <w:style w:type="character" w:styleId="Marquedecommentaire">
    <w:name w:val="annotation reference"/>
    <w:basedOn w:val="Policepardfaut"/>
    <w:uiPriority w:val="99"/>
    <w:semiHidden/>
    <w:unhideWhenUsed/>
    <w:rsid w:val="00A20505"/>
    <w:rPr>
      <w:sz w:val="16"/>
      <w:szCs w:val="16"/>
    </w:rPr>
  </w:style>
  <w:style w:type="paragraph" w:styleId="Commentaire">
    <w:name w:val="annotation text"/>
    <w:basedOn w:val="Normal"/>
    <w:link w:val="CommentaireCar"/>
    <w:uiPriority w:val="99"/>
    <w:semiHidden/>
    <w:unhideWhenUsed/>
    <w:rsid w:val="00A20505"/>
    <w:pPr>
      <w:spacing w:line="240" w:lineRule="auto"/>
    </w:pPr>
    <w:rPr>
      <w:sz w:val="20"/>
      <w:szCs w:val="20"/>
    </w:rPr>
  </w:style>
  <w:style w:type="character" w:customStyle="1" w:styleId="CommentaireCar">
    <w:name w:val="Commentaire Car"/>
    <w:basedOn w:val="Policepardfaut"/>
    <w:link w:val="Commentaire"/>
    <w:uiPriority w:val="99"/>
    <w:semiHidden/>
    <w:rsid w:val="00A20505"/>
    <w:rPr>
      <w:sz w:val="20"/>
      <w:szCs w:val="20"/>
      <w:lang w:val="en-GB"/>
    </w:rPr>
  </w:style>
  <w:style w:type="paragraph" w:styleId="Objetducommentaire">
    <w:name w:val="annotation subject"/>
    <w:basedOn w:val="Commentaire"/>
    <w:next w:val="Commentaire"/>
    <w:link w:val="ObjetducommentaireCar"/>
    <w:uiPriority w:val="99"/>
    <w:semiHidden/>
    <w:unhideWhenUsed/>
    <w:rsid w:val="00A20505"/>
    <w:rPr>
      <w:b/>
      <w:bCs/>
    </w:rPr>
  </w:style>
  <w:style w:type="character" w:customStyle="1" w:styleId="ObjetducommentaireCar">
    <w:name w:val="Objet du commentaire Car"/>
    <w:basedOn w:val="CommentaireCar"/>
    <w:link w:val="Objetducommentaire"/>
    <w:uiPriority w:val="99"/>
    <w:semiHidden/>
    <w:rsid w:val="00A20505"/>
    <w:rPr>
      <w:b/>
      <w:bCs/>
      <w:sz w:val="20"/>
      <w:szCs w:val="20"/>
      <w:lang w:val="en-GB"/>
    </w:rPr>
  </w:style>
  <w:style w:type="paragraph" w:styleId="Rvision">
    <w:name w:val="Revision"/>
    <w:hidden/>
    <w:uiPriority w:val="99"/>
    <w:semiHidden/>
    <w:rsid w:val="00F4030B"/>
    <w:pPr>
      <w:spacing w:after="0" w:line="240" w:lineRule="auto"/>
    </w:pPr>
    <w:rPr>
      <w:sz w:val="18"/>
      <w:lang w:val="en-GB"/>
    </w:rPr>
  </w:style>
  <w:style w:type="character" w:customStyle="1" w:styleId="ui-provider">
    <w:name w:val="ui-provider"/>
    <w:basedOn w:val="Policepardfaut"/>
    <w:rsid w:val="00B81174"/>
  </w:style>
  <w:style w:type="paragraph" w:styleId="Notedebasdepage">
    <w:name w:val="footnote text"/>
    <w:basedOn w:val="Normal"/>
    <w:link w:val="NotedebasdepageCar"/>
    <w:uiPriority w:val="99"/>
    <w:semiHidden/>
    <w:unhideWhenUsed/>
    <w:rsid w:val="00F373D1"/>
    <w:pPr>
      <w:spacing w:line="240" w:lineRule="auto"/>
    </w:pPr>
    <w:rPr>
      <w:sz w:val="20"/>
      <w:szCs w:val="20"/>
    </w:rPr>
  </w:style>
  <w:style w:type="character" w:customStyle="1" w:styleId="NotedebasdepageCar">
    <w:name w:val="Note de bas de page Car"/>
    <w:basedOn w:val="Policepardfaut"/>
    <w:link w:val="Notedebasdepage"/>
    <w:uiPriority w:val="99"/>
    <w:semiHidden/>
    <w:rsid w:val="00F373D1"/>
    <w:rPr>
      <w:sz w:val="20"/>
      <w:szCs w:val="20"/>
      <w:lang w:val="en-GB"/>
    </w:rPr>
  </w:style>
  <w:style w:type="character" w:styleId="Appelnotedebasdep">
    <w:name w:val="footnote reference"/>
    <w:basedOn w:val="Policepardfaut"/>
    <w:uiPriority w:val="99"/>
    <w:semiHidden/>
    <w:unhideWhenUsed/>
    <w:rsid w:val="00F373D1"/>
    <w:rPr>
      <w:vertAlign w:val="superscript"/>
    </w:rPr>
  </w:style>
  <w:style w:type="paragraph" w:customStyle="1" w:styleId="Normal0">
    <w:name w:val="Normal0"/>
    <w:qFormat/>
    <w:rsid w:val="00690A42"/>
    <w:pPr>
      <w:spacing w:after="0" w:line="240" w:lineRule="atLeast"/>
    </w:pPr>
    <w:rPr>
      <w:rFonts w:ascii="Sen" w:eastAsia="Sen" w:hAnsi="Sen" w:cs="Sen"/>
      <w:sz w:val="18"/>
      <w:szCs w:val="18"/>
      <w:lang w:val="en-GB"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40255763">
      <w:bodyDiv w:val="1"/>
      <w:marLeft w:val="0"/>
      <w:marRight w:val="0"/>
      <w:marTop w:val="0"/>
      <w:marBottom w:val="0"/>
      <w:divBdr>
        <w:top w:val="none" w:sz="0" w:space="0" w:color="auto"/>
        <w:left w:val="none" w:sz="0" w:space="0" w:color="auto"/>
        <w:bottom w:val="none" w:sz="0" w:space="0" w:color="auto"/>
        <w:right w:val="none" w:sz="0" w:space="0" w:color="auto"/>
      </w:divBdr>
      <w:divsChild>
        <w:div w:id="120151235">
          <w:marLeft w:val="0"/>
          <w:marRight w:val="0"/>
          <w:marTop w:val="0"/>
          <w:marBottom w:val="0"/>
          <w:divBdr>
            <w:top w:val="none" w:sz="0" w:space="0" w:color="auto"/>
            <w:left w:val="none" w:sz="0" w:space="0" w:color="auto"/>
            <w:bottom w:val="none" w:sz="0" w:space="0" w:color="auto"/>
            <w:right w:val="none" w:sz="0" w:space="0" w:color="auto"/>
          </w:divBdr>
        </w:div>
        <w:div w:id="618100640">
          <w:marLeft w:val="0"/>
          <w:marRight w:val="0"/>
          <w:marTop w:val="0"/>
          <w:marBottom w:val="0"/>
          <w:divBdr>
            <w:top w:val="none" w:sz="0" w:space="0" w:color="auto"/>
            <w:left w:val="none" w:sz="0" w:space="0" w:color="auto"/>
            <w:bottom w:val="none" w:sz="0" w:space="0" w:color="auto"/>
            <w:right w:val="none" w:sz="0" w:space="0" w:color="auto"/>
          </w:divBdr>
        </w:div>
        <w:div w:id="690490654">
          <w:marLeft w:val="0"/>
          <w:marRight w:val="0"/>
          <w:marTop w:val="0"/>
          <w:marBottom w:val="0"/>
          <w:divBdr>
            <w:top w:val="none" w:sz="0" w:space="0" w:color="auto"/>
            <w:left w:val="none" w:sz="0" w:space="0" w:color="auto"/>
            <w:bottom w:val="none" w:sz="0" w:space="0" w:color="auto"/>
            <w:right w:val="none" w:sz="0" w:space="0" w:color="auto"/>
          </w:divBdr>
        </w:div>
        <w:div w:id="885876093">
          <w:marLeft w:val="0"/>
          <w:marRight w:val="0"/>
          <w:marTop w:val="0"/>
          <w:marBottom w:val="0"/>
          <w:divBdr>
            <w:top w:val="none" w:sz="0" w:space="0" w:color="auto"/>
            <w:left w:val="none" w:sz="0" w:space="0" w:color="auto"/>
            <w:bottom w:val="none" w:sz="0" w:space="0" w:color="auto"/>
            <w:right w:val="none" w:sz="0" w:space="0" w:color="auto"/>
          </w:divBdr>
        </w:div>
        <w:div w:id="1369793908">
          <w:marLeft w:val="0"/>
          <w:marRight w:val="0"/>
          <w:marTop w:val="0"/>
          <w:marBottom w:val="0"/>
          <w:divBdr>
            <w:top w:val="none" w:sz="0" w:space="0" w:color="auto"/>
            <w:left w:val="none" w:sz="0" w:space="0" w:color="auto"/>
            <w:bottom w:val="none" w:sz="0" w:space="0" w:color="auto"/>
            <w:right w:val="none" w:sz="0" w:space="0" w:color="auto"/>
          </w:divBdr>
        </w:div>
        <w:div w:id="1378777669">
          <w:marLeft w:val="0"/>
          <w:marRight w:val="0"/>
          <w:marTop w:val="0"/>
          <w:marBottom w:val="0"/>
          <w:divBdr>
            <w:top w:val="none" w:sz="0" w:space="0" w:color="auto"/>
            <w:left w:val="none" w:sz="0" w:space="0" w:color="auto"/>
            <w:bottom w:val="none" w:sz="0" w:space="0" w:color="auto"/>
            <w:right w:val="none" w:sz="0" w:space="0" w:color="auto"/>
          </w:divBdr>
        </w:div>
        <w:div w:id="1402482890">
          <w:marLeft w:val="0"/>
          <w:marRight w:val="0"/>
          <w:marTop w:val="0"/>
          <w:marBottom w:val="0"/>
          <w:divBdr>
            <w:top w:val="none" w:sz="0" w:space="0" w:color="auto"/>
            <w:left w:val="none" w:sz="0" w:space="0" w:color="auto"/>
            <w:bottom w:val="none" w:sz="0" w:space="0" w:color="auto"/>
            <w:right w:val="none" w:sz="0" w:space="0" w:color="auto"/>
          </w:divBdr>
        </w:div>
        <w:div w:id="1494565479">
          <w:marLeft w:val="0"/>
          <w:marRight w:val="0"/>
          <w:marTop w:val="0"/>
          <w:marBottom w:val="0"/>
          <w:divBdr>
            <w:top w:val="none" w:sz="0" w:space="0" w:color="auto"/>
            <w:left w:val="none" w:sz="0" w:space="0" w:color="auto"/>
            <w:bottom w:val="none" w:sz="0" w:space="0" w:color="auto"/>
            <w:right w:val="none" w:sz="0" w:space="0" w:color="auto"/>
          </w:divBdr>
        </w:div>
        <w:div w:id="1567839999">
          <w:marLeft w:val="0"/>
          <w:marRight w:val="0"/>
          <w:marTop w:val="0"/>
          <w:marBottom w:val="0"/>
          <w:divBdr>
            <w:top w:val="none" w:sz="0" w:space="0" w:color="auto"/>
            <w:left w:val="none" w:sz="0" w:space="0" w:color="auto"/>
            <w:bottom w:val="none" w:sz="0" w:space="0" w:color="auto"/>
            <w:right w:val="none" w:sz="0" w:space="0" w:color="auto"/>
          </w:divBdr>
        </w:div>
        <w:div w:id="2033458208">
          <w:marLeft w:val="0"/>
          <w:marRight w:val="0"/>
          <w:marTop w:val="0"/>
          <w:marBottom w:val="0"/>
          <w:divBdr>
            <w:top w:val="none" w:sz="0" w:space="0" w:color="auto"/>
            <w:left w:val="none" w:sz="0" w:space="0" w:color="auto"/>
            <w:bottom w:val="none" w:sz="0" w:space="0" w:color="auto"/>
            <w:right w:val="none" w:sz="0" w:space="0" w:color="auto"/>
          </w:divBdr>
        </w:div>
      </w:divsChild>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0665563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68309440">
      <w:bodyDiv w:val="1"/>
      <w:marLeft w:val="0"/>
      <w:marRight w:val="0"/>
      <w:marTop w:val="0"/>
      <w:marBottom w:val="0"/>
      <w:divBdr>
        <w:top w:val="none" w:sz="0" w:space="0" w:color="auto"/>
        <w:left w:val="none" w:sz="0" w:space="0" w:color="auto"/>
        <w:bottom w:val="none" w:sz="0" w:space="0" w:color="auto"/>
        <w:right w:val="none" w:sz="0" w:space="0" w:color="auto"/>
      </w:divBdr>
    </w:div>
    <w:div w:id="1084691916">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58611203">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1322756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39608912">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1353117">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6825622">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mailto:julien.v@marie-antoinette.fr"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en-us.sennheiser.com/business" TargetMode="External"/><Relationship Id="rId2" Type="http://schemas.openxmlformats.org/officeDocument/2006/relationships/customXml" Target="../customXml/item2.xml"/><Relationship Id="rId16" Type="http://schemas.openxmlformats.org/officeDocument/2006/relationships/hyperlink" Target="https://media.marketscale.com/Sennheiser-Product-Announcement-2023/"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ann.vermont@sennheiser.com"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7.emf"/></Relationships>
</file>

<file path=word/_rels/header1.xml.rels><?xml version="1.0" encoding="UTF-8" standalone="yes"?>
<Relationships xmlns="http://schemas.openxmlformats.org/package/2006/relationships"><Relationship Id="rId1" Type="http://schemas.openxmlformats.org/officeDocument/2006/relationships/image" Target="media/image6.emf"/></Relationships>
</file>

<file path=word/_rels/header2.xml.rels><?xml version="1.0" encoding="UTF-8" standalone="yes"?>
<Relationships xmlns="http://schemas.openxmlformats.org/package/2006/relationships"><Relationship Id="rId1" Type="http://schemas.openxmlformats.org/officeDocument/2006/relationships/image" Target="media/image6.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939686CD705540ABF6A718AE3D1A37" ma:contentTypeVersion="17" ma:contentTypeDescription="Create a new document." ma:contentTypeScope="" ma:versionID="aec197d2d459fa0b51913866267312a6">
  <xsd:schema xmlns:xsd="http://www.w3.org/2001/XMLSchema" xmlns:xs="http://www.w3.org/2001/XMLSchema" xmlns:p="http://schemas.microsoft.com/office/2006/metadata/properties" xmlns:ns2="b306a140-d0f9-4fc6-ae4b-33081741ce19" xmlns:ns3="142980b2-997a-4a96-b6ca-5985986af73a" targetNamespace="http://schemas.microsoft.com/office/2006/metadata/properties" ma:root="true" ma:fieldsID="b2ed7558e53850b7d95af0f0d08cd900" ns2:_="" ns3:_="">
    <xsd:import namespace="b306a140-d0f9-4fc6-ae4b-33081741ce19"/>
    <xsd:import namespace="142980b2-997a-4a96-b6ca-5985986af73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306a140-d0f9-4fc6-ae4b-33081741ce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42980b2-997a-4a96-b6ca-5985986af73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c25a8107-27e2-4fb8-94ae-5b5760ffe99c}" ma:internalName="TaxCatchAll" ma:showField="CatchAllData" ma:web="142980b2-997a-4a96-b6ca-5985986af73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142980b2-997a-4a96-b6ca-5985986af73a" xsi:nil="true"/>
    <lcf76f155ced4ddcb4097134ff3c332f xmlns="b306a140-d0f9-4fc6-ae4b-33081741ce19">
      <Terms xmlns="http://schemas.microsoft.com/office/infopath/2007/PartnerControls"/>
    </lcf76f155ced4ddcb4097134ff3c332f>
    <MediaLengthInSeconds xmlns="b306a140-d0f9-4fc6-ae4b-33081741ce19" xsi:nil="true"/>
    <SharedWithUsers xmlns="142980b2-997a-4a96-b6ca-5985986af73a">
      <UserInfo>
        <DisplayName>Horan, Jeffrey</DisplayName>
        <AccountId>188</AccountId>
        <AccountType/>
      </UserInfo>
      <UserInfo>
        <DisplayName>Rogozhnikov, Roman</DisplayName>
        <AccountId>13</AccountId>
        <AccountType/>
      </UserInfo>
      <UserInfo>
        <DisplayName>Anja Naser</DisplayName>
        <AccountId>886</AccountId>
        <AccountType/>
      </UserInfo>
      <UserInfo>
        <DisplayName>Victoria Chernih</DisplayName>
        <AccountId>942</AccountId>
        <AccountType/>
      </UserInfo>
      <UserInfo>
        <DisplayName>sarahj</DisplayName>
        <AccountId>943</AccountId>
        <AccountType/>
      </UserInfo>
    </SharedWithUsers>
  </documentManagement>
</p:properties>
</file>

<file path=customXml/itemProps1.xml><?xml version="1.0" encoding="utf-8"?>
<ds:datastoreItem xmlns:ds="http://schemas.openxmlformats.org/officeDocument/2006/customXml" ds:itemID="{13B30BA2-FE79-494C-BD90-85A0B1800C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306a140-d0f9-4fc6-ae4b-33081741ce19"/>
    <ds:schemaRef ds:uri="142980b2-997a-4a96-b6ca-5985986af73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019CCD6F-4515-4B08-8CA5-7AEEF888083C}">
  <ds:schemaRefs>
    <ds:schemaRef ds:uri="http://schemas.microsoft.com/sharepoint/v3/contenttype/forms"/>
  </ds:schemaRefs>
</ds:datastoreItem>
</file>

<file path=customXml/itemProps4.xml><?xml version="1.0" encoding="utf-8"?>
<ds:datastoreItem xmlns:ds="http://schemas.openxmlformats.org/officeDocument/2006/customXml" ds:itemID="{0D243AEB-C24E-417E-8E80-AEB3E478A23F}">
  <ds:schemaRefs>
    <ds:schemaRef ds:uri="http://schemas.microsoft.com/office/2006/metadata/properties"/>
    <ds:schemaRef ds:uri="http://schemas.microsoft.com/office/infopath/2007/PartnerControls"/>
    <ds:schemaRef ds:uri="142980b2-997a-4a96-b6ca-5985986af73a"/>
    <ds:schemaRef ds:uri="b306a140-d0f9-4fc6-ae4b-33081741ce19"/>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1117</Words>
  <Characters>6144</Characters>
  <Application>Microsoft Office Word</Application>
  <DocSecurity>0</DocSecurity>
  <Lines>51</Lines>
  <Paragraphs>14</Paragraphs>
  <ScaleCrop>false</ScaleCrop>
  <HeadingPairs>
    <vt:vector size="6" baseType="variant">
      <vt:variant>
        <vt:lpstr>Titre</vt:lpstr>
      </vt:variant>
      <vt:variant>
        <vt:i4>1</vt:i4>
      </vt:variant>
      <vt:variant>
        <vt:lpstr>Title</vt:lpstr>
      </vt:variant>
      <vt:variant>
        <vt:i4>1</vt:i4>
      </vt:variant>
      <vt:variant>
        <vt:lpstr>Titel</vt:lpstr>
      </vt:variant>
      <vt:variant>
        <vt:i4>1</vt:i4>
      </vt:variant>
    </vt:vector>
  </HeadingPairs>
  <TitlesOfParts>
    <vt:vector size="3" baseType="lpstr">
      <vt:lpstr>Press Release</vt:lpstr>
      <vt:lpstr>Press Release</vt:lpstr>
      <vt:lpstr>Press Release</vt:lpstr>
    </vt:vector>
  </TitlesOfParts>
  <Company>Sennheiser electronic GmbH &amp; Co. KG</Company>
  <LinksUpToDate>false</LinksUpToDate>
  <CharactersWithSpaces>7247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Julien Vermessen</cp:lastModifiedBy>
  <cp:revision>2</cp:revision>
  <cp:lastPrinted>2023-06-09T17:57:00Z</cp:lastPrinted>
  <dcterms:created xsi:type="dcterms:W3CDTF">2023-06-13T12:54:00Z</dcterms:created>
  <dcterms:modified xsi:type="dcterms:W3CDTF">2023-06-13T12:54:00Z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0x01010072939686CD705540ABF6A718AE3D1A37</vt:lpwstr>
  </property>
  <property fmtid="{D5CDD505-2E9C-101B-9397-08002B2CF9AE}" pid="3" name="GrammarlyDocumentId">
    <vt:lpwstr>53c612e4f3218ea5c9cdb9b97314126632290903b40878e7f4e824e6302f9eaf</vt:lpwstr>
  </property>
  <property fmtid="{D5CDD505-2E9C-101B-9397-08002B2CF9AE}" pid="4" name="ComplianceAssetId">
    <vt:lpwstr/>
  </property>
  <property fmtid="{D5CDD505-2E9C-101B-9397-08002B2CF9AE}" pid="5" name="_ExtendedDescription">
    <vt:lpwstr/>
  </property>
  <property fmtid="{D5CDD505-2E9C-101B-9397-08002B2CF9AE}" pid="6" name="_activity">
    <vt:lpwstr>{"FileActivityType":"6","FileActivityTimeStamp":"2023-06-09T07:24:26.327Z","FileActivityUsersOnPage":[{"DisplayName":"Mros, Lisa Sofie","Id":"lisasofie.mros@sennheiser.com"}],"FileActivityNavigationId":null}</vt:lpwstr>
  </property>
  <property fmtid="{D5CDD505-2E9C-101B-9397-08002B2CF9AE}" pid="7" name="TriggerFlowInfo">
    <vt:lpwstr/>
  </property>
  <property fmtid="{D5CDD505-2E9C-101B-9397-08002B2CF9AE}" pid="8" name="MediaServiceImageTags">
    <vt:lpwstr/>
  </property>
</Properties>
</file>