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B6F3" w14:textId="77777777" w:rsidR="0076624C" w:rsidRPr="003A07E2" w:rsidRDefault="0076624C">
      <w:pPr>
        <w:rPr>
          <w:sz w:val="22"/>
          <w:szCs w:val="22"/>
          <w:lang w:val="fr-FR"/>
        </w:rPr>
      </w:pPr>
    </w:p>
    <w:p w14:paraId="1B2F5CF3" w14:textId="77777777" w:rsidR="008A261B" w:rsidRPr="003A07E2" w:rsidRDefault="008A261B">
      <w:pPr>
        <w:rPr>
          <w:sz w:val="22"/>
          <w:szCs w:val="22"/>
          <w:lang w:val="fr-FR"/>
        </w:rPr>
      </w:pPr>
    </w:p>
    <w:p w14:paraId="030D937F" w14:textId="04F96669" w:rsidR="008A261B" w:rsidRPr="003A07E2" w:rsidRDefault="00942755">
      <w:pPr>
        <w:rPr>
          <w:sz w:val="22"/>
          <w:szCs w:val="22"/>
          <w:lang w:val="fr-FR"/>
        </w:rPr>
      </w:pPr>
      <w:r w:rsidRPr="003A07E2">
        <w:rPr>
          <w:sz w:val="22"/>
          <w:szCs w:val="22"/>
          <w:lang w:val="fr-FR"/>
        </w:rPr>
        <w:t xml:space="preserve">HACK </w:t>
      </w:r>
      <w:proofErr w:type="spellStart"/>
      <w:r w:rsidRPr="003A07E2">
        <w:rPr>
          <w:sz w:val="22"/>
          <w:szCs w:val="22"/>
          <w:lang w:val="fr-FR"/>
        </w:rPr>
        <w:t>Belgium</w:t>
      </w:r>
      <w:proofErr w:type="spellEnd"/>
      <w:r w:rsidRPr="003A07E2">
        <w:rPr>
          <w:sz w:val="22"/>
          <w:szCs w:val="22"/>
          <w:lang w:val="fr-FR"/>
        </w:rPr>
        <w:t xml:space="preserve"> – Mentors</w:t>
      </w:r>
    </w:p>
    <w:p w14:paraId="3AE031F9" w14:textId="77777777" w:rsidR="008A261B" w:rsidRPr="003A07E2" w:rsidRDefault="008A261B">
      <w:pPr>
        <w:rPr>
          <w:sz w:val="22"/>
          <w:szCs w:val="22"/>
          <w:lang w:val="fr-FR"/>
        </w:rPr>
      </w:pPr>
    </w:p>
    <w:p w14:paraId="6EDA79DF" w14:textId="77777777" w:rsidR="00942755" w:rsidRPr="003A07E2" w:rsidRDefault="00942755">
      <w:pPr>
        <w:rPr>
          <w:sz w:val="22"/>
          <w:szCs w:val="22"/>
          <w:lang w:val="fr-F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415"/>
        <w:gridCol w:w="2880"/>
      </w:tblGrid>
      <w:tr w:rsidR="00942755" w:rsidRPr="00942755" w14:paraId="2A6BFE8A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5B45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lang w:val="fr-FR"/>
              </w:rPr>
            </w:pPr>
            <w:r w:rsidRPr="003A07E2">
              <w:rPr>
                <w:rFonts w:ascii="Helvetica" w:hAnsi="Helvetica" w:cs="Times New Roman"/>
                <w:b/>
                <w:bCs/>
                <w:color w:val="333333"/>
                <w:vertAlign w:val="subscript"/>
                <w:lang w:val="fr-FR"/>
              </w:rPr>
              <w:t>Défi sociétal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8DA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lang w:val="fr-FR"/>
              </w:rPr>
            </w:pPr>
            <w:r w:rsidRPr="003A07E2">
              <w:rPr>
                <w:rFonts w:ascii="Helvetica" w:hAnsi="Helvetica" w:cs="Times New Roman"/>
                <w:b/>
                <w:bCs/>
                <w:color w:val="333333"/>
                <w:vertAlign w:val="subscript"/>
                <w:lang w:val="fr-FR"/>
              </w:rPr>
              <w:t>Mentor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CF2D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lang w:val="fr-FR"/>
              </w:rPr>
            </w:pPr>
          </w:p>
        </w:tc>
      </w:tr>
      <w:tr w:rsidR="00942755" w:rsidRPr="00942755" w14:paraId="365B739A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0BA0B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Économie circulaire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DFD87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Yolan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Gielen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1377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Flanders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Circulair</w:t>
            </w:r>
            <w:proofErr w:type="spellEnd"/>
          </w:p>
        </w:tc>
      </w:tr>
      <w:tr w:rsidR="00942755" w:rsidRPr="00942755" w14:paraId="6CBAF386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EBDB3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Mode circulaire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0654D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Jasna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Rokegem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B1CC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Jasnarok</w:t>
            </w:r>
            <w:proofErr w:type="spellEnd"/>
          </w:p>
        </w:tc>
      </w:tr>
      <w:tr w:rsidR="00942755" w:rsidRPr="00942755" w14:paraId="2E45178B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D4C98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Villes diversifiées et dynamiques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0593C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Bart Somers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C097F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Ville de Malines</w:t>
            </w:r>
          </w:p>
        </w:tc>
      </w:tr>
      <w:tr w:rsidR="00942755" w:rsidRPr="00942755" w14:paraId="304A68F0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4F123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Une ère nouvelle dans l'alimentation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383AF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Joris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Depouillon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FC4B6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FOODWIN</w:t>
            </w:r>
          </w:p>
        </w:tc>
      </w:tr>
      <w:tr w:rsidR="00942755" w:rsidRPr="00942755" w14:paraId="29224C3E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88B8A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Santé préventive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0A7F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Koen Kas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56A0E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HealthSkouts</w:t>
            </w:r>
            <w:proofErr w:type="spellEnd"/>
          </w:p>
        </w:tc>
      </w:tr>
      <w:tr w:rsidR="00942755" w:rsidRPr="00942755" w14:paraId="4F784DD2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39FFF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Des médias crédibles et attrayants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B954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Floris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Daelemans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B8E21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VRT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Sandbox</w:t>
            </w:r>
            <w:proofErr w:type="spellEnd"/>
          </w:p>
        </w:tc>
      </w:tr>
      <w:tr w:rsidR="00942755" w:rsidRPr="00942755" w14:paraId="0BB7D942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E5637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Une mobilité rapide et propre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6F8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Cathy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Macharis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91E9B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VUB</w:t>
            </w:r>
          </w:p>
        </w:tc>
      </w:tr>
      <w:tr w:rsidR="00942755" w:rsidRPr="00942755" w14:paraId="411B7EBB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6E41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Des financements transparents et rapides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06CB6" w14:textId="31DA1A80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 </w:t>
            </w:r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Alexandra </w:t>
            </w:r>
            <w:proofErr w:type="spellStart"/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Vanhuyse</w:t>
            </w:r>
            <w:proofErr w:type="spellEnd"/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74555" w14:textId="17377D30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</w:pPr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KBC</w:t>
            </w:r>
          </w:p>
        </w:tc>
      </w:tr>
      <w:tr w:rsidR="00942755" w:rsidRPr="00942755" w14:paraId="51B71526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9B641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Transition énergétique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1D226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Johan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Driesen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7E349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EIT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InnoEnergy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,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KULeuven</w:t>
            </w:r>
            <w:proofErr w:type="spellEnd"/>
          </w:p>
        </w:tc>
      </w:tr>
      <w:tr w:rsidR="00942755" w:rsidRPr="00942755" w14:paraId="450F32F8" w14:textId="77777777" w:rsidTr="0094275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3446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Un enseignement à l'épreuve du temps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3BE9E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Caroline de Cartier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48AD7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TeachforBelgium</w:t>
            </w:r>
            <w:proofErr w:type="spellEnd"/>
          </w:p>
        </w:tc>
      </w:tr>
      <w:tr w:rsidR="00942755" w:rsidRPr="00942755" w14:paraId="70B92578" w14:textId="77777777" w:rsidTr="003A07E2">
        <w:trPr>
          <w:trHeight w:val="39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33E44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Les industries manufacturières intelligentes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89F4E" w14:textId="07EA759C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 </w:t>
            </w:r>
            <w:proofErr w:type="spellStart"/>
            <w:r w:rsidR="00DF0118" w:rsidRPr="003A07E2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Lieven</w:t>
            </w:r>
            <w:proofErr w:type="spellEnd"/>
            <w:r w:rsidR="00DF0118" w:rsidRPr="003A07E2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de Meyer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43CB2" w14:textId="7DC13C28" w:rsidR="00942755" w:rsidRPr="00942755" w:rsidRDefault="00DF0118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3A07E2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Flanders</w:t>
            </w:r>
            <w:proofErr w:type="spellEnd"/>
            <w:r w:rsidRPr="003A07E2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3A07E2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Make</w:t>
            </w:r>
            <w:proofErr w:type="spellEnd"/>
          </w:p>
        </w:tc>
      </w:tr>
      <w:tr w:rsidR="00942755" w:rsidRPr="00942755" w14:paraId="316B4FDD" w14:textId="77777777" w:rsidTr="003A07E2">
        <w:trPr>
          <w:trHeight w:val="398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F5E43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Un nouveau rapport avec les océans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F8F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Laurenz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-Frederik Pauli  Marianne Martens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F5E24" w14:textId="20B882C4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Blauwe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Cluster</w:t>
            </w:r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  <w:br/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Greenbridge</w:t>
            </w:r>
            <w:proofErr w:type="spellEnd"/>
          </w:p>
        </w:tc>
      </w:tr>
      <w:tr w:rsidR="00942755" w:rsidRPr="00942755" w14:paraId="02EFD8DF" w14:textId="77777777" w:rsidTr="00942755">
        <w:trPr>
          <w:trHeight w:val="9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3A161" w14:textId="77777777" w:rsidR="00942755" w:rsidRPr="00942755" w:rsidRDefault="00942755" w:rsidP="00942755">
            <w:pPr>
              <w:spacing w:before="100" w:beforeAutospacing="1" w:after="100" w:afterAutospacing="1" w:line="90" w:lineRule="atLeast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Un vrai travail pour tous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30D1C" w14:textId="7E5F50B8" w:rsidR="00942755" w:rsidRPr="00942755" w:rsidRDefault="00942755" w:rsidP="00942755">
            <w:pPr>
              <w:spacing w:before="100" w:beforeAutospacing="1" w:after="100" w:afterAutospacing="1" w:line="90" w:lineRule="atLeast"/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Fons Leroy                       </w:t>
            </w:r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br/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Marie-Kristine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 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Vanbockestal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AC336" w14:textId="7DFA6D49" w:rsidR="00942755" w:rsidRPr="00942755" w:rsidRDefault="00942755" w:rsidP="00942755">
            <w:pPr>
              <w:spacing w:before="100" w:beforeAutospacing="1" w:after="100" w:afterAutospacing="1" w:line="90" w:lineRule="atLeast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VDAB </w:t>
            </w:r>
            <w:r w:rsidRPr="003A07E2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br/>
            </w: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FOREM</w:t>
            </w:r>
          </w:p>
        </w:tc>
      </w:tr>
    </w:tbl>
    <w:p w14:paraId="402F414B" w14:textId="225BFC91" w:rsidR="00942755" w:rsidRPr="00942755" w:rsidRDefault="00942755" w:rsidP="0094275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2"/>
          <w:szCs w:val="22"/>
          <w:lang w:val="fr-FR"/>
        </w:rPr>
      </w:pPr>
      <w:bookmarkStart w:id="0" w:name="_GoBack"/>
      <w:bookmarkEnd w:id="0"/>
    </w:p>
    <w:tbl>
      <w:tblPr>
        <w:tblW w:w="6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013"/>
        <w:gridCol w:w="2158"/>
      </w:tblGrid>
      <w:tr w:rsidR="00942755" w:rsidRPr="00942755" w14:paraId="3742EE72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BF5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lang w:val="fr-FR"/>
              </w:rPr>
            </w:pPr>
            <w:r w:rsidRPr="003A07E2">
              <w:rPr>
                <w:rFonts w:ascii="Helvetica" w:hAnsi="Helvetica" w:cs="Times New Roman"/>
                <w:b/>
                <w:bCs/>
                <w:color w:val="333333"/>
                <w:vertAlign w:val="subscript"/>
                <w:lang w:val="fr-FR"/>
              </w:rPr>
              <w:t>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0AE44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lang w:val="fr-FR"/>
              </w:rPr>
            </w:pPr>
            <w:r w:rsidRPr="003A07E2">
              <w:rPr>
                <w:rFonts w:ascii="Helvetica" w:hAnsi="Helvetica" w:cs="Times New Roman"/>
                <w:b/>
                <w:bCs/>
                <w:color w:val="333333"/>
                <w:vertAlign w:val="subscript"/>
                <w:lang w:val="fr-FR"/>
              </w:rPr>
              <w:t>Mentor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A3BBF" w14:textId="77777777" w:rsidR="00942755" w:rsidRPr="00942755" w:rsidRDefault="00942755" w:rsidP="00942755">
            <w:pPr>
              <w:rPr>
                <w:rFonts w:ascii="Helvetica" w:eastAsia="Times New Roman" w:hAnsi="Helvetica" w:cs="Times New Roman"/>
                <w:color w:val="333333"/>
                <w:lang w:val="fr-FR"/>
              </w:rPr>
            </w:pPr>
          </w:p>
        </w:tc>
      </w:tr>
      <w:tr w:rsidR="00942755" w:rsidRPr="00942755" w14:paraId="63C90FAD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26003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IA et analytique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A0957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Eric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Cattoir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5159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IBM</w:t>
            </w:r>
          </w:p>
        </w:tc>
      </w:tr>
      <w:tr w:rsidR="00942755" w:rsidRPr="00942755" w14:paraId="4B58421F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B3BF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Blockchain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722BB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Sebastien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Arbogast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C30C8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Epseelon</w:t>
            </w:r>
            <w:proofErr w:type="spellEnd"/>
          </w:p>
        </w:tc>
      </w:tr>
      <w:tr w:rsidR="00942755" w:rsidRPr="00942755" w14:paraId="7C5F7C88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D747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Digital Fabrication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97423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Ann Peeters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92F1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EHB</w:t>
            </w:r>
          </w:p>
        </w:tc>
      </w:tr>
      <w:tr w:rsidR="00942755" w:rsidRPr="00942755" w14:paraId="42E02B79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7A3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Drones et industrie aérospatiale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1B5B2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Guerric de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Crombrugghe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425EF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beSpace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+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Antwerp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Space</w:t>
            </w:r>
            <w:proofErr w:type="spellEnd"/>
          </w:p>
        </w:tc>
      </w:tr>
      <w:tr w:rsidR="00942755" w:rsidRPr="00942755" w14:paraId="153DCD59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09F2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60E48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Tom Casaer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EB0B4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Allthingstalk</w:t>
            </w:r>
            <w:proofErr w:type="spellEnd"/>
          </w:p>
        </w:tc>
      </w:tr>
      <w:tr w:rsidR="00942755" w:rsidRPr="00942755" w14:paraId="5CFF01AE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B8EA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Robotique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C3C71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Francis Wyffels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76F2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UGent</w:t>
            </w:r>
            <w:proofErr w:type="spellEnd"/>
          </w:p>
        </w:tc>
      </w:tr>
      <w:tr w:rsidR="00942755" w:rsidRPr="00942755" w14:paraId="4AB523A4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04F25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Véhicules autonomes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91D9A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Peter Hellinckx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16AA6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UAntwerpen</w:t>
            </w:r>
            <w:proofErr w:type="spellEnd"/>
          </w:p>
        </w:tc>
      </w:tr>
      <w:tr w:rsidR="00942755" w:rsidRPr="00942755" w14:paraId="212A323F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53368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Le bio en tant que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1D4AE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Winnie Poncelet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8DE04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Reagent</w:t>
            </w:r>
            <w:proofErr w:type="spellEnd"/>
          </w:p>
        </w:tc>
      </w:tr>
      <w:tr w:rsidR="00942755" w:rsidRPr="00942755" w14:paraId="19FE078C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658DA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Technologies énergétiques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B855A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Johan Geysen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A5BD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VITO</w:t>
            </w:r>
          </w:p>
        </w:tc>
      </w:tr>
      <w:tr w:rsidR="00942755" w:rsidRPr="00942755" w14:paraId="70926514" w14:textId="77777777" w:rsidTr="0094275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4F11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RV et 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A0469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Cederic</w:t>
            </w:r>
            <w:proofErr w:type="spellEnd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 xml:space="preserve"> </w:t>
            </w: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Haverbeke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803B0" w14:textId="77777777" w:rsidR="00942755" w:rsidRPr="00942755" w:rsidRDefault="00942755" w:rsidP="00942755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  <w:lang w:val="fr-FR"/>
              </w:rPr>
            </w:pPr>
            <w:proofErr w:type="spellStart"/>
            <w:r w:rsidRPr="00942755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  <w:lang w:val="fr-FR"/>
              </w:rPr>
              <w:t>Edorble</w:t>
            </w:r>
            <w:proofErr w:type="spellEnd"/>
          </w:p>
        </w:tc>
      </w:tr>
    </w:tbl>
    <w:p w14:paraId="4E8254E6" w14:textId="77777777" w:rsidR="00942755" w:rsidRPr="003A07E2" w:rsidRDefault="00942755">
      <w:pPr>
        <w:rPr>
          <w:sz w:val="22"/>
          <w:szCs w:val="22"/>
          <w:lang w:val="fr-FR"/>
        </w:rPr>
      </w:pPr>
    </w:p>
    <w:p w14:paraId="6A6E04F9" w14:textId="77777777" w:rsidR="008A261B" w:rsidRPr="003A07E2" w:rsidRDefault="008A261B">
      <w:pPr>
        <w:rPr>
          <w:sz w:val="22"/>
          <w:szCs w:val="22"/>
          <w:lang w:val="fr-FR"/>
        </w:rPr>
      </w:pPr>
    </w:p>
    <w:sectPr w:rsidR="008A261B" w:rsidRPr="003A07E2" w:rsidSect="00026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B"/>
    <w:rsid w:val="0002699B"/>
    <w:rsid w:val="003A07E2"/>
    <w:rsid w:val="0076624C"/>
    <w:rsid w:val="00816E7F"/>
    <w:rsid w:val="008A261B"/>
    <w:rsid w:val="00942755"/>
    <w:rsid w:val="00B304FC"/>
    <w:rsid w:val="00D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C4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61B"/>
    <w:rPr>
      <w:b/>
      <w:bCs/>
    </w:rPr>
  </w:style>
  <w:style w:type="paragraph" w:styleId="NormalWeb">
    <w:name w:val="Normal (Web)"/>
    <w:basedOn w:val="Normal"/>
    <w:uiPriority w:val="99"/>
    <w:unhideWhenUsed/>
    <w:rsid w:val="008A2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61B"/>
    <w:rPr>
      <w:i/>
      <w:iCs/>
    </w:rPr>
  </w:style>
  <w:style w:type="character" w:customStyle="1" w:styleId="apple-converted-space">
    <w:name w:val="apple-converted-space"/>
    <w:basedOn w:val="DefaultParagraphFont"/>
    <w:rsid w:val="008A2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61B"/>
    <w:rPr>
      <w:b/>
      <w:bCs/>
    </w:rPr>
  </w:style>
  <w:style w:type="paragraph" w:styleId="NormalWeb">
    <w:name w:val="Normal (Web)"/>
    <w:basedOn w:val="Normal"/>
    <w:uiPriority w:val="99"/>
    <w:unhideWhenUsed/>
    <w:rsid w:val="008A2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61B"/>
    <w:rPr>
      <w:i/>
      <w:iCs/>
    </w:rPr>
  </w:style>
  <w:style w:type="character" w:customStyle="1" w:styleId="apple-converted-space">
    <w:name w:val="apple-converted-space"/>
    <w:basedOn w:val="DefaultParagraphFont"/>
    <w:rsid w:val="008A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19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46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40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15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3</cp:revision>
  <dcterms:created xsi:type="dcterms:W3CDTF">2018-04-12T09:00:00Z</dcterms:created>
  <dcterms:modified xsi:type="dcterms:W3CDTF">2018-04-12T09:01:00Z</dcterms:modified>
</cp:coreProperties>
</file>