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7306DA" w:rsidP="00B17335">
      <w:pPr>
        <w:pStyle w:val="BodySEAT"/>
        <w:ind w:right="-46"/>
        <w:jc w:val="right"/>
        <w:rPr>
          <w:lang w:val="nl-NL"/>
        </w:rPr>
      </w:pPr>
      <w:r>
        <w:rPr>
          <w:lang w:val="nl-NL"/>
        </w:rPr>
        <w:t>12 november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bookmarkStart w:id="0" w:name="_GoBack"/>
      <w:bookmarkEnd w:id="0"/>
      <w:r w:rsidR="002F35FC" w:rsidRPr="002F35FC">
        <w:rPr>
          <w:lang w:val="nl-NL"/>
        </w:rPr>
        <w:t>N</w:t>
      </w:r>
    </w:p>
    <w:p w:rsidR="007306DA" w:rsidRPr="004055A4" w:rsidRDefault="007306DA" w:rsidP="007306DA">
      <w:pPr>
        <w:pStyle w:val="BodySEAT"/>
      </w:pPr>
      <w:r>
        <w:t>De geboorte van een icoon</w:t>
      </w:r>
    </w:p>
    <w:p w:rsidR="007306DA" w:rsidRPr="004055A4" w:rsidRDefault="007306DA" w:rsidP="007306DA">
      <w:pPr>
        <w:pStyle w:val="HeadlineSEAT"/>
      </w:pPr>
      <w:r>
        <w:t xml:space="preserve">De SEAT 1400: eerste SEAT viert zijn 65ste verjaardag </w:t>
      </w:r>
    </w:p>
    <w:p w:rsidR="007306DA" w:rsidRPr="004055A4" w:rsidRDefault="007306DA" w:rsidP="007306DA">
      <w:pPr>
        <w:pStyle w:val="DeckSEAT"/>
      </w:pPr>
      <w:r>
        <w:t>De SEAT 1400, een elegante en luxueuze personenwagen, zag het levenslicht op 13 november 1953 en gaf het startschot van de automobielgeschiedenis van het merk</w:t>
      </w:r>
    </w:p>
    <w:p w:rsidR="007306DA" w:rsidRPr="004055A4" w:rsidRDefault="007306DA" w:rsidP="007306DA">
      <w:pPr>
        <w:pStyle w:val="DeckSEAT"/>
      </w:pPr>
      <w:r>
        <w:t>De technisch hoogstaande SEAT 1400 maakte als een van de eerste in Europa gebruik van een zogenaamd ‘ponton’-koetswerk in plaats van een apart chassis waarop het koetswerk wordt gebouwd</w:t>
      </w:r>
    </w:p>
    <w:p w:rsidR="007306DA" w:rsidRPr="004055A4" w:rsidRDefault="007306DA" w:rsidP="007306DA">
      <w:pPr>
        <w:pStyle w:val="DeckSEAT"/>
      </w:pPr>
      <w:r>
        <w:t>98.978 voertuigen rolden van de band in de fabriek in Barcelona tijdens de productieperiode van de 1400 tussen 1953 en 1964</w:t>
      </w:r>
    </w:p>
    <w:p w:rsidR="007306DA" w:rsidRPr="004055A4" w:rsidRDefault="007306DA" w:rsidP="007306DA">
      <w:pPr>
        <w:pStyle w:val="BodySEAT"/>
      </w:pPr>
    </w:p>
    <w:p w:rsidR="007306DA" w:rsidRPr="004055A4" w:rsidRDefault="007306DA" w:rsidP="007306DA">
      <w:pPr>
        <w:pStyle w:val="BodySEAT"/>
      </w:pPr>
      <w:r>
        <w:t>De auto die SEAT op de kaart zette, viert dit jaar zijn 65ste verjaardag. Met de 1400, een luxueuze en elegante berline, begon het verhaal van het merk. Tevens vormde hij ook de basis voor het verdere succes van SEAT.</w:t>
      </w:r>
    </w:p>
    <w:p w:rsidR="007306DA" w:rsidRPr="004055A4" w:rsidRDefault="007306DA" w:rsidP="007306DA">
      <w:pPr>
        <w:pStyle w:val="BodySEAT"/>
      </w:pPr>
    </w:p>
    <w:p w:rsidR="007306DA" w:rsidRPr="004055A4" w:rsidRDefault="007306DA" w:rsidP="007306DA">
      <w:pPr>
        <w:pStyle w:val="BodySEAT"/>
      </w:pPr>
      <w:r>
        <w:t xml:space="preserve">De eerste SEAT 1400, met nummerplaat B-87.223, rolde van de productielijn in de </w:t>
      </w:r>
      <w:proofErr w:type="spellStart"/>
      <w:r>
        <w:t>Barcelonese</w:t>
      </w:r>
      <w:proofErr w:type="spellEnd"/>
      <w:r>
        <w:t xml:space="preserve"> Zona Franca op 13 november 1953, exact drie jaar na de oprichting van het merk. Tijdens het eerste jaar lag het productiecijfer op slechts vijf voertuigen per dag, maar dat aantal zou al snel de hoogte in gaan. De kostprijs van de auto bedroeg destijds 117.000 </w:t>
      </w:r>
      <w:proofErr w:type="spellStart"/>
      <w:r>
        <w:t>pesetas</w:t>
      </w:r>
      <w:proofErr w:type="spellEnd"/>
      <w:r>
        <w:t xml:space="preserve"> (ongeveer € 705).</w:t>
      </w:r>
    </w:p>
    <w:p w:rsidR="007306DA" w:rsidRPr="004055A4" w:rsidRDefault="007306DA" w:rsidP="007306DA">
      <w:pPr>
        <w:pStyle w:val="BodySEAT"/>
      </w:pPr>
    </w:p>
    <w:p w:rsidR="007306DA" w:rsidRPr="004055A4" w:rsidRDefault="007306DA" w:rsidP="007306DA">
      <w:pPr>
        <w:pStyle w:val="BodySEAT"/>
      </w:pPr>
      <w:r>
        <w:t>De 1400 was geconcipieerd als basisvoertuig waarop de nieuwe modellen en de business van SEAT zouden gebouwd worden. Hij was een indrukwekkende vierdeurs met de motor vooraan, een berline met achterwielaandrijving, bestemd als gezinsauto, als voertuig voor de overheid of taxivoertuig om veel mensen in te vervoeren.</w:t>
      </w:r>
    </w:p>
    <w:p w:rsidR="007306DA" w:rsidRPr="004055A4" w:rsidRDefault="007306DA" w:rsidP="007306DA">
      <w:pPr>
        <w:pStyle w:val="BodySEAT"/>
      </w:pPr>
    </w:p>
    <w:p w:rsidR="007306DA" w:rsidRPr="004055A4" w:rsidRDefault="007306DA" w:rsidP="007306DA">
      <w:pPr>
        <w:pStyle w:val="BodySEAT"/>
      </w:pPr>
      <w:r>
        <w:t>Prestaties die een indruk nalaten</w:t>
      </w:r>
    </w:p>
    <w:p w:rsidR="007306DA" w:rsidRPr="004055A4" w:rsidRDefault="007306DA" w:rsidP="007306DA">
      <w:pPr>
        <w:pStyle w:val="BodySEAT"/>
      </w:pPr>
      <w:r>
        <w:t xml:space="preserve">Aan deze eerste voertuigen werkten initieel 925 werknemers in de SEAT-fabriek in Barcelona. De technische specificaties van de 1400 waren kenmerkend voor de toenmalige periode: overlangs vooraan gemonteerde benzinemotor die zijn </w:t>
      </w:r>
      <w:r>
        <w:lastRenderedPageBreak/>
        <w:t>kracht naar de starre achteras overbrengt via een geïntegreerd sperdifferentieel.</w:t>
      </w:r>
    </w:p>
    <w:p w:rsidR="007306DA" w:rsidRPr="004055A4" w:rsidRDefault="007306DA" w:rsidP="007306DA">
      <w:pPr>
        <w:pStyle w:val="BodySEAT"/>
      </w:pPr>
    </w:p>
    <w:p w:rsidR="007306DA" w:rsidRPr="004055A4" w:rsidRDefault="007306DA" w:rsidP="007306DA">
      <w:pPr>
        <w:pStyle w:val="BodySEAT"/>
      </w:pPr>
      <w:r>
        <w:t>De motor was een viercilinder met een inhoud van 1.395 cc gekoppeld aan een manuele vierversnellingsbak met een maximumvermogen van 44 pk en een topsnelheid van 125 km/u.</w:t>
      </w:r>
    </w:p>
    <w:p w:rsidR="007306DA" w:rsidRPr="004055A4" w:rsidRDefault="007306DA" w:rsidP="007306DA">
      <w:pPr>
        <w:pStyle w:val="BodySEAT"/>
      </w:pPr>
    </w:p>
    <w:p w:rsidR="007306DA" w:rsidRPr="004055A4" w:rsidRDefault="007306DA" w:rsidP="007306DA">
      <w:pPr>
        <w:pStyle w:val="BodySEAT"/>
      </w:pPr>
      <w:r>
        <w:t xml:space="preserve">Het onderstel bevatte schroefveren die een elastisch effect veroorzaakten op de </w:t>
      </w:r>
      <w:proofErr w:type="spellStart"/>
      <w:r>
        <w:t>achterophanging</w:t>
      </w:r>
      <w:proofErr w:type="spellEnd"/>
      <w:r>
        <w:t xml:space="preserve">, en overlangse halve </w:t>
      </w:r>
      <w:proofErr w:type="spellStart"/>
      <w:r>
        <w:t>cantilever</w:t>
      </w:r>
      <w:proofErr w:type="spellEnd"/>
      <w:r>
        <w:t xml:space="preserve">-veren die dienst deden als drukarmen en de rolneiging onderdrukten. Een </w:t>
      </w:r>
      <w:proofErr w:type="spellStart"/>
      <w:r>
        <w:t>Panhard-stang</w:t>
      </w:r>
      <w:proofErr w:type="spellEnd"/>
      <w:r>
        <w:t xml:space="preserve"> verzekerde de laterale positionering van de as. De opstelling was ultramodern voor die tijd.</w:t>
      </w:r>
    </w:p>
    <w:p w:rsidR="007306DA" w:rsidRPr="004055A4" w:rsidRDefault="007306DA" w:rsidP="007306DA">
      <w:pPr>
        <w:pStyle w:val="BodySEAT"/>
      </w:pPr>
    </w:p>
    <w:p w:rsidR="007306DA" w:rsidRPr="004055A4" w:rsidRDefault="007306DA" w:rsidP="007306DA">
      <w:pPr>
        <w:pStyle w:val="BodySEAT"/>
      </w:pPr>
      <w:r>
        <w:t>Voor het koetswerk werd inspiratie gevonden bij het design van de toenmalige Amerikaanse voertuigen: een afgeronde achterkant, verzacht door kegelvormige achterlichten. Ook een gebogen voorruit uit één stuk en een verwarmingssysteem introduceerde de 1400.</w:t>
      </w:r>
    </w:p>
    <w:p w:rsidR="007306DA" w:rsidRPr="004055A4" w:rsidRDefault="007306DA" w:rsidP="007306DA">
      <w:pPr>
        <w:pStyle w:val="BodySEAT"/>
      </w:pPr>
    </w:p>
    <w:p w:rsidR="007306DA" w:rsidRPr="004055A4" w:rsidRDefault="007306DA" w:rsidP="007306DA">
      <w:pPr>
        <w:pStyle w:val="BodySEAT"/>
      </w:pPr>
      <w:r>
        <w:t>Naast deze aantrekkelijke features bood de SEAT 1400 ruim voldoende vermogen. Dankzij zijn verbruik van 10,5 liter/100 km en een tankinhoud van 48 liter had hij een aanmerkelijk rijbereik. Hij kon bovendien vlotjes aan 100 km/u cruisen.</w:t>
      </w:r>
    </w:p>
    <w:p w:rsidR="007306DA" w:rsidRPr="004055A4" w:rsidRDefault="007306DA" w:rsidP="007306DA">
      <w:pPr>
        <w:pStyle w:val="BodySEAT"/>
      </w:pPr>
    </w:p>
    <w:p w:rsidR="007306DA" w:rsidRPr="004055A4" w:rsidRDefault="007306DA" w:rsidP="007306DA">
      <w:pPr>
        <w:pStyle w:val="BodySEAT"/>
      </w:pPr>
      <w:r>
        <w:t>Gebouwd voor het succes</w:t>
      </w:r>
    </w:p>
    <w:p w:rsidR="007306DA" w:rsidRPr="004055A4" w:rsidRDefault="007306DA" w:rsidP="007306DA">
      <w:pPr>
        <w:pStyle w:val="BodySEAT"/>
      </w:pPr>
      <w:r>
        <w:t>Aan het einde van de eerste productieperiode in 1954 waren er van de SEAT 1400 1.345 eenheden gemaakt. Dit was nog maar het begin van de levenscyclus van de wagen. De 1400-familie werd in 1954 uitgebreid met de 1400 A, in 1956 met de 1400 B en in 1960 met de 1400 C, samen met een aantal speciale versies.</w:t>
      </w:r>
    </w:p>
    <w:p w:rsidR="007306DA" w:rsidRPr="004055A4" w:rsidRDefault="007306DA" w:rsidP="007306DA">
      <w:pPr>
        <w:pStyle w:val="BodySEAT"/>
      </w:pPr>
    </w:p>
    <w:p w:rsidR="007306DA" w:rsidRPr="004055A4" w:rsidRDefault="007306DA" w:rsidP="007306DA">
      <w:pPr>
        <w:pStyle w:val="BodySEAT"/>
      </w:pPr>
      <w:r>
        <w:t xml:space="preserve">Elke nieuwe versie bracht ook verbeteringen met zich mee op het vlak van prestaties en design en zorgde zo voor een versterking van de marktpositie en groei van SEAT als merk. </w:t>
      </w:r>
    </w:p>
    <w:p w:rsidR="007306DA" w:rsidRPr="004055A4" w:rsidRDefault="007306DA" w:rsidP="007306DA">
      <w:pPr>
        <w:pStyle w:val="BodySEAT"/>
      </w:pPr>
    </w:p>
    <w:p w:rsidR="007306DA" w:rsidRPr="004055A4" w:rsidRDefault="007306DA" w:rsidP="007306DA">
      <w:pPr>
        <w:pStyle w:val="BodySEAT"/>
      </w:pPr>
      <w:r>
        <w:t xml:space="preserve">Hoewel de oorspronkelijke productiecijfers laag waren, stuwde de 1400 </w:t>
      </w:r>
      <w:proofErr w:type="spellStart"/>
      <w:r>
        <w:t>SEAT’s</w:t>
      </w:r>
      <w:proofErr w:type="spellEnd"/>
      <w:r>
        <w:t xml:space="preserve"> groei naar ongekende hoogten. Tegen het einde van 1954 werden er 959 eenheden afgeleverd. Een jaar later piekte de productie in de richting van de </w:t>
      </w:r>
      <w:r>
        <w:lastRenderedPageBreak/>
        <w:t>3.000, die uit bijna uitsluitend nationaal vervaardigde onderdelen bestond. In 1956 liepen er 7.000 voertuigen van de band, een jaar later werd de kaap van 10.000 gerond. Aan het eind van zijn leven telde de 1400 98.978 verkochte eenheden en daarmee zag hij zijn plaats in de automobielgeschiedenis verzekerd.</w:t>
      </w:r>
    </w:p>
    <w:p w:rsidR="007306DA" w:rsidRPr="004055A4" w:rsidRDefault="007306DA" w:rsidP="007306DA">
      <w:pPr>
        <w:pStyle w:val="BodySEAT"/>
      </w:pPr>
    </w:p>
    <w:p w:rsidR="007306DA" w:rsidRPr="004055A4" w:rsidRDefault="007306DA" w:rsidP="007306DA">
      <w:pPr>
        <w:pStyle w:val="BodySEAT"/>
      </w:pPr>
      <w:r>
        <w:t>Technische specificaties SEAT 1400 :</w:t>
      </w:r>
    </w:p>
    <w:p w:rsidR="007306DA" w:rsidRPr="004055A4" w:rsidRDefault="007306DA" w:rsidP="007306DA"/>
    <w:tbl>
      <w:tblPr>
        <w:tblStyle w:val="TableGrid"/>
        <w:tblW w:w="0" w:type="auto"/>
        <w:tblLook w:val="04A0" w:firstRow="1" w:lastRow="0" w:firstColumn="1" w:lastColumn="0" w:noHBand="0" w:noVBand="1"/>
      </w:tblPr>
      <w:tblGrid>
        <w:gridCol w:w="4361"/>
        <w:gridCol w:w="4361"/>
      </w:tblGrid>
      <w:tr w:rsidR="007306DA" w:rsidRPr="004055A4" w:rsidTr="004636BE">
        <w:tc>
          <w:tcPr>
            <w:tcW w:w="4361" w:type="dxa"/>
          </w:tcPr>
          <w:p w:rsidR="007306DA" w:rsidRPr="004055A4" w:rsidRDefault="007306DA" w:rsidP="004636BE">
            <w:r>
              <w:t>Motor</w:t>
            </w:r>
          </w:p>
        </w:tc>
        <w:tc>
          <w:tcPr>
            <w:tcW w:w="4361" w:type="dxa"/>
          </w:tcPr>
          <w:p w:rsidR="007306DA" w:rsidRPr="004055A4" w:rsidRDefault="007306DA" w:rsidP="004636BE"/>
        </w:tc>
      </w:tr>
      <w:tr w:rsidR="007306DA" w:rsidRPr="004055A4" w:rsidTr="004636BE">
        <w:tc>
          <w:tcPr>
            <w:tcW w:w="4361" w:type="dxa"/>
          </w:tcPr>
          <w:p w:rsidR="007306DA" w:rsidRPr="004055A4" w:rsidRDefault="007306DA" w:rsidP="004636BE">
            <w:r>
              <w:t>Aantal cilinders/kleppen</w:t>
            </w:r>
          </w:p>
        </w:tc>
        <w:tc>
          <w:tcPr>
            <w:tcW w:w="4361" w:type="dxa"/>
          </w:tcPr>
          <w:p w:rsidR="007306DA" w:rsidRPr="004055A4" w:rsidRDefault="007306DA" w:rsidP="004636BE">
            <w:r>
              <w:t>Vier/acht</w:t>
            </w:r>
          </w:p>
        </w:tc>
      </w:tr>
      <w:tr w:rsidR="007306DA" w:rsidRPr="004055A4" w:rsidTr="004636BE">
        <w:tc>
          <w:tcPr>
            <w:tcW w:w="4361" w:type="dxa"/>
          </w:tcPr>
          <w:p w:rsidR="007306DA" w:rsidRPr="004055A4" w:rsidRDefault="007306DA" w:rsidP="004636BE">
            <w:r>
              <w:t>Boring en slag</w:t>
            </w:r>
          </w:p>
        </w:tc>
        <w:tc>
          <w:tcPr>
            <w:tcW w:w="4361" w:type="dxa"/>
          </w:tcPr>
          <w:p w:rsidR="007306DA" w:rsidRPr="004055A4" w:rsidRDefault="007306DA" w:rsidP="004636BE">
            <w:r>
              <w:t>82mm x 66mm</w:t>
            </w:r>
          </w:p>
        </w:tc>
      </w:tr>
      <w:tr w:rsidR="007306DA" w:rsidRPr="004055A4" w:rsidTr="004636BE">
        <w:tc>
          <w:tcPr>
            <w:tcW w:w="4361" w:type="dxa"/>
          </w:tcPr>
          <w:p w:rsidR="007306DA" w:rsidRPr="004055A4" w:rsidRDefault="007306DA" w:rsidP="004636BE">
            <w:r>
              <w:t>Cilinderinhoud</w:t>
            </w:r>
          </w:p>
        </w:tc>
        <w:tc>
          <w:tcPr>
            <w:tcW w:w="4361" w:type="dxa"/>
          </w:tcPr>
          <w:p w:rsidR="007306DA" w:rsidRPr="004055A4" w:rsidRDefault="007306DA" w:rsidP="004636BE">
            <w:r>
              <w:t>1.395 cc</w:t>
            </w:r>
          </w:p>
        </w:tc>
      </w:tr>
      <w:tr w:rsidR="007306DA" w:rsidRPr="004055A4" w:rsidTr="004636BE">
        <w:tc>
          <w:tcPr>
            <w:tcW w:w="4361" w:type="dxa"/>
          </w:tcPr>
          <w:p w:rsidR="007306DA" w:rsidRPr="004055A4" w:rsidRDefault="007306DA" w:rsidP="004636BE">
            <w:r>
              <w:t>Carburator</w:t>
            </w:r>
          </w:p>
        </w:tc>
        <w:tc>
          <w:tcPr>
            <w:tcW w:w="4361" w:type="dxa"/>
          </w:tcPr>
          <w:p w:rsidR="007306DA" w:rsidRPr="004055A4" w:rsidRDefault="007306DA" w:rsidP="004636BE">
            <w:r>
              <w:t>Solex- of Weber-</w:t>
            </w:r>
            <w:proofErr w:type="spellStart"/>
            <w:r>
              <w:t>downdraft</w:t>
            </w:r>
            <w:proofErr w:type="spellEnd"/>
            <w:r>
              <w:t xml:space="preserve"> met manuele choke</w:t>
            </w:r>
          </w:p>
        </w:tc>
      </w:tr>
      <w:tr w:rsidR="007306DA" w:rsidRPr="004055A4" w:rsidTr="004636BE">
        <w:tc>
          <w:tcPr>
            <w:tcW w:w="4361" w:type="dxa"/>
          </w:tcPr>
          <w:p w:rsidR="007306DA" w:rsidRPr="004055A4" w:rsidRDefault="007306DA" w:rsidP="004636BE">
            <w:r>
              <w:t>Koeling</w:t>
            </w:r>
          </w:p>
        </w:tc>
        <w:tc>
          <w:tcPr>
            <w:tcW w:w="4361" w:type="dxa"/>
          </w:tcPr>
          <w:p w:rsidR="007306DA" w:rsidRPr="004055A4" w:rsidRDefault="007306DA" w:rsidP="004636BE">
            <w:r>
              <w:t>Watergekoeld, ventilator met riemaandrijving Waterpomp</w:t>
            </w:r>
          </w:p>
        </w:tc>
      </w:tr>
      <w:tr w:rsidR="007306DA" w:rsidRPr="004055A4" w:rsidTr="004636BE">
        <w:tc>
          <w:tcPr>
            <w:tcW w:w="4361" w:type="dxa"/>
          </w:tcPr>
          <w:p w:rsidR="007306DA" w:rsidRPr="004055A4" w:rsidRDefault="007306DA" w:rsidP="004636BE">
            <w:r>
              <w:t>Transmissie</w:t>
            </w:r>
          </w:p>
        </w:tc>
        <w:tc>
          <w:tcPr>
            <w:tcW w:w="4361" w:type="dxa"/>
          </w:tcPr>
          <w:p w:rsidR="007306DA" w:rsidRPr="004055A4" w:rsidRDefault="007306DA" w:rsidP="004636BE">
            <w:r>
              <w:t>Vier manuele versnellingen en achteruit</w:t>
            </w:r>
          </w:p>
        </w:tc>
      </w:tr>
      <w:tr w:rsidR="007306DA" w:rsidRPr="004055A4" w:rsidTr="004636BE">
        <w:tc>
          <w:tcPr>
            <w:tcW w:w="4361" w:type="dxa"/>
          </w:tcPr>
          <w:p w:rsidR="007306DA" w:rsidRPr="004055A4" w:rsidRDefault="007306DA" w:rsidP="004636BE">
            <w:r>
              <w:t>Onderstel</w:t>
            </w:r>
          </w:p>
        </w:tc>
        <w:tc>
          <w:tcPr>
            <w:tcW w:w="4361" w:type="dxa"/>
          </w:tcPr>
          <w:p w:rsidR="007306DA" w:rsidRPr="004055A4" w:rsidRDefault="007306DA" w:rsidP="004636BE">
            <w:r>
              <w:t>Vooraan: onafhankelijk, vervormbaar trapezium met veren en telescopische schokdempers</w:t>
            </w:r>
          </w:p>
          <w:p w:rsidR="007306DA" w:rsidRPr="004055A4" w:rsidRDefault="007306DA" w:rsidP="004636BE">
            <w:r>
              <w:t>Achterkant: starre as met veren, telescopische hydraulische schokdempers en overlangse bladveren</w:t>
            </w:r>
          </w:p>
        </w:tc>
      </w:tr>
      <w:tr w:rsidR="007306DA" w:rsidRPr="004055A4" w:rsidTr="004636BE">
        <w:tc>
          <w:tcPr>
            <w:tcW w:w="4361" w:type="dxa"/>
          </w:tcPr>
          <w:p w:rsidR="007306DA" w:rsidRPr="004055A4" w:rsidRDefault="007306DA" w:rsidP="004636BE">
            <w:r>
              <w:t>Banden</w:t>
            </w:r>
          </w:p>
        </w:tc>
        <w:tc>
          <w:tcPr>
            <w:tcW w:w="4361" w:type="dxa"/>
          </w:tcPr>
          <w:p w:rsidR="007306DA" w:rsidRPr="004055A4" w:rsidRDefault="007306DA" w:rsidP="004636BE">
            <w:r>
              <w:t>5,90 x 14</w:t>
            </w:r>
          </w:p>
        </w:tc>
      </w:tr>
      <w:tr w:rsidR="007306DA" w:rsidRPr="004055A4" w:rsidTr="004636BE">
        <w:tc>
          <w:tcPr>
            <w:tcW w:w="4361" w:type="dxa"/>
          </w:tcPr>
          <w:p w:rsidR="007306DA" w:rsidRPr="004055A4" w:rsidRDefault="007306DA" w:rsidP="004636BE">
            <w:r>
              <w:t>Remmen</w:t>
            </w:r>
          </w:p>
        </w:tc>
        <w:tc>
          <w:tcPr>
            <w:tcW w:w="4361" w:type="dxa"/>
          </w:tcPr>
          <w:p w:rsidR="007306DA" w:rsidRPr="004055A4" w:rsidRDefault="007306DA" w:rsidP="004636BE">
            <w:r>
              <w:t>Trommelremmen voor en achter</w:t>
            </w:r>
          </w:p>
        </w:tc>
      </w:tr>
    </w:tbl>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6DA" w:rsidRDefault="007306DA" w:rsidP="00B17335">
      <w:pPr>
        <w:spacing w:after="0" w:line="240" w:lineRule="auto"/>
      </w:pPr>
      <w:r>
        <w:separator/>
      </w:r>
    </w:p>
  </w:endnote>
  <w:endnote w:type="continuationSeparator" w:id="0">
    <w:p w:rsidR="007306DA" w:rsidRDefault="007306D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6DA" w:rsidRDefault="007306DA" w:rsidP="00B17335">
      <w:pPr>
        <w:spacing w:after="0" w:line="240" w:lineRule="auto"/>
      </w:pPr>
      <w:r>
        <w:separator/>
      </w:r>
    </w:p>
  </w:footnote>
  <w:footnote w:type="continuationSeparator" w:id="0">
    <w:p w:rsidR="007306DA" w:rsidRDefault="007306D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DA"/>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7306DA"/>
    <w:rsid w:val="008F5CBE"/>
    <w:rsid w:val="00986AEF"/>
    <w:rsid w:val="00B0693D"/>
    <w:rsid w:val="00B17335"/>
    <w:rsid w:val="00B315BA"/>
    <w:rsid w:val="00B65184"/>
    <w:rsid w:val="00BB0C2A"/>
    <w:rsid w:val="00CC72F7"/>
    <w:rsid w:val="00CF6E43"/>
    <w:rsid w:val="00D00EE2"/>
    <w:rsid w:val="00D0605A"/>
    <w:rsid w:val="00D46A94"/>
    <w:rsid w:val="00DC59C1"/>
    <w:rsid w:val="00ED0214"/>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3A3FC1"/>
  <w15:chartTrackingRefBased/>
  <w15:docId w15:val="{8F1D7D98-2CE5-490C-BE88-14D01D1F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 w:type="table" w:styleId="TableGrid">
    <w:name w:val="Table Grid"/>
    <w:basedOn w:val="TableNormal"/>
    <w:uiPriority w:val="59"/>
    <w:rsid w:val="007306DA"/>
    <w:pPr>
      <w:spacing w:after="0" w:line="240" w:lineRule="auto"/>
    </w:pPr>
    <w:rPr>
      <w:rFonts w:ascii="Times New Roman" w:eastAsia="SimSu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4</cp:revision>
  <dcterms:created xsi:type="dcterms:W3CDTF">2018-11-06T13:11:00Z</dcterms:created>
  <dcterms:modified xsi:type="dcterms:W3CDTF">2018-12-14T17:12:00Z</dcterms:modified>
</cp:coreProperties>
</file>