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CB766" w14:textId="77777777" w:rsidR="00E400EC" w:rsidRDefault="00604912">
      <w:pPr>
        <w:pStyle w:val="Heading"/>
        <w:jc w:val="center"/>
        <w:rPr>
          <w:u w:val="single"/>
        </w:rPr>
      </w:pPr>
      <w:r>
        <w:rPr>
          <w:noProof/>
        </w:rPr>
        <w:drawing>
          <wp:inline distT="0" distB="0" distL="0" distR="0" wp14:anchorId="74D07EBC" wp14:editId="7D9AD69F">
            <wp:extent cx="3291567" cy="686914"/>
            <wp:effectExtent l="0" t="0" r="0" b="0"/>
            <wp:docPr id="1073741825" name="officeArt object"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1073741825" name="C:\Users\paulm\AppData\Local\Microsoft\Windows\INetCache\Content.Word\Solid State Logic OXFORD ENGLAND_Black.png" descr="C:\Users\paulm\AppData\Local\Microsoft\Windows\INetCache\Content.Word\Solid State Logic OXFORD ENGLAND_Black.png"/>
                    <pic:cNvPicPr>
                      <a:picLocks noChangeAspect="1"/>
                    </pic:cNvPicPr>
                  </pic:nvPicPr>
                  <pic:blipFill>
                    <a:blip r:embed="rId6"/>
                    <a:stretch>
                      <a:fillRect/>
                    </a:stretch>
                  </pic:blipFill>
                  <pic:spPr>
                    <a:xfrm>
                      <a:off x="0" y="0"/>
                      <a:ext cx="3291567" cy="686914"/>
                    </a:xfrm>
                    <a:prstGeom prst="rect">
                      <a:avLst/>
                    </a:prstGeom>
                    <a:ln w="12700" cap="flat">
                      <a:noFill/>
                      <a:miter lim="400000"/>
                    </a:ln>
                    <a:effectLst/>
                  </pic:spPr>
                </pic:pic>
              </a:graphicData>
            </a:graphic>
          </wp:inline>
        </w:drawing>
      </w:r>
    </w:p>
    <w:p w14:paraId="3034B93E" w14:textId="77777777" w:rsidR="00E400EC" w:rsidRDefault="00E400EC">
      <w:pPr>
        <w:pStyle w:val="Body"/>
        <w:jc w:val="center"/>
        <w:rPr>
          <w:rFonts w:ascii="Palatino Linotype" w:eastAsia="Palatino Linotype" w:hAnsi="Palatino Linotype" w:cs="Palatino Linotype"/>
          <w:sz w:val="20"/>
          <w:szCs w:val="20"/>
          <w:u w:val="single"/>
        </w:rPr>
      </w:pPr>
    </w:p>
    <w:p w14:paraId="71B35CA8" w14:textId="77777777" w:rsidR="00E400EC" w:rsidRDefault="00E400EC">
      <w:pPr>
        <w:pStyle w:val="Body"/>
        <w:spacing w:line="276" w:lineRule="auto"/>
        <w:jc w:val="center"/>
        <w:rPr>
          <w:rFonts w:ascii="Palatino Linotype" w:eastAsia="Palatino Linotype" w:hAnsi="Palatino Linotype" w:cs="Palatino Linotype"/>
        </w:rPr>
      </w:pPr>
    </w:p>
    <w:p w14:paraId="00ECAE9C" w14:textId="063637CF" w:rsidR="00F7076F" w:rsidRDefault="00F7076F" w:rsidP="00F7076F">
      <w:pPr>
        <w:pStyle w:val="Body"/>
        <w:spacing w:line="336" w:lineRule="auto"/>
        <w:jc w:val="center"/>
        <w:rPr>
          <w:i/>
          <w:iCs/>
          <w:sz w:val="28"/>
          <w:szCs w:val="28"/>
        </w:rPr>
      </w:pPr>
      <w:r>
        <w:rPr>
          <w:b/>
          <w:bCs/>
          <w:sz w:val="28"/>
          <w:szCs w:val="28"/>
          <w:lang w:val="en-US"/>
        </w:rPr>
        <w:t xml:space="preserve">Clair Global Adds </w:t>
      </w:r>
      <w:r w:rsidR="001B60A2">
        <w:rPr>
          <w:b/>
          <w:bCs/>
          <w:sz w:val="28"/>
          <w:szCs w:val="28"/>
          <w:lang w:val="en-US"/>
        </w:rPr>
        <w:t>to its</w:t>
      </w:r>
      <w:r>
        <w:rPr>
          <w:b/>
          <w:bCs/>
          <w:sz w:val="28"/>
          <w:szCs w:val="28"/>
          <w:lang w:val="en-US"/>
        </w:rPr>
        <w:t xml:space="preserve"> L650 Live Console</w:t>
      </w:r>
      <w:r w:rsidR="001B60A2">
        <w:rPr>
          <w:b/>
          <w:bCs/>
          <w:sz w:val="28"/>
          <w:szCs w:val="28"/>
          <w:lang w:val="en-US"/>
        </w:rPr>
        <w:t xml:space="preserve"> Inventory </w:t>
      </w:r>
    </w:p>
    <w:p w14:paraId="12F33E63" w14:textId="31B842D6" w:rsidR="00F7076F" w:rsidRDefault="00F7076F" w:rsidP="00F7076F">
      <w:pPr>
        <w:pStyle w:val="Body"/>
        <w:spacing w:line="336" w:lineRule="auto"/>
        <w:jc w:val="center"/>
        <w:rPr>
          <w:i/>
          <w:iCs/>
        </w:rPr>
      </w:pPr>
      <w:r>
        <w:rPr>
          <w:i/>
          <w:iCs/>
        </w:rPr>
        <w:br/>
      </w:r>
      <w:r>
        <w:rPr>
          <w:i/>
          <w:iCs/>
          <w:lang w:val="en-US"/>
        </w:rPr>
        <w:t>New pair of SSL Live desks joins three previously acquired L650 consoles</w:t>
      </w:r>
      <w:r w:rsidR="001B60A2">
        <w:rPr>
          <w:i/>
          <w:iCs/>
          <w:lang w:val="en-US"/>
        </w:rPr>
        <w:t xml:space="preserve">, </w:t>
      </w:r>
      <w:r w:rsidR="001B60A2">
        <w:rPr>
          <w:i/>
          <w:iCs/>
          <w:lang w:val="en-US"/>
        </w:rPr>
        <w:br/>
        <w:t>delivering signature sound quality for high-profile tours</w:t>
      </w:r>
    </w:p>
    <w:p w14:paraId="6879D0A3" w14:textId="77777777" w:rsidR="004C3E9F" w:rsidRPr="004C3E9F" w:rsidRDefault="004C3E9F" w:rsidP="004C3E9F">
      <w:pPr>
        <w:pStyle w:val="Body"/>
        <w:spacing w:line="276" w:lineRule="auto"/>
        <w:rPr>
          <w:rFonts w:cs="Times New Roman"/>
          <w:b/>
          <w:bCs/>
          <w:lang w:val="en-US"/>
        </w:rPr>
      </w:pPr>
      <w:r w:rsidRPr="004C3E9F">
        <w:rPr>
          <w:rFonts w:cs="Times New Roman"/>
          <w:b/>
          <w:bCs/>
          <w:lang w:val="en-US"/>
        </w:rPr>
        <w:t> </w:t>
      </w:r>
    </w:p>
    <w:p w14:paraId="2445E5BE" w14:textId="77777777" w:rsidR="004C3E9F" w:rsidRPr="004C3E9F" w:rsidRDefault="004C3E9F" w:rsidP="004C3E9F">
      <w:pPr>
        <w:pStyle w:val="Body"/>
        <w:spacing w:line="276" w:lineRule="auto"/>
        <w:rPr>
          <w:rFonts w:cs="Times New Roman"/>
          <w:b/>
          <w:bCs/>
          <w:lang w:val="en-US"/>
        </w:rPr>
      </w:pPr>
      <w:r w:rsidRPr="004C3E9F">
        <w:rPr>
          <w:rFonts w:cs="Times New Roman"/>
          <w:b/>
          <w:bCs/>
          <w:lang w:val="en-US"/>
        </w:rPr>
        <w:t> </w:t>
      </w:r>
    </w:p>
    <w:p w14:paraId="61DC0CAF" w14:textId="42FF5264" w:rsidR="00F7076F" w:rsidRPr="0010010A" w:rsidRDefault="00F7076F" w:rsidP="00F7076F">
      <w:pPr>
        <w:pStyle w:val="Body"/>
        <w:spacing w:line="276" w:lineRule="auto"/>
        <w:rPr>
          <w:rFonts w:cs="Times New Roman"/>
          <w:b/>
          <w:bCs/>
          <w:lang w:val="en-US"/>
        </w:rPr>
      </w:pPr>
      <w:r w:rsidRPr="00F7076F">
        <w:rPr>
          <w:rFonts w:cs="Times New Roman"/>
          <w:b/>
          <w:bCs/>
          <w:lang w:val="en-US"/>
        </w:rPr>
        <w:t xml:space="preserve">Los Angeles, CA, February </w:t>
      </w:r>
      <w:r w:rsidR="00383BD6">
        <w:rPr>
          <w:rFonts w:cs="Times New Roman"/>
          <w:b/>
          <w:bCs/>
          <w:lang w:val="en-US"/>
        </w:rPr>
        <w:t>16</w:t>
      </w:r>
      <w:r w:rsidRPr="00F7076F">
        <w:rPr>
          <w:rFonts w:cs="Times New Roman"/>
          <w:b/>
          <w:bCs/>
          <w:lang w:val="en-US"/>
        </w:rPr>
        <w:t xml:space="preserve">, 2023 — Clair Global, the world’s largest provider of touring sound systems, has added a pair of Solid State Logic L650 Live consoles to its inventory. </w:t>
      </w:r>
      <w:r w:rsidR="0010010A" w:rsidRPr="0010010A">
        <w:rPr>
          <w:rFonts w:cs="Times New Roman"/>
          <w:b/>
          <w:bCs/>
          <w:lang w:val="en-US"/>
        </w:rPr>
        <w:t xml:space="preserve">The L650 console is the latest and greatest offering from SSL and features more input paths and processing then any of the company’s previous designs. </w:t>
      </w:r>
      <w:r w:rsidRPr="0010010A">
        <w:rPr>
          <w:rFonts w:cs="Times New Roman"/>
          <w:b/>
          <w:bCs/>
          <w:lang w:val="en-US"/>
        </w:rPr>
        <w:t xml:space="preserve">The new pair of Live desks join three previously acquired L650 consoles that Clair Global has employed with great success over the last year for acts including Justin Bieber, Bruno Mars/Silk </w:t>
      </w:r>
      <w:proofErr w:type="gramStart"/>
      <w:r w:rsidRPr="0010010A">
        <w:rPr>
          <w:rFonts w:cs="Times New Roman"/>
          <w:b/>
          <w:bCs/>
          <w:lang w:val="en-US"/>
        </w:rPr>
        <w:t>Sonic</w:t>
      </w:r>
      <w:proofErr w:type="gramEnd"/>
      <w:r w:rsidRPr="0010010A">
        <w:rPr>
          <w:rFonts w:cs="Times New Roman"/>
          <w:b/>
          <w:bCs/>
          <w:lang w:val="en-US"/>
        </w:rPr>
        <w:t xml:space="preserve"> and others. </w:t>
      </w:r>
    </w:p>
    <w:p w14:paraId="51DF830B" w14:textId="77777777" w:rsidR="00F7076F" w:rsidRPr="0010010A" w:rsidRDefault="00F7076F" w:rsidP="00F7076F">
      <w:pPr>
        <w:pStyle w:val="Body"/>
        <w:spacing w:line="276" w:lineRule="auto"/>
        <w:rPr>
          <w:rFonts w:cs="Times New Roman"/>
          <w:b/>
          <w:bCs/>
          <w:lang w:val="en-US"/>
        </w:rPr>
      </w:pPr>
      <w:r w:rsidRPr="0010010A">
        <w:rPr>
          <w:rFonts w:cs="Times New Roman"/>
          <w:b/>
          <w:bCs/>
          <w:lang w:val="en-US"/>
        </w:rPr>
        <w:t> </w:t>
      </w:r>
    </w:p>
    <w:p w14:paraId="06B3254D" w14:textId="764507BF" w:rsidR="00F7076F" w:rsidRPr="00F7076F" w:rsidRDefault="00F7076F" w:rsidP="00F7076F">
      <w:pPr>
        <w:pStyle w:val="Body"/>
        <w:spacing w:line="276" w:lineRule="auto"/>
        <w:rPr>
          <w:rFonts w:cs="Times New Roman"/>
          <w:lang w:val="en-US"/>
        </w:rPr>
      </w:pPr>
      <w:r w:rsidRPr="00F7076F">
        <w:rPr>
          <w:rFonts w:cs="Times New Roman"/>
          <w:lang w:val="en-US"/>
        </w:rPr>
        <w:t>Clair Global, headquartered in Lititz, Pennsylvania, with offices on three continents, has used SSL Live consoles since they were introduced in 2015. The two latest L650 consoles allow them to service any customer in the Clair Global group, which encompasses companies such as Eight Day Sound, Britannia Row</w:t>
      </w:r>
      <w:r w:rsidR="009F61F2">
        <w:rPr>
          <w:rFonts w:cs="Times New Roman"/>
          <w:lang w:val="en-US"/>
        </w:rPr>
        <w:t xml:space="preserve"> and </w:t>
      </w:r>
      <w:r w:rsidRPr="00F7076F">
        <w:rPr>
          <w:rFonts w:cs="Times New Roman"/>
          <w:lang w:val="en-US"/>
        </w:rPr>
        <w:t xml:space="preserve">ATK </w:t>
      </w:r>
      <w:proofErr w:type="spellStart"/>
      <w:r w:rsidRPr="00F7076F">
        <w:rPr>
          <w:rFonts w:cs="Times New Roman"/>
          <w:lang w:val="en-US"/>
        </w:rPr>
        <w:t>Audiotek</w:t>
      </w:r>
      <w:proofErr w:type="spellEnd"/>
      <w:r w:rsidRPr="00F7076F">
        <w:rPr>
          <w:rFonts w:cs="Times New Roman"/>
          <w:lang w:val="en-US"/>
        </w:rPr>
        <w:t>. The L650 features more input paths and processing then any of SSL’s previous Live console designs.</w:t>
      </w:r>
    </w:p>
    <w:p w14:paraId="21AAA875" w14:textId="77777777" w:rsidR="00F7076F" w:rsidRPr="00F7076F" w:rsidRDefault="00F7076F" w:rsidP="00F7076F">
      <w:pPr>
        <w:pStyle w:val="Body"/>
        <w:spacing w:line="276" w:lineRule="auto"/>
        <w:rPr>
          <w:rFonts w:cs="Times New Roman"/>
          <w:lang w:val="en-US"/>
        </w:rPr>
      </w:pPr>
      <w:r w:rsidRPr="00F7076F">
        <w:rPr>
          <w:rFonts w:cs="Times New Roman"/>
          <w:lang w:val="en-US"/>
        </w:rPr>
        <w:t> </w:t>
      </w:r>
    </w:p>
    <w:p w14:paraId="265E9E3A" w14:textId="04E8DACC" w:rsidR="00E400EC" w:rsidRDefault="00F7076F" w:rsidP="00F7076F">
      <w:pPr>
        <w:pStyle w:val="Body"/>
        <w:spacing w:line="276" w:lineRule="auto"/>
        <w:rPr>
          <w:rFonts w:cs="Times New Roman"/>
          <w:lang w:val="en-US"/>
        </w:rPr>
      </w:pPr>
      <w:r w:rsidRPr="00F7076F">
        <w:rPr>
          <w:rFonts w:cs="Times New Roman"/>
          <w:lang w:val="en-US"/>
        </w:rPr>
        <w:t>Todd Hudson, Clair Global Director of Operations, comments, “Clair Global is pleased to add two additional state-of-the-art SSL Live L650 consoles to our fleet. Our team has expressed a high demand for SSL equipment, and we are happy to be able to meet those needs. We appreciate the comprehensive support infrastructure provided by SSL and look forward to expanding our relationship by incorporating these consoles into our inventory.”</w:t>
      </w:r>
      <w:r w:rsidR="00471A23" w:rsidRPr="00471A23">
        <w:rPr>
          <w:rFonts w:cs="Times New Roman"/>
          <w:lang w:val="en-US"/>
        </w:rPr>
        <w:t> </w:t>
      </w:r>
      <w:r w:rsidR="00F61F12" w:rsidRPr="00471A23">
        <w:rPr>
          <w:rFonts w:cs="Times New Roman"/>
          <w:lang w:val="en-US"/>
        </w:rPr>
        <w:br/>
      </w:r>
    </w:p>
    <w:p w14:paraId="741E696C" w14:textId="1512B009" w:rsidR="001B60A2" w:rsidRDefault="00044316" w:rsidP="00F7076F">
      <w:pPr>
        <w:pStyle w:val="Body"/>
        <w:spacing w:line="276" w:lineRule="auto"/>
        <w:rPr>
          <w:rFonts w:cs="Times New Roman"/>
          <w:lang w:val="en-US"/>
        </w:rPr>
      </w:pPr>
      <w:r w:rsidRPr="00044316">
        <w:rPr>
          <w:rFonts w:cs="Times New Roman"/>
          <w:lang w:val="en-US"/>
        </w:rPr>
        <w:t xml:space="preserve">Designed to support the most demanding large-scale productions in international touring, </w:t>
      </w:r>
      <w:r>
        <w:rPr>
          <w:rFonts w:cs="Times New Roman"/>
          <w:lang w:val="en-US"/>
        </w:rPr>
        <w:t xml:space="preserve">SSL's </w:t>
      </w:r>
      <w:r w:rsidRPr="00044316">
        <w:rPr>
          <w:rFonts w:cs="Times New Roman"/>
          <w:lang w:val="en-US"/>
        </w:rPr>
        <w:t xml:space="preserve">L650 </w:t>
      </w:r>
      <w:r>
        <w:rPr>
          <w:rFonts w:cs="Times New Roman"/>
          <w:lang w:val="en-US"/>
        </w:rPr>
        <w:t xml:space="preserve">Live </w:t>
      </w:r>
      <w:r w:rsidRPr="00044316">
        <w:rPr>
          <w:rFonts w:cs="Times New Roman"/>
          <w:lang w:val="en-US"/>
        </w:rPr>
        <w:t xml:space="preserve">console features patented next-gen Optimal Core Processing (OCP) technology, advanced AoIP and outstanding flexibility, making it the most powerful SSL Live console ever. </w:t>
      </w:r>
      <w:r w:rsidR="008572D7">
        <w:rPr>
          <w:rFonts w:cs="Times New Roman"/>
          <w:lang w:val="en-US"/>
        </w:rPr>
        <w:t xml:space="preserve">For more information on the SSL Live series consoles, please visit </w:t>
      </w:r>
      <w:hyperlink r:id="rId7" w:history="1">
        <w:r w:rsidR="008572D7" w:rsidRPr="008572D7">
          <w:rPr>
            <w:rStyle w:val="Hyperlink"/>
            <w:rFonts w:cs="Times New Roman"/>
            <w:lang w:val="en-US"/>
          </w:rPr>
          <w:t>https://www.solidstatelogic.com/live-sound/live-consoles.</w:t>
        </w:r>
      </w:hyperlink>
      <w:r w:rsidR="008572D7">
        <w:rPr>
          <w:rFonts w:cs="Times New Roman"/>
          <w:lang w:val="en-US"/>
        </w:rPr>
        <w:t xml:space="preserve"> </w:t>
      </w:r>
    </w:p>
    <w:p w14:paraId="7BBC6B9F" w14:textId="77777777" w:rsidR="00F7076F" w:rsidRPr="00471A23" w:rsidRDefault="00F7076F" w:rsidP="00F7076F">
      <w:pPr>
        <w:pStyle w:val="Body"/>
        <w:spacing w:line="276" w:lineRule="auto"/>
        <w:rPr>
          <w:rFonts w:cs="Times New Roman"/>
          <w:lang w:val="en-US"/>
        </w:rPr>
      </w:pPr>
    </w:p>
    <w:p w14:paraId="16E8E42D" w14:textId="77777777" w:rsidR="00E400EC" w:rsidRDefault="00E400EC">
      <w:pPr>
        <w:pStyle w:val="Body"/>
        <w:spacing w:line="276" w:lineRule="auto"/>
        <w:jc w:val="center"/>
      </w:pPr>
    </w:p>
    <w:p w14:paraId="7F86424C" w14:textId="77777777" w:rsidR="00E400EC" w:rsidRDefault="00604912" w:rsidP="00E75DC2">
      <w:pPr>
        <w:pStyle w:val="Body"/>
        <w:spacing w:line="276" w:lineRule="auto"/>
        <w:rPr>
          <w:i/>
          <w:iCs/>
        </w:rPr>
      </w:pPr>
      <w:r>
        <w:rPr>
          <w:i/>
          <w:iCs/>
          <w:lang w:val="en-US"/>
        </w:rPr>
        <w:t>Solid State Logic is the world</w:t>
      </w:r>
      <w:r>
        <w:rPr>
          <w:i/>
          <w:iCs/>
          <w:rtl/>
        </w:rPr>
        <w:t>’</w:t>
      </w:r>
      <w:r>
        <w:rPr>
          <w:i/>
          <w:iCs/>
          <w:lang w:val="en-US"/>
        </w:rPr>
        <w:t xml:space="preserve">s leading manufacturer of analogue and digital audio consoles and provider of creative tools for music, broadcast, live and </w:t>
      </w:r>
      <w:proofErr w:type="gramStart"/>
      <w:r>
        <w:rPr>
          <w:i/>
          <w:iCs/>
          <w:lang w:val="en-US"/>
        </w:rPr>
        <w:t>post production</w:t>
      </w:r>
      <w:proofErr w:type="gramEnd"/>
      <w:r>
        <w:rPr>
          <w:i/>
          <w:iCs/>
          <w:lang w:val="en-US"/>
        </w:rPr>
        <w:t xml:space="preserve"> professionals. </w:t>
      </w:r>
      <w:r>
        <w:rPr>
          <w:i/>
          <w:iCs/>
          <w:lang w:val="en-US"/>
        </w:rPr>
        <w:lastRenderedPageBreak/>
        <w:t xml:space="preserve">For more information about our award-winning products, please visit: </w:t>
      </w:r>
      <w:hyperlink r:id="rId8" w:history="1">
        <w:r>
          <w:rPr>
            <w:rStyle w:val="Hyperlink0"/>
            <w:rFonts w:eastAsia="Arial Unicode MS"/>
          </w:rPr>
          <w:t>www.solidstatelogic.com</w:t>
        </w:r>
      </w:hyperlink>
      <w:r>
        <w:rPr>
          <w:i/>
          <w:iCs/>
        </w:rPr>
        <w:t>.</w:t>
      </w:r>
    </w:p>
    <w:p w14:paraId="5CAA6767" w14:textId="77777777" w:rsidR="00E400EC" w:rsidRDefault="00E400EC">
      <w:pPr>
        <w:pStyle w:val="Body"/>
        <w:spacing w:line="276" w:lineRule="auto"/>
        <w:jc w:val="both"/>
        <w:rPr>
          <w:i/>
          <w:iCs/>
        </w:rPr>
      </w:pPr>
    </w:p>
    <w:p w14:paraId="104DB5C2" w14:textId="267633F3" w:rsidR="00E400EC" w:rsidRDefault="00E400EC">
      <w:pPr>
        <w:pStyle w:val="Body"/>
        <w:spacing w:line="276" w:lineRule="auto"/>
        <w:jc w:val="both"/>
        <w:rPr>
          <w:i/>
          <w:iCs/>
        </w:rPr>
      </w:pPr>
    </w:p>
    <w:p w14:paraId="1FB3B876" w14:textId="4CB84FC6" w:rsidR="00F61F12" w:rsidRDefault="00F61F12">
      <w:pPr>
        <w:pStyle w:val="Body"/>
        <w:spacing w:line="276" w:lineRule="auto"/>
        <w:jc w:val="both"/>
        <w:rPr>
          <w:i/>
          <w:iCs/>
        </w:rPr>
      </w:pPr>
    </w:p>
    <w:p w14:paraId="55D92EA7" w14:textId="07DFA0B3" w:rsidR="00F61F12" w:rsidRDefault="00F61F12">
      <w:pPr>
        <w:pStyle w:val="Body"/>
        <w:spacing w:line="276" w:lineRule="auto"/>
        <w:jc w:val="both"/>
        <w:rPr>
          <w:i/>
          <w:iCs/>
        </w:rPr>
      </w:pPr>
    </w:p>
    <w:p w14:paraId="2924B950" w14:textId="00E5F414" w:rsidR="00F61F12" w:rsidRDefault="00F61F12">
      <w:pPr>
        <w:pStyle w:val="Body"/>
        <w:spacing w:line="276" w:lineRule="auto"/>
        <w:jc w:val="both"/>
        <w:rPr>
          <w:i/>
          <w:iCs/>
        </w:rPr>
      </w:pPr>
    </w:p>
    <w:p w14:paraId="10D157B8" w14:textId="77777777" w:rsidR="00F61F12" w:rsidRDefault="00F61F12">
      <w:pPr>
        <w:pStyle w:val="Body"/>
        <w:spacing w:line="276" w:lineRule="auto"/>
        <w:jc w:val="both"/>
        <w:rPr>
          <w:i/>
          <w:iCs/>
        </w:rPr>
      </w:pPr>
    </w:p>
    <w:p w14:paraId="10429711" w14:textId="77777777" w:rsidR="00E400EC" w:rsidRDefault="00E400EC">
      <w:pPr>
        <w:pStyle w:val="Body"/>
        <w:spacing w:line="276" w:lineRule="auto"/>
        <w:jc w:val="both"/>
      </w:pPr>
    </w:p>
    <w:p w14:paraId="65AA1481" w14:textId="77777777" w:rsidR="00E400EC" w:rsidRDefault="00604912">
      <w:pPr>
        <w:pStyle w:val="Body"/>
        <w:spacing w:line="276" w:lineRule="auto"/>
        <w:jc w:val="center"/>
      </w:pPr>
      <w:r>
        <w:t>###</w:t>
      </w:r>
    </w:p>
    <w:p w14:paraId="48E194F2" w14:textId="77777777" w:rsidR="00E400EC" w:rsidRDefault="00604912">
      <w:pPr>
        <w:pStyle w:val="Body"/>
        <w:spacing w:line="276" w:lineRule="auto"/>
        <w:jc w:val="both"/>
      </w:pPr>
      <w:r>
        <w:rPr>
          <w:lang w:val="en-US"/>
        </w:rPr>
        <w:t>For further information contact:</w:t>
      </w:r>
      <w:r>
        <w:rPr>
          <w:lang w:val="en-US"/>
        </w:rPr>
        <w:tab/>
      </w:r>
      <w:r>
        <w:rPr>
          <w:lang w:val="en-US"/>
        </w:rPr>
        <w:tab/>
      </w:r>
    </w:p>
    <w:p w14:paraId="111BD9F7" w14:textId="77777777" w:rsidR="00E400EC" w:rsidRDefault="00604912">
      <w:pPr>
        <w:pStyle w:val="Body"/>
        <w:spacing w:line="276" w:lineRule="auto"/>
        <w:jc w:val="both"/>
        <w:rPr>
          <w:b/>
          <w:bCs/>
        </w:rPr>
      </w:pPr>
      <w:r>
        <w:rPr>
          <w:b/>
          <w:bCs/>
        </w:rPr>
        <w:t xml:space="preserve">Jeff </w:t>
      </w:r>
      <w:proofErr w:type="spellStart"/>
      <w:r>
        <w:rPr>
          <w:b/>
          <w:bCs/>
        </w:rPr>
        <w:t>Touzeau</w:t>
      </w:r>
      <w:proofErr w:type="spellEnd"/>
    </w:p>
    <w:p w14:paraId="7485883B" w14:textId="77777777" w:rsidR="00E400EC" w:rsidRDefault="00604912">
      <w:pPr>
        <w:pStyle w:val="Body"/>
        <w:spacing w:line="276" w:lineRule="auto"/>
        <w:jc w:val="both"/>
      </w:pPr>
      <w:r>
        <w:t>+1 (914) 602-2913</w:t>
      </w:r>
      <w:r>
        <w:tab/>
      </w:r>
      <w:r>
        <w:tab/>
      </w:r>
      <w:r>
        <w:tab/>
      </w:r>
    </w:p>
    <w:p w14:paraId="41C845C8" w14:textId="77777777" w:rsidR="00E400EC" w:rsidRDefault="00604912">
      <w:pPr>
        <w:pStyle w:val="Body"/>
        <w:spacing w:line="276" w:lineRule="auto"/>
      </w:pPr>
      <w:r>
        <w:t>jeff@hummingbirdmedia.com</w:t>
      </w:r>
    </w:p>
    <w:p w14:paraId="3B29D75C" w14:textId="77777777" w:rsidR="00E400EC" w:rsidRDefault="00E400EC">
      <w:pPr>
        <w:pStyle w:val="Body"/>
        <w:spacing w:line="276" w:lineRule="auto"/>
      </w:pPr>
    </w:p>
    <w:p w14:paraId="4F37A5C2" w14:textId="77777777" w:rsidR="00E400EC" w:rsidRDefault="00E400EC">
      <w:pPr>
        <w:pStyle w:val="Body"/>
        <w:spacing w:line="276" w:lineRule="auto"/>
      </w:pPr>
    </w:p>
    <w:p w14:paraId="24DEEC4E" w14:textId="77777777" w:rsidR="00E400EC" w:rsidRDefault="00604912">
      <w:pPr>
        <w:pStyle w:val="Body"/>
        <w:spacing w:line="276" w:lineRule="auto"/>
        <w:jc w:val="both"/>
        <w:rPr>
          <w:b/>
          <w:bCs/>
        </w:rPr>
      </w:pPr>
      <w:r>
        <w:rPr>
          <w:b/>
          <w:bCs/>
        </w:rPr>
        <w:t>Ross Gilbert</w:t>
      </w:r>
    </w:p>
    <w:p w14:paraId="171C243C" w14:textId="77777777" w:rsidR="00E400EC" w:rsidRDefault="00604912">
      <w:pPr>
        <w:pStyle w:val="Body"/>
        <w:spacing w:line="276" w:lineRule="auto"/>
        <w:jc w:val="both"/>
      </w:pPr>
      <w:r>
        <w:t>+44 (0) 1865 842300</w:t>
      </w:r>
      <w:r>
        <w:tab/>
      </w:r>
      <w:r>
        <w:tab/>
      </w:r>
      <w:r>
        <w:tab/>
      </w:r>
      <w:r>
        <w:tab/>
      </w:r>
    </w:p>
    <w:p w14:paraId="2DA6D89B" w14:textId="77777777" w:rsidR="00E400EC" w:rsidRDefault="00604912">
      <w:pPr>
        <w:pStyle w:val="Body"/>
        <w:spacing w:line="276" w:lineRule="auto"/>
      </w:pPr>
      <w:r>
        <w:t>rossg@solidstatelogic.com</w:t>
      </w:r>
    </w:p>
    <w:sectPr w:rsidR="00E400EC">
      <w:headerReference w:type="even" r:id="rId9"/>
      <w:headerReference w:type="default" r:id="rId10"/>
      <w:footerReference w:type="first" r:id="rId11"/>
      <w:pgSz w:w="11900" w:h="16840"/>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62A19" w14:textId="77777777" w:rsidR="00310DA2" w:rsidRDefault="00310DA2">
      <w:r>
        <w:separator/>
      </w:r>
    </w:p>
  </w:endnote>
  <w:endnote w:type="continuationSeparator" w:id="0">
    <w:p w14:paraId="0E0D9D98" w14:textId="77777777" w:rsidR="00310DA2" w:rsidRDefault="00310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panose1 w:val="02000503000000020004"/>
    <w:charset w:val="00"/>
    <w:family w:val="auto"/>
    <w:pitch w:val="variable"/>
    <w:sig w:usb0="E50002FF" w:usb1="500079DB" w:usb2="0000001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EA9E2" w14:textId="77777777" w:rsidR="00E400EC" w:rsidRDefault="00604912">
    <w:pPr>
      <w:pStyle w:val="Body"/>
      <w:tabs>
        <w:tab w:val="center" w:pos="4513"/>
        <w:tab w:val="right" w:pos="9000"/>
      </w:tabs>
      <w:jc w:val="center"/>
    </w:pPr>
    <w:r>
      <w:rPr>
        <w:rFonts w:ascii="Palatino Linotype" w:eastAsia="Palatino Linotype" w:hAnsi="Palatino Linotype" w:cs="Palatino Linotype"/>
        <w:i/>
        <w:iCs/>
        <w:sz w:val="22"/>
        <w:szCs w:val="22"/>
        <w:lang w:val="en-US"/>
      </w:rPr>
      <w:t>(more)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51104" w14:textId="77777777" w:rsidR="00310DA2" w:rsidRDefault="00310DA2">
      <w:r>
        <w:separator/>
      </w:r>
    </w:p>
  </w:footnote>
  <w:footnote w:type="continuationSeparator" w:id="0">
    <w:p w14:paraId="6BB45A6D" w14:textId="77777777" w:rsidR="00310DA2" w:rsidRDefault="00310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A2F0C" w14:textId="3387B2F9" w:rsidR="00E400EC" w:rsidRDefault="00604912">
    <w:pPr>
      <w:pStyle w:val="Body"/>
      <w:tabs>
        <w:tab w:val="center" w:pos="4513"/>
        <w:tab w:val="right" w:pos="9000"/>
      </w:tabs>
    </w:pPr>
    <w:r>
      <w:rPr>
        <w:rFonts w:ascii="Palatino Linotype" w:eastAsia="Palatino Linotype" w:hAnsi="Palatino Linotype" w:cs="Palatino Linotype"/>
        <w:b/>
        <w:bCs/>
        <w:color w:val="A6A6A6"/>
        <w:sz w:val="22"/>
        <w:szCs w:val="22"/>
        <w:u w:color="A6A6A6"/>
        <w:lang w:val="en-US"/>
      </w:rPr>
      <w:t xml:space="preserve">SSL </w:t>
    </w:r>
    <w:r w:rsidR="0038191F">
      <w:rPr>
        <w:rFonts w:ascii="Palatino Linotype" w:eastAsia="Palatino Linotype" w:hAnsi="Palatino Linotype" w:cs="Palatino Linotype"/>
        <w:b/>
        <w:bCs/>
        <w:color w:val="A6A6A6"/>
        <w:sz w:val="22"/>
        <w:szCs w:val="22"/>
        <w:u w:color="A6A6A6"/>
        <w:lang w:val="en-US"/>
      </w:rPr>
      <w:t xml:space="preserve">- </w:t>
    </w:r>
    <w:r w:rsidR="004A3657">
      <w:rPr>
        <w:rFonts w:ascii="Palatino Linotype" w:eastAsia="Palatino Linotype" w:hAnsi="Palatino Linotype" w:cs="Palatino Linotype"/>
        <w:b/>
        <w:bCs/>
        <w:color w:val="A6A6A6"/>
        <w:sz w:val="22"/>
        <w:szCs w:val="22"/>
        <w:u w:color="A6A6A6"/>
        <w:lang w:val="en-US"/>
      </w:rPr>
      <w:t>Polyphonic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5B4E" w14:textId="65BAE60A" w:rsidR="00E400EC" w:rsidRPr="00F61F12" w:rsidRDefault="0038191F" w:rsidP="00F61F12">
    <w:pPr>
      <w:pStyle w:val="Header"/>
    </w:pPr>
    <w:r>
      <w:t xml:space="preserve">SSL - </w:t>
    </w:r>
    <w:r w:rsidR="004A3657">
      <w:t>Polyphonic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displayBackgroundShape/>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0EC"/>
    <w:rsid w:val="000253AC"/>
    <w:rsid w:val="00044316"/>
    <w:rsid w:val="00053EA4"/>
    <w:rsid w:val="0007096A"/>
    <w:rsid w:val="0007202B"/>
    <w:rsid w:val="000A05F7"/>
    <w:rsid w:val="000B76EB"/>
    <w:rsid w:val="000D0612"/>
    <w:rsid w:val="0010010A"/>
    <w:rsid w:val="00111440"/>
    <w:rsid w:val="00166F37"/>
    <w:rsid w:val="00194BBE"/>
    <w:rsid w:val="001A0EFF"/>
    <w:rsid w:val="001B60A2"/>
    <w:rsid w:val="00225EA8"/>
    <w:rsid w:val="002406EC"/>
    <w:rsid w:val="00270F8C"/>
    <w:rsid w:val="00276072"/>
    <w:rsid w:val="002F7E0D"/>
    <w:rsid w:val="00310DA2"/>
    <w:rsid w:val="00313432"/>
    <w:rsid w:val="003800B7"/>
    <w:rsid w:val="0038191F"/>
    <w:rsid w:val="00383BD6"/>
    <w:rsid w:val="00393B16"/>
    <w:rsid w:val="003A351D"/>
    <w:rsid w:val="003C170C"/>
    <w:rsid w:val="003D07A2"/>
    <w:rsid w:val="00433ACF"/>
    <w:rsid w:val="00437458"/>
    <w:rsid w:val="00471A23"/>
    <w:rsid w:val="004A3657"/>
    <w:rsid w:val="004B737A"/>
    <w:rsid w:val="004C3E9F"/>
    <w:rsid w:val="004D1514"/>
    <w:rsid w:val="00523985"/>
    <w:rsid w:val="00604912"/>
    <w:rsid w:val="00630BAF"/>
    <w:rsid w:val="00636AFD"/>
    <w:rsid w:val="00657464"/>
    <w:rsid w:val="00665960"/>
    <w:rsid w:val="00682171"/>
    <w:rsid w:val="007025B9"/>
    <w:rsid w:val="00797ED6"/>
    <w:rsid w:val="007D3855"/>
    <w:rsid w:val="007E2CD7"/>
    <w:rsid w:val="007F4992"/>
    <w:rsid w:val="00817037"/>
    <w:rsid w:val="00843FA5"/>
    <w:rsid w:val="00844A32"/>
    <w:rsid w:val="008572D7"/>
    <w:rsid w:val="009648E6"/>
    <w:rsid w:val="009F61F2"/>
    <w:rsid w:val="00A2500D"/>
    <w:rsid w:val="00A5115A"/>
    <w:rsid w:val="00AA0315"/>
    <w:rsid w:val="00AC124D"/>
    <w:rsid w:val="00B142F2"/>
    <w:rsid w:val="00B14641"/>
    <w:rsid w:val="00B26038"/>
    <w:rsid w:val="00B269EE"/>
    <w:rsid w:val="00B27643"/>
    <w:rsid w:val="00B52EB6"/>
    <w:rsid w:val="00BC5B43"/>
    <w:rsid w:val="00BE4F8D"/>
    <w:rsid w:val="00BE5852"/>
    <w:rsid w:val="00C02C62"/>
    <w:rsid w:val="00C11E63"/>
    <w:rsid w:val="00C30E23"/>
    <w:rsid w:val="00C44229"/>
    <w:rsid w:val="00C8616C"/>
    <w:rsid w:val="00CF59BB"/>
    <w:rsid w:val="00D041AC"/>
    <w:rsid w:val="00D15D37"/>
    <w:rsid w:val="00D21AC5"/>
    <w:rsid w:val="00D34E1C"/>
    <w:rsid w:val="00D77265"/>
    <w:rsid w:val="00D84875"/>
    <w:rsid w:val="00E03682"/>
    <w:rsid w:val="00E400EC"/>
    <w:rsid w:val="00E43262"/>
    <w:rsid w:val="00E75DC2"/>
    <w:rsid w:val="00E850A2"/>
    <w:rsid w:val="00EB55D2"/>
    <w:rsid w:val="00EF5DD9"/>
    <w:rsid w:val="00EF6B43"/>
    <w:rsid w:val="00F012AD"/>
    <w:rsid w:val="00F049EF"/>
    <w:rsid w:val="00F0564F"/>
    <w:rsid w:val="00F27288"/>
    <w:rsid w:val="00F30A0C"/>
    <w:rsid w:val="00F37F10"/>
    <w:rsid w:val="00F61F12"/>
    <w:rsid w:val="00F7076F"/>
    <w:rsid w:val="00FA5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E1B70D"/>
  <w15:docId w15:val="{D9C0008B-18EE-554E-8EB0-6DC826858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lang w:val="it-IT"/>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Heading">
    <w:name w:val="Heading"/>
    <w:next w:val="Body"/>
    <w:pPr>
      <w:keepNext/>
      <w:keepLines/>
      <w:spacing w:before="480" w:after="120"/>
      <w:outlineLvl w:val="0"/>
    </w:pPr>
    <w:rPr>
      <w:rFonts w:eastAsia="Times New Roman"/>
      <w:b/>
      <w:bCs/>
      <w:color w:val="000000"/>
      <w:sz w:val="48"/>
      <w:szCs w:val="48"/>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i/>
      <w:iCs/>
      <w:outline w:val="0"/>
      <w:color w:val="0000FF"/>
      <w:u w:val="single" w:color="0000FF"/>
    </w:rPr>
  </w:style>
  <w:style w:type="paragraph" w:styleId="Footer">
    <w:name w:val="footer"/>
    <w:basedOn w:val="Normal"/>
    <w:link w:val="FooterChar"/>
    <w:uiPriority w:val="99"/>
    <w:unhideWhenUsed/>
    <w:rsid w:val="00F61F12"/>
    <w:pPr>
      <w:tabs>
        <w:tab w:val="center" w:pos="4680"/>
        <w:tab w:val="right" w:pos="9360"/>
      </w:tabs>
    </w:pPr>
  </w:style>
  <w:style w:type="character" w:customStyle="1" w:styleId="FooterChar">
    <w:name w:val="Footer Char"/>
    <w:basedOn w:val="DefaultParagraphFont"/>
    <w:link w:val="Footer"/>
    <w:uiPriority w:val="99"/>
    <w:rsid w:val="00F61F12"/>
    <w:rPr>
      <w:sz w:val="24"/>
      <w:szCs w:val="24"/>
    </w:rPr>
  </w:style>
  <w:style w:type="paragraph" w:styleId="Header">
    <w:name w:val="header"/>
    <w:basedOn w:val="Normal"/>
    <w:link w:val="HeaderChar"/>
    <w:uiPriority w:val="99"/>
    <w:unhideWhenUsed/>
    <w:rsid w:val="00F61F12"/>
    <w:pPr>
      <w:tabs>
        <w:tab w:val="center" w:pos="4680"/>
        <w:tab w:val="right" w:pos="9360"/>
      </w:tabs>
    </w:pPr>
  </w:style>
  <w:style w:type="character" w:customStyle="1" w:styleId="HeaderChar">
    <w:name w:val="Header Char"/>
    <w:basedOn w:val="DefaultParagraphFont"/>
    <w:link w:val="Header"/>
    <w:uiPriority w:val="99"/>
    <w:rsid w:val="00F61F12"/>
    <w:rPr>
      <w:sz w:val="24"/>
      <w:szCs w:val="24"/>
    </w:rPr>
  </w:style>
  <w:style w:type="paragraph" w:styleId="Revision">
    <w:name w:val="Revision"/>
    <w:hidden/>
    <w:uiPriority w:val="99"/>
    <w:semiHidden/>
    <w:rsid w:val="000D061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UnresolvedMention">
    <w:name w:val="Unresolved Mention"/>
    <w:basedOn w:val="DefaultParagraphFont"/>
    <w:uiPriority w:val="99"/>
    <w:semiHidden/>
    <w:unhideWhenUsed/>
    <w:rsid w:val="008572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olidstatelogic.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solidstatelogic.com/live-sound/live-console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Jeff Touzeau</cp:lastModifiedBy>
  <cp:revision>8</cp:revision>
  <dcterms:created xsi:type="dcterms:W3CDTF">2023-02-09T02:50:00Z</dcterms:created>
  <dcterms:modified xsi:type="dcterms:W3CDTF">2023-02-15T14:44:00Z</dcterms:modified>
</cp:coreProperties>
</file>