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846A" w14:textId="3304F698" w:rsidR="00665FB4" w:rsidRPr="004036A6" w:rsidRDefault="00EE2159">
      <w:pPr>
        <w:pStyle w:val="Titel1"/>
        <w:rPr>
          <w:sz w:val="48"/>
          <w:szCs w:val="48"/>
        </w:rPr>
      </w:pPr>
      <w:r w:rsidRPr="004036A6">
        <w:rPr>
          <w:sz w:val="48"/>
          <w:szCs w:val="48"/>
        </w:rPr>
        <w:t>Louer un speed pédélec Stromer pendant 1 an à partir de 1</w:t>
      </w:r>
      <w:r w:rsidR="009F0905" w:rsidRPr="004036A6">
        <w:rPr>
          <w:sz w:val="48"/>
          <w:szCs w:val="48"/>
        </w:rPr>
        <w:t>50</w:t>
      </w:r>
      <w:r w:rsidRPr="004036A6">
        <w:rPr>
          <w:sz w:val="48"/>
          <w:szCs w:val="48"/>
        </w:rPr>
        <w:t>€ (hors TVA) ? C’est possible grâce à la collaboration entre Joule, Stromer et Lucien</w:t>
      </w:r>
    </w:p>
    <w:p w14:paraId="238D9D51" w14:textId="45262D5E" w:rsidR="00665FB4" w:rsidRPr="004036A6" w:rsidRDefault="00EE2159">
      <w:pPr>
        <w:pStyle w:val="Ondertitel1"/>
        <w:rPr>
          <w:sz w:val="36"/>
          <w:szCs w:val="36"/>
        </w:rPr>
      </w:pPr>
      <w:r w:rsidRPr="004036A6">
        <w:rPr>
          <w:sz w:val="36"/>
          <w:szCs w:val="36"/>
        </w:rPr>
        <w:t>Découvrez cette offre exclusive « Stromer Discovery Plan »</w:t>
      </w:r>
    </w:p>
    <w:p w14:paraId="0AD8F8DB" w14:textId="77777777" w:rsidR="00665FB4" w:rsidRDefault="00665FB4">
      <w:pPr>
        <w:pStyle w:val="Hoofdtekst"/>
      </w:pPr>
    </w:p>
    <w:p w14:paraId="40CFA786" w14:textId="01116837" w:rsidR="00665FB4" w:rsidRDefault="00EE2159">
      <w:pPr>
        <w:pStyle w:val="Hoofdtekst"/>
      </w:pPr>
      <w:r>
        <w:t xml:space="preserve">Joule, Stromer et Lucien unissent leurs forces </w:t>
      </w:r>
      <w:r w:rsidR="00AA2564">
        <w:t>pour</w:t>
      </w:r>
      <w:r>
        <w:t xml:space="preserve"> cette action exclusive : </w:t>
      </w:r>
      <w:proofErr w:type="spellStart"/>
      <w:r>
        <w:t>Stromer</w:t>
      </w:r>
      <w:proofErr w:type="spellEnd"/>
      <w:r>
        <w:t xml:space="preserve"> Discovery </w:t>
      </w:r>
      <w:r w:rsidR="009F0905">
        <w:t>Plan</w:t>
      </w:r>
      <w:r>
        <w:t xml:space="preserve">. Elle offre aux entreprises la possibilité de louer pendant un an un speed pédélec de la marque Stromer à des conditions extrêmement intéressantes. C’est </w:t>
      </w:r>
      <w:r w:rsidR="00AA2564">
        <w:t>une</w:t>
      </w:r>
      <w:r>
        <w:t xml:space="preserve"> façon idéale de </w:t>
      </w:r>
      <w:r w:rsidR="00AA2564">
        <w:t>découvrir</w:t>
      </w:r>
      <w:r>
        <w:t xml:space="preserve"> ce vélo haut de gamme. </w:t>
      </w:r>
    </w:p>
    <w:p w14:paraId="795AA1D5" w14:textId="77777777" w:rsidR="00665FB4" w:rsidRDefault="00665FB4">
      <w:pPr>
        <w:pStyle w:val="Hoofdtekst"/>
      </w:pPr>
    </w:p>
    <w:p w14:paraId="24FF66A3" w14:textId="1089A798" w:rsidR="00665FB4" w:rsidRDefault="00EE2159">
      <w:pPr>
        <w:pStyle w:val="Hoofdtekst"/>
      </w:pPr>
      <w:r>
        <w:t xml:space="preserve">De nos jours, le développement durable est une thématique incontournable. La mobilité douce en fait partie intégrante. Un vélo de fonction ou une indemnité vélo sont autant d’éléments de l’équation. Joule, Stromer et Lucien </w:t>
      </w:r>
      <w:r w:rsidR="00AA2564">
        <w:t>l’</w:t>
      </w:r>
      <w:r>
        <w:t xml:space="preserve">ont </w:t>
      </w:r>
      <w:r w:rsidR="00AA2564">
        <w:t xml:space="preserve">bien compris et </w:t>
      </w:r>
      <w:r>
        <w:t xml:space="preserve">ont mis sur pied un partenariat sans précédent dont les entreprises peuvent tirer parti dès aujourd'hui. </w:t>
      </w:r>
    </w:p>
    <w:p w14:paraId="7511313C" w14:textId="77777777" w:rsidR="00665FB4" w:rsidRDefault="00665FB4">
      <w:pPr>
        <w:pStyle w:val="Hoofdtekst"/>
      </w:pPr>
    </w:p>
    <w:p w14:paraId="2F9AC994" w14:textId="3C74F78B" w:rsidR="00665FB4" w:rsidRDefault="00A00588">
      <w:pPr>
        <w:pStyle w:val="Hoofdtekst"/>
      </w:pPr>
      <w:r>
        <w:t>Stromer, pionnier des speed pédélecs, allie la précision suisse à une qualité et un design de haut niveau. Joule est un spécialiste du leasing vélo pour les entreprises et les pouvoirs publics</w:t>
      </w:r>
      <w:r w:rsidR="00EC1DA8">
        <w:t xml:space="preserve">, qui </w:t>
      </w:r>
      <w:r>
        <w:t xml:space="preserve">a planché sur le volet financier, le modèle locatif et l’assistance administrative. Dans ses points de vente, Lucien, pour sa part, met son savoir-faire et son service à la disposition de quiconque </w:t>
      </w:r>
      <w:proofErr w:type="gramStart"/>
      <w:r>
        <w:t>souhaite</w:t>
      </w:r>
      <w:proofErr w:type="gramEnd"/>
      <w:r>
        <w:t xml:space="preserve"> découvrir ces vélos, les tester ou demander un entretien. </w:t>
      </w:r>
    </w:p>
    <w:p w14:paraId="6033F321" w14:textId="77777777" w:rsidR="00665FB4" w:rsidRDefault="00665FB4">
      <w:pPr>
        <w:pStyle w:val="Hoofdtekst"/>
      </w:pPr>
    </w:p>
    <w:p w14:paraId="440313F4" w14:textId="2F45E3C2" w:rsidR="00665FB4" w:rsidRDefault="00A00588">
      <w:pPr>
        <w:pStyle w:val="Hoofdtekst"/>
      </w:pPr>
      <w:r>
        <w:t xml:space="preserve">Cette offre exclusive « Start-to-Stromer » est accessible aux professionnels et aux entreprises, à partir de </w:t>
      </w:r>
      <w:r w:rsidR="009F0905">
        <w:t>150</w:t>
      </w:r>
      <w:r>
        <w:t>€ par mois (hors TVA) pour un Stromer ST1. Ce prix global comprend l’usage, l’entretien courant, l’assurance, l’immatriculation et l’assistance. Les vélos peuvent être réservés en ligne par voie électronique. Il est également possible de les voir de plus près et de les tester dans une enseigne Lucien. Les speed pédélecs Stromer seront livrés à partir d</w:t>
      </w:r>
      <w:r w:rsidR="00F33861">
        <w:t>u mois d’</w:t>
      </w:r>
      <w:r>
        <w:t>août.</w:t>
      </w:r>
    </w:p>
    <w:p w14:paraId="45213EBF" w14:textId="77777777" w:rsidR="00665FB4" w:rsidRDefault="00665FB4">
      <w:pPr>
        <w:pStyle w:val="Hoofdtekst"/>
      </w:pPr>
    </w:p>
    <w:p w14:paraId="27710DB0" w14:textId="3631ACD2" w:rsidR="00665FB4" w:rsidRDefault="00A00588">
      <w:pPr>
        <w:pStyle w:val="Hoofdtekst"/>
      </w:pPr>
      <w:r>
        <w:t>En conclusion, la pratique du vélo pour les déplacements domicile/lieu de travail est une bonne chose pour la planète, pour votre santé et celle des travailleurs</w:t>
      </w:r>
      <w:r w:rsidR="00CD3A71">
        <w:t>, s</w:t>
      </w:r>
      <w:r>
        <w:t>ans être coûteu</w:t>
      </w:r>
      <w:r w:rsidR="00CD3A71">
        <w:t>se</w:t>
      </w:r>
      <w:r>
        <w:t xml:space="preserve"> ou fastidieu</w:t>
      </w:r>
      <w:r w:rsidR="00CD3A71">
        <w:t>se</w:t>
      </w:r>
      <w:r>
        <w:t xml:space="preserve"> pour autant. Tous ensemble, œuvrons à l’amélioration de la mobilité urbaine. </w:t>
      </w:r>
    </w:p>
    <w:p w14:paraId="3726ECC8" w14:textId="77777777" w:rsidR="00665FB4" w:rsidRDefault="00665FB4">
      <w:pPr>
        <w:pStyle w:val="Hoofdtekst"/>
      </w:pPr>
    </w:p>
    <w:p w14:paraId="6B56984F" w14:textId="116887FB" w:rsidR="00665FB4" w:rsidRDefault="00A00588">
      <w:pPr>
        <w:pStyle w:val="Hoofdtekst"/>
      </w:pPr>
      <w:r>
        <w:t xml:space="preserve">Découvrez </w:t>
      </w:r>
      <w:proofErr w:type="spellStart"/>
      <w:r>
        <w:t>Stromer</w:t>
      </w:r>
      <w:proofErr w:type="spellEnd"/>
      <w:r>
        <w:t xml:space="preserve"> Discovery </w:t>
      </w:r>
      <w:r w:rsidR="009F0905">
        <w:t>Plan</w:t>
      </w:r>
      <w:r>
        <w:t xml:space="preserve"> by Joule &amp; Lucien :</w:t>
      </w:r>
    </w:p>
    <w:p w14:paraId="741DFEDD" w14:textId="5FE9420A" w:rsidR="00665FB4" w:rsidRDefault="00F64921">
      <w:pPr>
        <w:pStyle w:val="Hoofdtekst"/>
      </w:pPr>
      <w:r>
        <w:rPr>
          <w:rStyle w:val="Hyperlink0"/>
        </w:rPr>
        <w:t xml:space="preserve">https://stromer.joulebikes.be </w:t>
      </w:r>
    </w:p>
    <w:p w14:paraId="3DC76157" w14:textId="77777777" w:rsidR="00665FB4" w:rsidRDefault="00665FB4">
      <w:pPr>
        <w:pStyle w:val="Hoofdtekst"/>
      </w:pPr>
    </w:p>
    <w:sectPr w:rsidR="00665FB4">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8D4A" w14:textId="77777777" w:rsidR="00F166FD" w:rsidRDefault="00F166FD">
      <w:r>
        <w:separator/>
      </w:r>
    </w:p>
  </w:endnote>
  <w:endnote w:type="continuationSeparator" w:id="0">
    <w:p w14:paraId="06EB807E" w14:textId="77777777" w:rsidR="00F166FD" w:rsidRDefault="00F1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634C" w14:textId="021489B8" w:rsidR="00107F3F" w:rsidRDefault="00107F3F">
    <w:pPr>
      <w:pStyle w:val="Footer"/>
    </w:pPr>
    <w:r>
      <w:rPr>
        <w:noProof/>
      </w:rPr>
      <w:drawing>
        <wp:anchor distT="0" distB="0" distL="114300" distR="114300" simplePos="0" relativeHeight="251658240" behindDoc="1" locked="0" layoutInCell="1" allowOverlap="1" wp14:anchorId="0DAAF063" wp14:editId="02075C59">
          <wp:simplePos x="0" y="0"/>
          <wp:positionH relativeFrom="column">
            <wp:posOffset>4283710</wp:posOffset>
          </wp:positionH>
          <wp:positionV relativeFrom="paragraph">
            <wp:posOffset>67310</wp:posOffset>
          </wp:positionV>
          <wp:extent cx="2346325" cy="3422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325" cy="342265"/>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63CD5D5B" wp14:editId="6EBF2EF0">
          <wp:simplePos x="0" y="0"/>
          <wp:positionH relativeFrom="column">
            <wp:posOffset>2280920</wp:posOffset>
          </wp:positionH>
          <wp:positionV relativeFrom="paragraph">
            <wp:posOffset>-213360</wp:posOffset>
          </wp:positionV>
          <wp:extent cx="1567180" cy="7480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
                    <a:extLst>
                      <a:ext uri="{28A0092B-C50C-407E-A947-70E740481C1C}">
                        <a14:useLocalDpi xmlns:a14="http://schemas.microsoft.com/office/drawing/2010/main" val="0"/>
                      </a:ext>
                    </a:extLst>
                  </a:blip>
                  <a:srcRect l="13329" t="18421" r="11831" b="20797"/>
                  <a:stretch/>
                </pic:blipFill>
                <pic:spPr bwMode="auto">
                  <a:xfrm>
                    <a:off x="0" y="0"/>
                    <a:ext cx="1567180" cy="748030"/>
                  </a:xfrm>
                  <a:prstGeom prst="rect">
                    <a:avLst/>
                  </a:prstGeom>
                  <a:ln>
                    <a:noFill/>
                  </a:ln>
                  <a:extLst>
                    <a:ext uri="{53640926-AAD7-44D8-BBD7-CCE9431645EC}">
                      <a14:shadowObscured xmlns:a14="http://schemas.microsoft.com/office/drawing/2010/main"/>
                    </a:ext>
                  </a:extLst>
                </pic:spPr>
              </pic:pic>
            </a:graphicData>
          </a:graphic>
        </wp:anchor>
      </w:drawing>
    </w:r>
  </w:p>
  <w:p w14:paraId="1E2744AE" w14:textId="65AB9233" w:rsidR="00665FB4" w:rsidRDefault="00107F3F" w:rsidP="00107F3F">
    <w:r>
      <w:rPr>
        <w:noProof/>
      </w:rPr>
      <w:drawing>
        <wp:anchor distT="0" distB="0" distL="114300" distR="114300" simplePos="0" relativeHeight="251660288" behindDoc="1" locked="0" layoutInCell="1" allowOverlap="1" wp14:anchorId="0B7CA7B0" wp14:editId="4B0DE2B6">
          <wp:simplePos x="0" y="0"/>
          <wp:positionH relativeFrom="column">
            <wp:posOffset>-2540</wp:posOffset>
          </wp:positionH>
          <wp:positionV relativeFrom="paragraph">
            <wp:posOffset>-207010</wp:posOffset>
          </wp:positionV>
          <wp:extent cx="1746250" cy="384175"/>
          <wp:effectExtent l="0" t="0" r="635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746250" cy="384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FBA1C" w14:textId="77777777" w:rsidR="00F166FD" w:rsidRDefault="00F166FD">
      <w:r>
        <w:separator/>
      </w:r>
    </w:p>
  </w:footnote>
  <w:footnote w:type="continuationSeparator" w:id="0">
    <w:p w14:paraId="42A252A7" w14:textId="77777777" w:rsidR="00F166FD" w:rsidRDefault="00F16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FB4"/>
    <w:rsid w:val="00107F3F"/>
    <w:rsid w:val="00127505"/>
    <w:rsid w:val="0021136E"/>
    <w:rsid w:val="003115BF"/>
    <w:rsid w:val="003333E5"/>
    <w:rsid w:val="003917E7"/>
    <w:rsid w:val="003B03B8"/>
    <w:rsid w:val="004036A6"/>
    <w:rsid w:val="00404299"/>
    <w:rsid w:val="00665FB4"/>
    <w:rsid w:val="007012F3"/>
    <w:rsid w:val="00743F28"/>
    <w:rsid w:val="007C7F74"/>
    <w:rsid w:val="00874E01"/>
    <w:rsid w:val="008F7BD5"/>
    <w:rsid w:val="009277B7"/>
    <w:rsid w:val="00955E94"/>
    <w:rsid w:val="009F0905"/>
    <w:rsid w:val="00A00588"/>
    <w:rsid w:val="00AA2564"/>
    <w:rsid w:val="00B441D3"/>
    <w:rsid w:val="00C86E56"/>
    <w:rsid w:val="00CD3A71"/>
    <w:rsid w:val="00D035B3"/>
    <w:rsid w:val="00D826C6"/>
    <w:rsid w:val="00DA7D1E"/>
    <w:rsid w:val="00E01031"/>
    <w:rsid w:val="00EC1DA8"/>
    <w:rsid w:val="00EE2159"/>
    <w:rsid w:val="00F166FD"/>
    <w:rsid w:val="00F33861"/>
    <w:rsid w:val="00F649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65FFD8"/>
  <w15:docId w15:val="{EE59C5DC-74AF-4D34-88BA-2BE08D0A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BE"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itel1">
    <w:name w:val="Titel1"/>
    <w:next w:val="Hoofdteks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Ondertitel1">
    <w:name w:val="Ondertitel1"/>
    <w:next w:val="Hoofdtekst"/>
    <w:pPr>
      <w:keepNext/>
    </w:pPr>
    <w:rPr>
      <w:rFonts w:ascii="Helvetica Neue" w:hAnsi="Helvetica Neue" w:cs="Arial Unicode MS"/>
      <w:color w:val="000000"/>
      <w:sz w:val="40"/>
      <w:szCs w:val="40"/>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Standaard1">
    <w:name w:val="Standaard1"/>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fr-BE"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E215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CommentSubject">
    <w:name w:val="annotation subject"/>
    <w:basedOn w:val="CommentText"/>
    <w:next w:val="CommentText"/>
    <w:link w:val="CommentSubjectChar"/>
    <w:uiPriority w:val="99"/>
    <w:semiHidden/>
    <w:unhideWhenUsed/>
    <w:rsid w:val="007C7F74"/>
    <w:rPr>
      <w:b/>
      <w:bCs/>
    </w:rPr>
  </w:style>
  <w:style w:type="character" w:customStyle="1" w:styleId="CommentSubjectChar">
    <w:name w:val="Comment Subject Char"/>
    <w:basedOn w:val="CommentTextChar"/>
    <w:link w:val="CommentSubject"/>
    <w:uiPriority w:val="99"/>
    <w:semiHidden/>
    <w:rsid w:val="007C7F74"/>
    <w:rPr>
      <w:b/>
      <w:bCs/>
      <w:lang w:val="fr-BE" w:eastAsia="en-US"/>
    </w:rPr>
  </w:style>
  <w:style w:type="paragraph" w:styleId="BalloonText">
    <w:name w:val="Balloon Text"/>
    <w:basedOn w:val="Normal"/>
    <w:link w:val="BalloonTextChar"/>
    <w:uiPriority w:val="99"/>
    <w:semiHidden/>
    <w:unhideWhenUsed/>
    <w:rsid w:val="00404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299"/>
    <w:rPr>
      <w:rFonts w:ascii="Segoe UI" w:hAnsi="Segoe UI" w:cs="Segoe UI"/>
      <w:sz w:val="18"/>
      <w:szCs w:val="18"/>
      <w:lang w:val="fr-BE" w:eastAsia="en-US"/>
    </w:rPr>
  </w:style>
  <w:style w:type="character" w:styleId="UnresolvedMention">
    <w:name w:val="Unresolved Mention"/>
    <w:basedOn w:val="DefaultParagraphFont"/>
    <w:uiPriority w:val="99"/>
    <w:semiHidden/>
    <w:unhideWhenUsed/>
    <w:rsid w:val="00F64921"/>
    <w:rPr>
      <w:color w:val="605E5C"/>
      <w:shd w:val="clear" w:color="auto" w:fill="E1DFDD"/>
    </w:rPr>
  </w:style>
  <w:style w:type="paragraph" w:styleId="Header">
    <w:name w:val="header"/>
    <w:basedOn w:val="Normal"/>
    <w:link w:val="HeaderChar"/>
    <w:uiPriority w:val="99"/>
    <w:unhideWhenUsed/>
    <w:rsid w:val="00107F3F"/>
    <w:pPr>
      <w:tabs>
        <w:tab w:val="center" w:pos="4536"/>
        <w:tab w:val="right" w:pos="9072"/>
      </w:tabs>
    </w:pPr>
  </w:style>
  <w:style w:type="character" w:customStyle="1" w:styleId="HeaderChar">
    <w:name w:val="Header Char"/>
    <w:basedOn w:val="DefaultParagraphFont"/>
    <w:link w:val="Header"/>
    <w:uiPriority w:val="99"/>
    <w:rsid w:val="00107F3F"/>
    <w:rPr>
      <w:sz w:val="24"/>
      <w:szCs w:val="24"/>
      <w:lang w:val="fr-BE" w:eastAsia="en-US"/>
    </w:rPr>
  </w:style>
  <w:style w:type="paragraph" w:styleId="Footer">
    <w:name w:val="footer"/>
    <w:basedOn w:val="Normal"/>
    <w:link w:val="FooterChar"/>
    <w:uiPriority w:val="99"/>
    <w:unhideWhenUsed/>
    <w:rsid w:val="00107F3F"/>
    <w:pPr>
      <w:tabs>
        <w:tab w:val="center" w:pos="4536"/>
        <w:tab w:val="right" w:pos="9072"/>
      </w:tabs>
    </w:pPr>
  </w:style>
  <w:style w:type="character" w:customStyle="1" w:styleId="FooterChar">
    <w:name w:val="Footer Char"/>
    <w:basedOn w:val="DefaultParagraphFont"/>
    <w:link w:val="Footer"/>
    <w:uiPriority w:val="99"/>
    <w:rsid w:val="00107F3F"/>
    <w:rPr>
      <w:sz w:val="24"/>
      <w:szCs w:val="24"/>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3918">
      <w:bodyDiv w:val="1"/>
      <w:marLeft w:val="0"/>
      <w:marRight w:val="0"/>
      <w:marTop w:val="0"/>
      <w:marBottom w:val="0"/>
      <w:divBdr>
        <w:top w:val="none" w:sz="0" w:space="0" w:color="auto"/>
        <w:left w:val="none" w:sz="0" w:space="0" w:color="auto"/>
        <w:bottom w:val="none" w:sz="0" w:space="0" w:color="auto"/>
        <w:right w:val="none" w:sz="0" w:space="0" w:color="auto"/>
      </w:divBdr>
      <w:divsChild>
        <w:div w:id="444891110">
          <w:marLeft w:val="0"/>
          <w:marRight w:val="0"/>
          <w:marTop w:val="0"/>
          <w:marBottom w:val="0"/>
          <w:divBdr>
            <w:top w:val="none" w:sz="0" w:space="0" w:color="auto"/>
            <w:left w:val="none" w:sz="0" w:space="0" w:color="auto"/>
            <w:bottom w:val="none" w:sz="0" w:space="0" w:color="auto"/>
            <w:right w:val="none" w:sz="0" w:space="0" w:color="auto"/>
          </w:divBdr>
          <w:divsChild>
            <w:div w:id="1736315542">
              <w:marLeft w:val="0"/>
              <w:marRight w:val="0"/>
              <w:marTop w:val="0"/>
              <w:marBottom w:val="0"/>
              <w:divBdr>
                <w:top w:val="none" w:sz="0" w:space="0" w:color="auto"/>
                <w:left w:val="none" w:sz="0" w:space="0" w:color="auto"/>
                <w:bottom w:val="none" w:sz="0" w:space="0" w:color="auto"/>
                <w:right w:val="none" w:sz="0" w:space="0" w:color="auto"/>
              </w:divBdr>
            </w:div>
          </w:divsChild>
        </w:div>
        <w:div w:id="10980620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db4806-bda5-4b1d-b401-eed2a0ede212">
      <Terms xmlns="http://schemas.microsoft.com/office/infopath/2007/PartnerControls"/>
    </lcf76f155ced4ddcb4097134ff3c332f>
    <TaxCatchAll xmlns="952e8233-7014-4e97-b12f-3a181a388ed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54F28AC319E745A2759E41C3EEEE8A" ma:contentTypeVersion="16" ma:contentTypeDescription="Een nieuw document maken." ma:contentTypeScope="" ma:versionID="91cc8ae6c99d019025089c91e18d372d">
  <xsd:schema xmlns:xsd="http://www.w3.org/2001/XMLSchema" xmlns:xs="http://www.w3.org/2001/XMLSchema" xmlns:p="http://schemas.microsoft.com/office/2006/metadata/properties" xmlns:ns2="8fdb4806-bda5-4b1d-b401-eed2a0ede212" xmlns:ns3="952e8233-7014-4e97-b12f-3a181a388eda" targetNamespace="http://schemas.microsoft.com/office/2006/metadata/properties" ma:root="true" ma:fieldsID="5b0c6386b49606586947a330d7bd1d1d" ns2:_="" ns3:_="">
    <xsd:import namespace="8fdb4806-bda5-4b1d-b401-eed2a0ede212"/>
    <xsd:import namespace="952e8233-7014-4e97-b12f-3a181a388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b4806-bda5-4b1d-b401-eed2a0ede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a31163b-8623-4480-ba53-27ebe836ff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2e8233-7014-4e97-b12f-3a181a388ed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eac4244-42e4-4b83-b4fe-3a8b02775840}" ma:internalName="TaxCatchAll" ma:showField="CatchAllData" ma:web="952e8233-7014-4e97-b12f-3a181a388e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6370A-CD83-41AD-9C1A-B720EB031D01}">
  <ds:schemaRefs>
    <ds:schemaRef ds:uri="http://schemas.microsoft.com/office/2006/metadata/properties"/>
    <ds:schemaRef ds:uri="http://schemas.microsoft.com/office/infopath/2007/PartnerControls"/>
    <ds:schemaRef ds:uri="8fdb4806-bda5-4b1d-b401-eed2a0ede212"/>
    <ds:schemaRef ds:uri="952e8233-7014-4e97-b12f-3a181a388eda"/>
  </ds:schemaRefs>
</ds:datastoreItem>
</file>

<file path=customXml/itemProps2.xml><?xml version="1.0" encoding="utf-8"?>
<ds:datastoreItem xmlns:ds="http://schemas.openxmlformats.org/officeDocument/2006/customXml" ds:itemID="{7E8E32C6-DC8C-4EA5-9071-5C7FBE5DC6AC}">
  <ds:schemaRefs>
    <ds:schemaRef ds:uri="http://schemas.microsoft.com/sharepoint/v3/contenttype/forms"/>
  </ds:schemaRefs>
</ds:datastoreItem>
</file>

<file path=customXml/itemProps3.xml><?xml version="1.0" encoding="utf-8"?>
<ds:datastoreItem xmlns:ds="http://schemas.openxmlformats.org/officeDocument/2006/customXml" ds:itemID="{05027CDD-66A1-4B65-AFA7-ED764410A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b4806-bda5-4b1d-b401-eed2a0ede212"/>
    <ds:schemaRef ds:uri="952e8233-7014-4e97-b12f-3a181a38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443C0-6FBC-45D3-BF1B-2B88E001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3953</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Lechat</dc:creator>
  <cp:lastModifiedBy>Ellis Broos</cp:lastModifiedBy>
  <cp:revision>4</cp:revision>
  <dcterms:created xsi:type="dcterms:W3CDTF">2022-07-08T16:12:00Z</dcterms:created>
  <dcterms:modified xsi:type="dcterms:W3CDTF">2022-07-11T10:04:00Z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0x010100EE54F28AC319E745A2759E41C3EEEE8A</vt:lpwstr>
  </property>
</Properties>
</file>