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7E3EA" w14:textId="77777777" w:rsidR="008D1C42" w:rsidRPr="00804EB5" w:rsidRDefault="008D1C42" w:rsidP="008D1C42">
      <w:pPr>
        <w:spacing w:after="0" w:line="240" w:lineRule="auto"/>
        <w:jc w:val="both"/>
        <w:rPr>
          <w:rFonts w:asciiTheme="minorHAnsi" w:hAnsiTheme="minorHAnsi" w:cstheme="minorHAnsi"/>
          <w:bCs/>
        </w:rPr>
      </w:pPr>
    </w:p>
    <w:p w14:paraId="7A33EE88" w14:textId="79827D9E" w:rsidR="008D1C42" w:rsidRPr="00804EB5" w:rsidRDefault="002A0084" w:rsidP="008D1C42">
      <w:pPr>
        <w:spacing w:after="0" w:line="240" w:lineRule="auto"/>
        <w:jc w:val="center"/>
        <w:rPr>
          <w:rFonts w:asciiTheme="minorHAnsi" w:hAnsiTheme="minorHAnsi" w:cstheme="minorHAnsi"/>
          <w:b/>
          <w:sz w:val="32"/>
          <w:szCs w:val="32"/>
        </w:rPr>
      </w:pPr>
      <w:r w:rsidRPr="00804EB5">
        <w:rPr>
          <w:rFonts w:asciiTheme="minorHAnsi" w:hAnsiTheme="minorHAnsi" w:cstheme="minorHAnsi"/>
          <w:b/>
          <w:sz w:val="32"/>
          <w:szCs w:val="32"/>
        </w:rPr>
        <w:t>Japón establece un nuevo récord de turistas mexicanos en 2025</w:t>
      </w:r>
    </w:p>
    <w:p w14:paraId="01D6FDB7" w14:textId="77777777" w:rsidR="003B721D" w:rsidRPr="003B721D" w:rsidRDefault="003B721D" w:rsidP="003B721D">
      <w:pPr>
        <w:spacing w:after="0" w:line="240" w:lineRule="auto"/>
        <w:jc w:val="both"/>
        <w:rPr>
          <w:rFonts w:asciiTheme="minorHAnsi" w:hAnsiTheme="minorHAnsi" w:cstheme="minorHAnsi"/>
          <w:bCs/>
        </w:rPr>
      </w:pPr>
    </w:p>
    <w:p w14:paraId="25290481" w14:textId="2870DF5B" w:rsidR="00AB6A09" w:rsidRPr="00552136" w:rsidRDefault="002A0084" w:rsidP="00AB6A09">
      <w:pPr>
        <w:pStyle w:val="Prrafodelista"/>
        <w:numPr>
          <w:ilvl w:val="0"/>
          <w:numId w:val="5"/>
        </w:numPr>
        <w:spacing w:after="0" w:line="240" w:lineRule="auto"/>
        <w:jc w:val="both"/>
        <w:rPr>
          <w:rFonts w:asciiTheme="minorHAnsi" w:hAnsiTheme="minorHAnsi" w:cstheme="minorHAnsi"/>
          <w:bCs/>
          <w:i/>
          <w:iCs/>
        </w:rPr>
      </w:pPr>
      <w:r w:rsidRPr="00552136">
        <w:rPr>
          <w:rFonts w:asciiTheme="minorHAnsi" w:hAnsiTheme="minorHAnsi" w:cstheme="minorHAnsi"/>
          <w:bCs/>
          <w:i/>
          <w:iCs/>
        </w:rPr>
        <w:t xml:space="preserve">En 2025, </w:t>
      </w:r>
      <w:bookmarkStart w:id="0" w:name="_Hlk219909376"/>
      <w:r w:rsidR="000E233F" w:rsidRPr="00552136">
        <w:rPr>
          <w:rFonts w:asciiTheme="minorHAnsi" w:hAnsiTheme="minorHAnsi" w:cstheme="minorHAnsi"/>
          <w:b/>
          <w:bCs/>
          <w:i/>
          <w:iCs/>
        </w:rPr>
        <w:t>200</w:t>
      </w:r>
      <w:r w:rsidR="00552136" w:rsidRPr="00552136">
        <w:rPr>
          <w:rFonts w:asciiTheme="minorHAnsi" w:hAnsiTheme="minorHAnsi" w:cstheme="minorHAnsi"/>
          <w:b/>
          <w:bCs/>
          <w:i/>
          <w:iCs/>
        </w:rPr>
        <w:t xml:space="preserve"> mil </w:t>
      </w:r>
      <w:r w:rsidR="000E233F" w:rsidRPr="00552136">
        <w:rPr>
          <w:rFonts w:asciiTheme="minorHAnsi" w:hAnsiTheme="minorHAnsi" w:cstheme="minorHAnsi"/>
          <w:b/>
          <w:bCs/>
          <w:i/>
          <w:iCs/>
        </w:rPr>
        <w:t>400</w:t>
      </w:r>
      <w:bookmarkEnd w:id="0"/>
      <w:r w:rsidR="00CE6405" w:rsidRPr="00552136">
        <w:rPr>
          <w:rFonts w:asciiTheme="minorHAnsi" w:hAnsiTheme="minorHAnsi" w:cstheme="minorHAnsi"/>
          <w:b/>
          <w:bCs/>
          <w:i/>
          <w:iCs/>
        </w:rPr>
        <w:t xml:space="preserve"> mexicanos visitaron Japón</w:t>
      </w:r>
      <w:r w:rsidR="00CE6405" w:rsidRPr="00552136">
        <w:rPr>
          <w:rFonts w:asciiTheme="minorHAnsi" w:hAnsiTheme="minorHAnsi" w:cstheme="minorHAnsi"/>
          <w:bCs/>
          <w:i/>
          <w:iCs/>
        </w:rPr>
        <w:t xml:space="preserve">, la cifra más alta registrada hasta hoy. Esto representa </w:t>
      </w:r>
      <w:r w:rsidR="000E233F" w:rsidRPr="00552136">
        <w:rPr>
          <w:rFonts w:asciiTheme="minorHAnsi" w:hAnsiTheme="minorHAnsi" w:cstheme="minorHAnsi"/>
          <w:b/>
          <w:bCs/>
          <w:i/>
          <w:iCs/>
        </w:rPr>
        <w:t>32</w:t>
      </w:r>
      <w:r w:rsidR="00CE6405" w:rsidRPr="00552136">
        <w:rPr>
          <w:rFonts w:asciiTheme="minorHAnsi" w:hAnsiTheme="minorHAnsi" w:cstheme="minorHAnsi"/>
          <w:b/>
          <w:bCs/>
          <w:i/>
          <w:iCs/>
        </w:rPr>
        <w:t>% más que en 2024</w:t>
      </w:r>
      <w:r w:rsidR="00CE6405" w:rsidRPr="00552136">
        <w:rPr>
          <w:rFonts w:asciiTheme="minorHAnsi" w:hAnsiTheme="minorHAnsi" w:cstheme="minorHAnsi"/>
          <w:bCs/>
          <w:i/>
          <w:iCs/>
        </w:rPr>
        <w:t>.</w:t>
      </w:r>
    </w:p>
    <w:p w14:paraId="07559D9B" w14:textId="671129DF" w:rsidR="00AB6A09" w:rsidRPr="00552136" w:rsidRDefault="008C3418" w:rsidP="00AB6A09">
      <w:pPr>
        <w:pStyle w:val="Prrafodelista"/>
        <w:numPr>
          <w:ilvl w:val="0"/>
          <w:numId w:val="5"/>
        </w:numPr>
        <w:spacing w:after="0" w:line="240" w:lineRule="auto"/>
        <w:jc w:val="both"/>
        <w:rPr>
          <w:rFonts w:asciiTheme="minorHAnsi" w:hAnsiTheme="minorHAnsi" w:cstheme="minorHAnsi"/>
          <w:bCs/>
          <w:i/>
          <w:iCs/>
        </w:rPr>
      </w:pPr>
      <w:r w:rsidRPr="00552136">
        <w:rPr>
          <w:rFonts w:asciiTheme="minorHAnsi" w:hAnsiTheme="minorHAnsi" w:cstheme="minorHAnsi"/>
          <w:bCs/>
          <w:i/>
          <w:iCs/>
        </w:rPr>
        <w:t>Las principales tendencias entre los viajeros: mayor interés por experiencias culturales inmersivas, vacaciones familiares y multigeneracionales, estancias más largas con mayor gasto en servicios y compras, lunas de miel con enfoque en lujo personalizado, y un creciente interés por explorar Japón a través de cruceros premium.</w:t>
      </w:r>
      <w:r w:rsidR="00AB6A09" w:rsidRPr="00552136">
        <w:rPr>
          <w:rFonts w:asciiTheme="minorHAnsi" w:hAnsiTheme="minorHAnsi" w:cstheme="minorHAnsi"/>
          <w:bCs/>
          <w:i/>
          <w:iCs/>
        </w:rPr>
        <w:t xml:space="preserve"> </w:t>
      </w:r>
    </w:p>
    <w:p w14:paraId="77C09DD0" w14:textId="5E8EA519" w:rsidR="00AB6A09" w:rsidRPr="00552136" w:rsidRDefault="00AB6A09" w:rsidP="00AB6A09">
      <w:pPr>
        <w:pStyle w:val="Prrafodelista"/>
        <w:numPr>
          <w:ilvl w:val="0"/>
          <w:numId w:val="5"/>
        </w:numPr>
        <w:spacing w:after="0" w:line="240" w:lineRule="auto"/>
        <w:jc w:val="both"/>
        <w:rPr>
          <w:rFonts w:asciiTheme="minorHAnsi" w:hAnsiTheme="minorHAnsi" w:cstheme="minorHAnsi"/>
          <w:bCs/>
          <w:i/>
          <w:iCs/>
        </w:rPr>
      </w:pPr>
      <w:r w:rsidRPr="00552136">
        <w:rPr>
          <w:rFonts w:asciiTheme="minorHAnsi" w:hAnsiTheme="minorHAnsi" w:cstheme="minorHAnsi"/>
          <w:bCs/>
          <w:i/>
          <w:iCs/>
        </w:rPr>
        <w:t>Factores como la conectividad aérea, el tipo de cambio y una mayor promoción de regiones y experiencias temáticas contribuyeron al crecimiento de la demanda.</w:t>
      </w:r>
    </w:p>
    <w:p w14:paraId="05DD1B8E" w14:textId="77777777" w:rsidR="002A0084" w:rsidRPr="00AB6A09" w:rsidRDefault="002A0084" w:rsidP="002A0084">
      <w:pPr>
        <w:pStyle w:val="Prrafodelista"/>
        <w:spacing w:after="0" w:line="240" w:lineRule="auto"/>
        <w:ind w:left="420"/>
        <w:jc w:val="both"/>
        <w:rPr>
          <w:rFonts w:asciiTheme="minorHAnsi" w:hAnsiTheme="minorHAnsi" w:cstheme="minorHAnsi"/>
          <w:bCs/>
        </w:rPr>
      </w:pPr>
    </w:p>
    <w:p w14:paraId="6A70A401" w14:textId="5DF01896" w:rsidR="002A0084" w:rsidRPr="006A682B" w:rsidRDefault="002A0084" w:rsidP="002A0084">
      <w:pPr>
        <w:spacing w:after="0" w:line="240" w:lineRule="auto"/>
        <w:jc w:val="both"/>
        <w:rPr>
          <w:rFonts w:asciiTheme="minorHAnsi" w:hAnsiTheme="minorHAnsi" w:cstheme="minorHAnsi"/>
          <w:bCs/>
        </w:rPr>
      </w:pPr>
      <w:r w:rsidRPr="00804EB5">
        <w:rPr>
          <w:rFonts w:asciiTheme="minorHAnsi" w:hAnsiTheme="minorHAnsi" w:cstheme="minorHAnsi"/>
          <w:b/>
          <w:bCs/>
        </w:rPr>
        <w:t xml:space="preserve">Ciudad de México, </w:t>
      </w:r>
      <w:r w:rsidR="00AA3260" w:rsidRPr="00566BE4">
        <w:rPr>
          <w:rFonts w:asciiTheme="minorHAnsi" w:hAnsiTheme="minorHAnsi" w:cstheme="minorHAnsi"/>
          <w:b/>
          <w:bCs/>
        </w:rPr>
        <w:t>23</w:t>
      </w:r>
      <w:r w:rsidRPr="00804EB5">
        <w:rPr>
          <w:rFonts w:asciiTheme="minorHAnsi" w:hAnsiTheme="minorHAnsi" w:cstheme="minorHAnsi"/>
          <w:b/>
          <w:bCs/>
        </w:rPr>
        <w:t xml:space="preserve"> de enero de 2026. – </w:t>
      </w:r>
      <w:r w:rsidRPr="00804EB5">
        <w:rPr>
          <w:rFonts w:asciiTheme="minorHAnsi" w:hAnsiTheme="minorHAnsi" w:cstheme="minorHAnsi"/>
          <w:bCs/>
        </w:rPr>
        <w:t xml:space="preserve">La Oficina de la Organización Nacional de Turismo de Japón (JNTO) en México </w:t>
      </w:r>
      <w:r w:rsidR="006A682B" w:rsidRPr="006A682B">
        <w:rPr>
          <w:rFonts w:asciiTheme="minorHAnsi" w:hAnsiTheme="minorHAnsi" w:cstheme="minorHAnsi"/>
          <w:bCs/>
        </w:rPr>
        <w:t xml:space="preserve">informa que, en 2025, el número de visitantes mexicanos a Japón alcanzó un nuevo récord histórico. Entre enero y diciembre, </w:t>
      </w:r>
      <w:r w:rsidR="00B4055D" w:rsidRPr="00B36AB3">
        <w:rPr>
          <w:rFonts w:asciiTheme="minorHAnsi" w:hAnsiTheme="minorHAnsi" w:cstheme="minorHAnsi"/>
          <w:b/>
          <w:bCs/>
        </w:rPr>
        <w:t>200</w:t>
      </w:r>
      <w:r w:rsidR="00552136">
        <w:rPr>
          <w:rFonts w:asciiTheme="minorHAnsi" w:hAnsiTheme="minorHAnsi" w:cstheme="minorHAnsi"/>
          <w:b/>
          <w:bCs/>
        </w:rPr>
        <w:t xml:space="preserve"> mil </w:t>
      </w:r>
      <w:r w:rsidR="00B4055D" w:rsidRPr="00B36AB3">
        <w:rPr>
          <w:rFonts w:asciiTheme="minorHAnsi" w:hAnsiTheme="minorHAnsi" w:cstheme="minorHAnsi"/>
          <w:b/>
          <w:bCs/>
        </w:rPr>
        <w:t>400</w:t>
      </w:r>
      <w:r w:rsidR="006A682B" w:rsidRPr="00B36AB3">
        <w:rPr>
          <w:rFonts w:asciiTheme="minorHAnsi" w:hAnsiTheme="minorHAnsi" w:cstheme="minorHAnsi"/>
          <w:b/>
          <w:bCs/>
        </w:rPr>
        <w:t xml:space="preserve"> mexicanos viajaron a Japón</w:t>
      </w:r>
      <w:r w:rsidR="006A682B" w:rsidRPr="006A682B">
        <w:rPr>
          <w:rFonts w:asciiTheme="minorHAnsi" w:hAnsiTheme="minorHAnsi" w:cstheme="minorHAnsi"/>
          <w:bCs/>
        </w:rPr>
        <w:t xml:space="preserve">, lo que equivale a un incremento de </w:t>
      </w:r>
      <w:r w:rsidR="00B4055D" w:rsidRPr="00B36AB3">
        <w:rPr>
          <w:rFonts w:asciiTheme="minorHAnsi" w:hAnsiTheme="minorHAnsi" w:cstheme="minorHAnsi"/>
          <w:b/>
          <w:bCs/>
        </w:rPr>
        <w:t>32</w:t>
      </w:r>
      <w:r w:rsidR="006A682B" w:rsidRPr="00B36AB3">
        <w:rPr>
          <w:rFonts w:asciiTheme="minorHAnsi" w:hAnsiTheme="minorHAnsi" w:cstheme="minorHAnsi"/>
          <w:b/>
          <w:bCs/>
        </w:rPr>
        <w:t>% frente a 2024</w:t>
      </w:r>
      <w:r w:rsidR="006A682B" w:rsidRPr="006A682B">
        <w:rPr>
          <w:rFonts w:asciiTheme="minorHAnsi" w:hAnsiTheme="minorHAnsi" w:cstheme="minorHAnsi"/>
          <w:bCs/>
        </w:rPr>
        <w:t>. Además, la cifra supera ampliamente el nivel de 2019 (antes de la pandemia), lo que confirma que el interés por Japón en el mercado mexicano continúa creciendo de forma sostenida.</w:t>
      </w:r>
    </w:p>
    <w:p w14:paraId="1C51D7AC" w14:textId="77777777" w:rsidR="00C56215" w:rsidRPr="00804EB5" w:rsidRDefault="00C56215" w:rsidP="002A0084">
      <w:pPr>
        <w:spacing w:after="0" w:line="240" w:lineRule="auto"/>
        <w:jc w:val="both"/>
        <w:rPr>
          <w:rFonts w:asciiTheme="minorHAnsi" w:hAnsiTheme="minorHAnsi" w:cstheme="minorHAnsi"/>
          <w:bCs/>
        </w:rPr>
      </w:pPr>
    </w:p>
    <w:p w14:paraId="51E356C1" w14:textId="77777777" w:rsidR="002A0084" w:rsidRPr="00804EB5" w:rsidRDefault="002A0084" w:rsidP="002A0084">
      <w:pPr>
        <w:spacing w:after="0" w:line="240" w:lineRule="auto"/>
        <w:jc w:val="both"/>
        <w:rPr>
          <w:rFonts w:asciiTheme="minorHAnsi" w:hAnsiTheme="minorHAnsi" w:cstheme="minorHAnsi"/>
          <w:b/>
          <w:bCs/>
        </w:rPr>
      </w:pPr>
      <w:r w:rsidRPr="00804EB5">
        <w:rPr>
          <w:rFonts w:asciiTheme="minorHAnsi" w:hAnsiTheme="minorHAnsi" w:cstheme="minorHAnsi"/>
          <w:b/>
          <w:bCs/>
        </w:rPr>
        <w:t>Tendencias destacadas de los viajeros mexicanos en 2025</w:t>
      </w:r>
    </w:p>
    <w:p w14:paraId="1983FB6A" w14:textId="527D9A3D" w:rsidR="002A0084" w:rsidRPr="00804EB5" w:rsidRDefault="00B61F39" w:rsidP="002A0084">
      <w:pPr>
        <w:spacing w:after="0" w:line="240" w:lineRule="auto"/>
        <w:jc w:val="both"/>
        <w:rPr>
          <w:rFonts w:asciiTheme="minorHAnsi" w:hAnsiTheme="minorHAnsi" w:cstheme="minorHAnsi"/>
          <w:bCs/>
        </w:rPr>
      </w:pPr>
      <w:r w:rsidRPr="00B61F39">
        <w:rPr>
          <w:rFonts w:asciiTheme="minorHAnsi" w:hAnsiTheme="minorHAnsi" w:cstheme="minorHAnsi"/>
          <w:bCs/>
        </w:rPr>
        <w:t>En 2025, se identificaron</w:t>
      </w:r>
      <w:r w:rsidR="00462102">
        <w:rPr>
          <w:rFonts w:asciiTheme="minorHAnsi" w:hAnsiTheme="minorHAnsi" w:cstheme="minorHAnsi"/>
          <w:bCs/>
        </w:rPr>
        <w:t xml:space="preserve"> cinco</w:t>
      </w:r>
      <w:r w:rsidRPr="00B61F39">
        <w:rPr>
          <w:rFonts w:asciiTheme="minorHAnsi" w:hAnsiTheme="minorHAnsi" w:cstheme="minorHAnsi"/>
          <w:bCs/>
        </w:rPr>
        <w:t xml:space="preserve"> tendencias principales </w:t>
      </w:r>
      <w:r w:rsidR="002A0084" w:rsidRPr="00804EB5">
        <w:rPr>
          <w:rFonts w:asciiTheme="minorHAnsi" w:hAnsiTheme="minorHAnsi" w:cstheme="minorHAnsi"/>
          <w:bCs/>
        </w:rPr>
        <w:t>entre quienes eligieron Japón como destino:</w:t>
      </w:r>
    </w:p>
    <w:p w14:paraId="7750C80D" w14:textId="6C8DC4D3" w:rsidR="002A0084" w:rsidRPr="00804EB5" w:rsidRDefault="002A0084" w:rsidP="002A0084">
      <w:pPr>
        <w:pStyle w:val="Prrafodelista"/>
        <w:numPr>
          <w:ilvl w:val="0"/>
          <w:numId w:val="6"/>
        </w:numPr>
        <w:spacing w:after="0" w:line="240" w:lineRule="auto"/>
        <w:jc w:val="both"/>
        <w:rPr>
          <w:rFonts w:asciiTheme="minorHAnsi" w:hAnsiTheme="minorHAnsi" w:cstheme="minorHAnsi"/>
          <w:bCs/>
        </w:rPr>
      </w:pPr>
      <w:r w:rsidRPr="00804EB5">
        <w:rPr>
          <w:rFonts w:asciiTheme="minorHAnsi" w:hAnsiTheme="minorHAnsi" w:cstheme="minorHAnsi"/>
          <w:b/>
          <w:bCs/>
        </w:rPr>
        <w:t xml:space="preserve">Experiencias culturales profundas: </w:t>
      </w:r>
      <w:r w:rsidRPr="00804EB5">
        <w:rPr>
          <w:rFonts w:asciiTheme="minorHAnsi" w:hAnsiTheme="minorHAnsi" w:cstheme="minorHAnsi"/>
          <w:bCs/>
        </w:rPr>
        <w:t>Los turistas mexicanos mostraron preferencia por actividades inmersivas en tradiciones, gastronomía local y festivales estacionales.</w:t>
      </w:r>
    </w:p>
    <w:p w14:paraId="7117A3EA" w14:textId="46E391A1" w:rsidR="002A0084" w:rsidRDefault="002A0084" w:rsidP="002A0084">
      <w:pPr>
        <w:pStyle w:val="Prrafodelista"/>
        <w:numPr>
          <w:ilvl w:val="0"/>
          <w:numId w:val="6"/>
        </w:numPr>
        <w:spacing w:after="0" w:line="240" w:lineRule="auto"/>
        <w:jc w:val="both"/>
        <w:rPr>
          <w:rFonts w:asciiTheme="minorHAnsi" w:hAnsiTheme="minorHAnsi" w:cstheme="minorHAnsi"/>
          <w:bCs/>
        </w:rPr>
      </w:pPr>
      <w:r w:rsidRPr="00804EB5">
        <w:rPr>
          <w:rFonts w:asciiTheme="minorHAnsi" w:hAnsiTheme="minorHAnsi" w:cstheme="minorHAnsi"/>
          <w:b/>
          <w:bCs/>
        </w:rPr>
        <w:t>Viajes familia</w:t>
      </w:r>
      <w:r w:rsidR="00B61F39">
        <w:rPr>
          <w:rFonts w:asciiTheme="minorHAnsi" w:hAnsiTheme="minorHAnsi" w:cstheme="minorHAnsi"/>
          <w:b/>
          <w:bCs/>
        </w:rPr>
        <w:t>res</w:t>
      </w:r>
      <w:r w:rsidRPr="00804EB5">
        <w:rPr>
          <w:rFonts w:asciiTheme="minorHAnsi" w:hAnsiTheme="minorHAnsi" w:cstheme="minorHAnsi"/>
          <w:b/>
          <w:bCs/>
        </w:rPr>
        <w:t xml:space="preserve"> y multigeneracionales:</w:t>
      </w:r>
      <w:r w:rsidRPr="00804EB5">
        <w:rPr>
          <w:rFonts w:asciiTheme="minorHAnsi" w:hAnsiTheme="minorHAnsi" w:cstheme="minorHAnsi"/>
          <w:bCs/>
        </w:rPr>
        <w:t xml:space="preserve"> Las vacaciones familiares continuaron creciendo, con itinerarios que combinan cultura, naturaleza y entretenimiento.</w:t>
      </w:r>
    </w:p>
    <w:p w14:paraId="6CBAF4AA" w14:textId="0BEF4138" w:rsidR="00C56215" w:rsidRDefault="002A0084" w:rsidP="00B36B8F">
      <w:pPr>
        <w:pStyle w:val="Prrafodelista"/>
        <w:numPr>
          <w:ilvl w:val="0"/>
          <w:numId w:val="6"/>
        </w:numPr>
        <w:spacing w:after="0"/>
        <w:rPr>
          <w:rFonts w:asciiTheme="minorHAnsi" w:hAnsiTheme="minorHAnsi" w:cstheme="minorHAnsi"/>
          <w:bCs/>
        </w:rPr>
      </w:pPr>
      <w:r w:rsidRPr="004D77CE">
        <w:rPr>
          <w:rFonts w:asciiTheme="minorHAnsi" w:hAnsiTheme="minorHAnsi" w:cstheme="minorHAnsi"/>
          <w:b/>
          <w:bCs/>
        </w:rPr>
        <w:t>Estancias más largas y mayor gasto:</w:t>
      </w:r>
      <w:r w:rsidRPr="004D77CE">
        <w:rPr>
          <w:rFonts w:asciiTheme="minorHAnsi" w:hAnsiTheme="minorHAnsi" w:cstheme="minorHAnsi"/>
          <w:bCs/>
        </w:rPr>
        <w:t xml:space="preserve"> </w:t>
      </w:r>
      <w:r w:rsidR="004D77CE" w:rsidRPr="004D77CE">
        <w:rPr>
          <w:rFonts w:asciiTheme="minorHAnsi" w:hAnsiTheme="minorHAnsi" w:cstheme="minorHAnsi"/>
          <w:bCs/>
        </w:rPr>
        <w:t>Se observó una mayor disposición a invertir en hospedaje</w:t>
      </w:r>
      <w:r w:rsidRPr="004D77CE">
        <w:rPr>
          <w:rFonts w:asciiTheme="minorHAnsi" w:hAnsiTheme="minorHAnsi" w:cstheme="minorHAnsi"/>
          <w:bCs/>
        </w:rPr>
        <w:t>, gastronomía</w:t>
      </w:r>
      <w:r w:rsidR="004D77CE" w:rsidRPr="004D77CE">
        <w:rPr>
          <w:rFonts w:asciiTheme="minorHAnsi" w:hAnsiTheme="minorHAnsi" w:cstheme="minorHAnsi"/>
          <w:bCs/>
        </w:rPr>
        <w:t>, experiencias y compras (por ejemplo, artículos de belleza y electr</w:t>
      </w:r>
      <w:r w:rsidR="008824A1">
        <w:rPr>
          <w:rFonts w:asciiTheme="minorHAnsi" w:hAnsiTheme="minorHAnsi" w:cstheme="minorHAnsi"/>
          <w:bCs/>
        </w:rPr>
        <w:t>ónicos</w:t>
      </w:r>
      <w:r w:rsidR="004D77CE" w:rsidRPr="004D77CE">
        <w:rPr>
          <w:rFonts w:asciiTheme="minorHAnsi" w:hAnsiTheme="minorHAnsi" w:cstheme="minorHAnsi"/>
          <w:bCs/>
        </w:rPr>
        <w:t>).</w:t>
      </w:r>
    </w:p>
    <w:p w14:paraId="42ECB0D1" w14:textId="2FE2A338" w:rsidR="00687C51" w:rsidRPr="00B06805" w:rsidRDefault="00687C51" w:rsidP="00B06805">
      <w:pPr>
        <w:pStyle w:val="Prrafodelista"/>
        <w:numPr>
          <w:ilvl w:val="0"/>
          <w:numId w:val="6"/>
        </w:numPr>
        <w:rPr>
          <w:rFonts w:asciiTheme="minorHAnsi" w:hAnsiTheme="minorHAnsi" w:cstheme="minorHAnsi"/>
          <w:b/>
          <w:bCs/>
        </w:rPr>
      </w:pPr>
      <w:r w:rsidRPr="00B06805">
        <w:rPr>
          <w:rFonts w:asciiTheme="minorHAnsi" w:hAnsiTheme="minorHAnsi" w:cstheme="minorHAnsi"/>
          <w:b/>
          <w:bCs/>
        </w:rPr>
        <w:t xml:space="preserve">Lunas de miel: </w:t>
      </w:r>
      <w:r w:rsidRPr="00B06805">
        <w:rPr>
          <w:rFonts w:asciiTheme="minorHAnsi" w:hAnsiTheme="minorHAnsi" w:cstheme="minorHAnsi"/>
          <w:bCs/>
        </w:rPr>
        <w:t xml:space="preserve">Entre viajeros de alto poder adquisitivo, Japón se mantuvo como uno de los destinos favoritos para celebraciones especiales como lunas de miel, con preferencia por </w:t>
      </w:r>
      <w:r w:rsidR="00FF77EE" w:rsidRPr="00B06805">
        <w:rPr>
          <w:rFonts w:asciiTheme="minorHAnsi" w:hAnsiTheme="minorHAnsi" w:cstheme="minorHAnsi"/>
          <w:bCs/>
        </w:rPr>
        <w:t xml:space="preserve">experiencias auténticas, exclusivas y personalizadas: </w:t>
      </w:r>
      <w:r w:rsidR="00124C47">
        <w:rPr>
          <w:rFonts w:asciiTheme="minorHAnsi" w:hAnsiTheme="minorHAnsi" w:cstheme="minorHAnsi"/>
          <w:bCs/>
        </w:rPr>
        <w:t>H</w:t>
      </w:r>
      <w:r w:rsidR="00BF7C42">
        <w:rPr>
          <w:rFonts w:asciiTheme="minorHAnsi" w:hAnsiTheme="minorHAnsi" w:cstheme="minorHAnsi"/>
          <w:bCs/>
        </w:rPr>
        <w:t>ospedaje en un ryokan (alojamiento tradicional japonés)</w:t>
      </w:r>
      <w:r w:rsidR="00731399">
        <w:rPr>
          <w:rFonts w:asciiTheme="minorHAnsi" w:hAnsiTheme="minorHAnsi" w:cstheme="minorHAnsi"/>
          <w:bCs/>
        </w:rPr>
        <w:t>,</w:t>
      </w:r>
      <w:r w:rsidR="00BF7C42">
        <w:rPr>
          <w:rFonts w:asciiTheme="minorHAnsi" w:hAnsiTheme="minorHAnsi" w:cstheme="minorHAnsi"/>
          <w:bCs/>
        </w:rPr>
        <w:t xml:space="preserve"> </w:t>
      </w:r>
      <w:r w:rsidR="00FF77EE" w:rsidRPr="00B06805">
        <w:rPr>
          <w:rFonts w:asciiTheme="minorHAnsi" w:hAnsiTheme="minorHAnsi" w:cstheme="minorHAnsi"/>
          <w:bCs/>
        </w:rPr>
        <w:t>alta gastronomía, arte y cultura tradicional, compras de lujo, bienestar y, en menor medida, esquí.</w:t>
      </w:r>
    </w:p>
    <w:p w14:paraId="0E7F3C3F" w14:textId="179B21AE" w:rsidR="000703CF" w:rsidRPr="00323F13" w:rsidRDefault="000703CF" w:rsidP="000703CF">
      <w:pPr>
        <w:pStyle w:val="Prrafodelista"/>
        <w:numPr>
          <w:ilvl w:val="0"/>
          <w:numId w:val="6"/>
        </w:numPr>
        <w:spacing w:after="0"/>
        <w:rPr>
          <w:rFonts w:asciiTheme="minorHAnsi" w:hAnsiTheme="minorHAnsi" w:cstheme="minorHAnsi"/>
          <w:bCs/>
        </w:rPr>
      </w:pPr>
      <w:r w:rsidRPr="00B06805">
        <w:rPr>
          <w:rFonts w:asciiTheme="minorHAnsi" w:hAnsiTheme="minorHAnsi" w:cstheme="minorHAnsi"/>
          <w:b/>
          <w:bCs/>
        </w:rPr>
        <w:t xml:space="preserve">Creciente interés por cruceros de lujo: </w:t>
      </w:r>
      <w:r w:rsidR="00F66214" w:rsidRPr="00B06805">
        <w:rPr>
          <w:rFonts w:asciiTheme="minorHAnsi" w:hAnsiTheme="minorHAnsi" w:cstheme="minorHAnsi"/>
          <w:bCs/>
        </w:rPr>
        <w:t>Explorar las zonas costeras de Japón a bordo de cruceros premium —que combinan una travesía cómoda con experiencias en los puertos de escala— se ha convertido en una opción cada vez más atractiva para un número creciente de viajeros.</w:t>
      </w:r>
    </w:p>
    <w:p w14:paraId="4D654A47" w14:textId="77777777" w:rsidR="00B36B8F" w:rsidRPr="00B36B8F" w:rsidRDefault="00B36B8F" w:rsidP="00B36B8F">
      <w:pPr>
        <w:pStyle w:val="Prrafodelista"/>
        <w:spacing w:after="0"/>
        <w:ind w:left="420"/>
        <w:rPr>
          <w:rFonts w:asciiTheme="minorHAnsi" w:hAnsiTheme="minorHAnsi" w:cstheme="minorHAnsi"/>
          <w:bCs/>
        </w:rPr>
      </w:pPr>
    </w:p>
    <w:p w14:paraId="44124C53" w14:textId="513DD888" w:rsidR="002A0084" w:rsidRPr="00804EB5" w:rsidRDefault="002A0084" w:rsidP="00B36B8F">
      <w:pPr>
        <w:spacing w:after="0" w:line="240" w:lineRule="auto"/>
        <w:jc w:val="both"/>
        <w:rPr>
          <w:rFonts w:asciiTheme="minorHAnsi" w:hAnsiTheme="minorHAnsi" w:cstheme="minorHAnsi"/>
          <w:b/>
          <w:bCs/>
        </w:rPr>
      </w:pPr>
      <w:r w:rsidRPr="00804EB5">
        <w:rPr>
          <w:rFonts w:asciiTheme="minorHAnsi" w:hAnsiTheme="minorHAnsi" w:cstheme="minorHAnsi"/>
          <w:b/>
          <w:bCs/>
        </w:rPr>
        <w:t xml:space="preserve">Factores que </w:t>
      </w:r>
      <w:r w:rsidR="00A53E19">
        <w:rPr>
          <w:rFonts w:asciiTheme="minorHAnsi" w:hAnsiTheme="minorHAnsi" w:cstheme="minorHAnsi"/>
          <w:b/>
          <w:bCs/>
        </w:rPr>
        <w:t>impulsan</w:t>
      </w:r>
      <w:r w:rsidRPr="00804EB5">
        <w:rPr>
          <w:rFonts w:asciiTheme="minorHAnsi" w:hAnsiTheme="minorHAnsi" w:cstheme="minorHAnsi"/>
          <w:b/>
          <w:bCs/>
        </w:rPr>
        <w:t xml:space="preserve"> el crecimiento del turismo mexicano</w:t>
      </w:r>
      <w:r w:rsidR="00FF0A99">
        <w:rPr>
          <w:rFonts w:asciiTheme="minorHAnsi" w:hAnsiTheme="minorHAnsi" w:cstheme="minorHAnsi"/>
          <w:b/>
          <w:bCs/>
        </w:rPr>
        <w:t xml:space="preserve"> </w:t>
      </w:r>
      <w:r w:rsidR="000167D2">
        <w:rPr>
          <w:rFonts w:asciiTheme="minorHAnsi" w:hAnsiTheme="minorHAnsi" w:cstheme="minorHAnsi"/>
          <w:b/>
          <w:bCs/>
        </w:rPr>
        <w:t>hacia</w:t>
      </w:r>
      <w:r w:rsidR="00FF0A99">
        <w:rPr>
          <w:rFonts w:asciiTheme="minorHAnsi" w:hAnsiTheme="minorHAnsi" w:cstheme="minorHAnsi"/>
          <w:b/>
          <w:bCs/>
        </w:rPr>
        <w:t xml:space="preserve"> Japón</w:t>
      </w:r>
    </w:p>
    <w:p w14:paraId="3AC36B52" w14:textId="75F90CD1" w:rsidR="00E658B5" w:rsidRPr="00804EB5" w:rsidRDefault="002A0084" w:rsidP="002A0084">
      <w:pPr>
        <w:spacing w:after="0" w:line="240" w:lineRule="auto"/>
        <w:jc w:val="both"/>
        <w:rPr>
          <w:rFonts w:asciiTheme="minorHAnsi" w:hAnsiTheme="minorHAnsi" w:cstheme="minorHAnsi"/>
          <w:bCs/>
        </w:rPr>
      </w:pPr>
      <w:r w:rsidRPr="00804EB5">
        <w:rPr>
          <w:rFonts w:asciiTheme="minorHAnsi" w:hAnsiTheme="minorHAnsi" w:cstheme="minorHAnsi"/>
          <w:bCs/>
        </w:rPr>
        <w:t xml:space="preserve">El </w:t>
      </w:r>
      <w:r w:rsidR="00A53E19">
        <w:rPr>
          <w:rFonts w:asciiTheme="minorHAnsi" w:hAnsiTheme="minorHAnsi" w:cstheme="minorHAnsi"/>
          <w:bCs/>
        </w:rPr>
        <w:t>constante</w:t>
      </w:r>
      <w:r w:rsidRPr="00804EB5">
        <w:rPr>
          <w:rFonts w:asciiTheme="minorHAnsi" w:hAnsiTheme="minorHAnsi" w:cstheme="minorHAnsi"/>
          <w:bCs/>
        </w:rPr>
        <w:t xml:space="preserve"> aumento de visitantes mexicanos </w:t>
      </w:r>
      <w:r w:rsidR="00A53E19">
        <w:rPr>
          <w:rFonts w:asciiTheme="minorHAnsi" w:hAnsiTheme="minorHAnsi" w:cstheme="minorHAnsi"/>
          <w:bCs/>
        </w:rPr>
        <w:t>ha estado</w:t>
      </w:r>
      <w:r w:rsidRPr="00804EB5">
        <w:rPr>
          <w:rFonts w:asciiTheme="minorHAnsi" w:hAnsiTheme="minorHAnsi" w:cstheme="minorHAnsi"/>
          <w:bCs/>
        </w:rPr>
        <w:t xml:space="preserve"> vinculado a varios factores clave:</w:t>
      </w:r>
    </w:p>
    <w:p w14:paraId="59F4B280" w14:textId="4B9821A2" w:rsidR="002A0084" w:rsidRPr="00804EB5" w:rsidRDefault="002A0084" w:rsidP="0009154A">
      <w:pPr>
        <w:pStyle w:val="Prrafodelista"/>
        <w:numPr>
          <w:ilvl w:val="0"/>
          <w:numId w:val="7"/>
        </w:numPr>
        <w:spacing w:after="0" w:line="240" w:lineRule="auto"/>
        <w:jc w:val="both"/>
        <w:rPr>
          <w:rFonts w:asciiTheme="minorHAnsi" w:hAnsiTheme="minorHAnsi" w:cstheme="minorHAnsi"/>
          <w:bCs/>
        </w:rPr>
      </w:pPr>
      <w:r w:rsidRPr="00804EB5">
        <w:rPr>
          <w:rFonts w:asciiTheme="minorHAnsi" w:hAnsiTheme="minorHAnsi" w:cstheme="minorHAnsi"/>
          <w:b/>
          <w:bCs/>
        </w:rPr>
        <w:t xml:space="preserve">Mejor conectividad aérea: </w:t>
      </w:r>
      <w:r w:rsidRPr="00804EB5">
        <w:rPr>
          <w:rFonts w:asciiTheme="minorHAnsi" w:hAnsiTheme="minorHAnsi" w:cstheme="minorHAnsi"/>
          <w:bCs/>
        </w:rPr>
        <w:t xml:space="preserve">La reanudación y expansión de vuelos directos entre México y Japón, operados por aerolíneas como Aeroméxico y All Nippon Airways, </w:t>
      </w:r>
      <w:r w:rsidR="00D92828">
        <w:rPr>
          <w:rFonts w:asciiTheme="minorHAnsi" w:hAnsiTheme="minorHAnsi" w:cstheme="minorHAnsi"/>
          <w:bCs/>
        </w:rPr>
        <w:t>ha facilitado</w:t>
      </w:r>
      <w:r w:rsidRPr="00804EB5">
        <w:rPr>
          <w:rFonts w:asciiTheme="minorHAnsi" w:hAnsiTheme="minorHAnsi" w:cstheme="minorHAnsi"/>
          <w:bCs/>
        </w:rPr>
        <w:t xml:space="preserve"> los viajes de largo alcance.</w:t>
      </w:r>
    </w:p>
    <w:p w14:paraId="1B70B9FC" w14:textId="770A3E49" w:rsidR="002A0084" w:rsidRPr="00804EB5" w:rsidRDefault="002B07B6" w:rsidP="0009154A">
      <w:pPr>
        <w:pStyle w:val="Prrafodelista"/>
        <w:numPr>
          <w:ilvl w:val="0"/>
          <w:numId w:val="7"/>
        </w:numPr>
        <w:spacing w:after="0" w:line="240" w:lineRule="auto"/>
        <w:jc w:val="both"/>
        <w:rPr>
          <w:rFonts w:asciiTheme="minorHAnsi" w:hAnsiTheme="minorHAnsi" w:cstheme="minorHAnsi"/>
          <w:bCs/>
        </w:rPr>
      </w:pPr>
      <w:r w:rsidRPr="002B07B6">
        <w:rPr>
          <w:rFonts w:asciiTheme="minorHAnsi" w:hAnsiTheme="minorHAnsi" w:cstheme="minorHAnsi"/>
          <w:b/>
          <w:bCs/>
        </w:rPr>
        <w:lastRenderedPageBreak/>
        <w:t xml:space="preserve">Condiciones favorables para viajar: </w:t>
      </w:r>
      <w:r w:rsidR="002A0084" w:rsidRPr="00804EB5">
        <w:rPr>
          <w:rFonts w:asciiTheme="minorHAnsi" w:hAnsiTheme="minorHAnsi" w:cstheme="minorHAnsi"/>
          <w:bCs/>
        </w:rPr>
        <w:t xml:space="preserve"> La combinación de</w:t>
      </w:r>
      <w:r w:rsidR="003C4C20">
        <w:rPr>
          <w:rFonts w:asciiTheme="minorHAnsi" w:hAnsiTheme="minorHAnsi" w:cstheme="minorHAnsi"/>
          <w:bCs/>
        </w:rPr>
        <w:t xml:space="preserve"> factores como el</w:t>
      </w:r>
      <w:r w:rsidR="002A0084" w:rsidRPr="00804EB5">
        <w:rPr>
          <w:rFonts w:asciiTheme="minorHAnsi" w:hAnsiTheme="minorHAnsi" w:cstheme="minorHAnsi"/>
          <w:bCs/>
        </w:rPr>
        <w:t xml:space="preserve"> tipo de cambio </w:t>
      </w:r>
      <w:r w:rsidR="00A53E19">
        <w:rPr>
          <w:rFonts w:asciiTheme="minorHAnsi" w:hAnsiTheme="minorHAnsi" w:cstheme="minorHAnsi"/>
          <w:bCs/>
        </w:rPr>
        <w:t xml:space="preserve">sigue </w:t>
      </w:r>
      <w:r w:rsidRPr="002B07B6">
        <w:rPr>
          <w:rFonts w:asciiTheme="minorHAnsi" w:hAnsiTheme="minorHAnsi" w:cstheme="minorHAnsi"/>
          <w:bCs/>
        </w:rPr>
        <w:t>contribuyendo a que Japón sea percibido como un destino relativamente más accesible.</w:t>
      </w:r>
    </w:p>
    <w:p w14:paraId="7779247E" w14:textId="3E7E0CD3" w:rsidR="004A5A0D" w:rsidRDefault="002A0084" w:rsidP="00EF260A">
      <w:pPr>
        <w:pStyle w:val="Prrafodelista"/>
        <w:numPr>
          <w:ilvl w:val="0"/>
          <w:numId w:val="7"/>
        </w:numPr>
        <w:spacing w:after="0" w:line="240" w:lineRule="auto"/>
        <w:jc w:val="both"/>
        <w:rPr>
          <w:rFonts w:asciiTheme="minorHAnsi" w:hAnsiTheme="minorHAnsi" w:cstheme="minorHAnsi"/>
          <w:bCs/>
        </w:rPr>
      </w:pPr>
      <w:r w:rsidRPr="004A5A0D">
        <w:rPr>
          <w:rFonts w:asciiTheme="minorHAnsi" w:hAnsiTheme="minorHAnsi" w:cstheme="minorHAnsi"/>
          <w:b/>
          <w:bCs/>
        </w:rPr>
        <w:t>Pr</w:t>
      </w:r>
      <w:r w:rsidR="001C279F" w:rsidRPr="004A5A0D">
        <w:rPr>
          <w:rFonts w:asciiTheme="minorHAnsi" w:hAnsiTheme="minorHAnsi" w:cstheme="minorHAnsi"/>
          <w:b/>
          <w:bCs/>
        </w:rPr>
        <w:t>eferencia por</w:t>
      </w:r>
      <w:r w:rsidRPr="004A5A0D">
        <w:rPr>
          <w:rFonts w:asciiTheme="minorHAnsi" w:hAnsiTheme="minorHAnsi" w:cstheme="minorHAnsi"/>
          <w:b/>
          <w:bCs/>
        </w:rPr>
        <w:t xml:space="preserve"> experiencias auténticas: </w:t>
      </w:r>
      <w:r w:rsidR="004A5A0D" w:rsidRPr="004A5A0D">
        <w:rPr>
          <w:rFonts w:asciiTheme="minorHAnsi" w:hAnsiTheme="minorHAnsi" w:cstheme="minorHAnsi"/>
          <w:bCs/>
        </w:rPr>
        <w:t>Además de</w:t>
      </w:r>
      <w:r w:rsidR="004A5A0D">
        <w:rPr>
          <w:rFonts w:asciiTheme="minorHAnsi" w:hAnsiTheme="minorHAnsi" w:cstheme="minorHAnsi"/>
          <w:bCs/>
        </w:rPr>
        <w:t xml:space="preserve"> </w:t>
      </w:r>
      <w:r w:rsidR="004A5A0D" w:rsidRPr="004A5A0D">
        <w:rPr>
          <w:rFonts w:asciiTheme="minorHAnsi" w:hAnsiTheme="minorHAnsi" w:cstheme="minorHAnsi"/>
          <w:bCs/>
        </w:rPr>
        <w:t>l</w:t>
      </w:r>
      <w:r w:rsidR="004A5A0D">
        <w:rPr>
          <w:rFonts w:asciiTheme="minorHAnsi" w:hAnsiTheme="minorHAnsi" w:cstheme="minorHAnsi"/>
          <w:bCs/>
        </w:rPr>
        <w:t xml:space="preserve">os </w:t>
      </w:r>
      <w:r w:rsidR="004A5A0D" w:rsidRPr="004A5A0D">
        <w:rPr>
          <w:rFonts w:asciiTheme="minorHAnsi" w:hAnsiTheme="minorHAnsi" w:cstheme="minorHAnsi"/>
          <w:bCs/>
        </w:rPr>
        <w:t>patrimonio</w:t>
      </w:r>
      <w:r w:rsidR="004A5A0D">
        <w:rPr>
          <w:rFonts w:asciiTheme="minorHAnsi" w:hAnsiTheme="minorHAnsi" w:cstheme="minorHAnsi"/>
          <w:bCs/>
        </w:rPr>
        <w:t>s</w:t>
      </w:r>
      <w:r w:rsidR="004A5A0D" w:rsidRPr="004A5A0D">
        <w:rPr>
          <w:rFonts w:asciiTheme="minorHAnsi" w:hAnsiTheme="minorHAnsi" w:cstheme="minorHAnsi"/>
          <w:bCs/>
        </w:rPr>
        <w:t xml:space="preserve"> cultural</w:t>
      </w:r>
      <w:r w:rsidR="004A5A0D">
        <w:rPr>
          <w:rFonts w:asciiTheme="minorHAnsi" w:hAnsiTheme="minorHAnsi" w:cstheme="minorHAnsi"/>
          <w:bCs/>
        </w:rPr>
        <w:t>es</w:t>
      </w:r>
      <w:r w:rsidR="004A5A0D" w:rsidRPr="004A5A0D">
        <w:rPr>
          <w:rFonts w:asciiTheme="minorHAnsi" w:hAnsiTheme="minorHAnsi" w:cstheme="minorHAnsi"/>
          <w:bCs/>
        </w:rPr>
        <w:t xml:space="preserve">, la mayor difusión de regiones y experiencias </w:t>
      </w:r>
      <w:r w:rsidR="004A5A0D">
        <w:rPr>
          <w:rFonts w:asciiTheme="minorHAnsi" w:hAnsiTheme="minorHAnsi" w:cstheme="minorHAnsi"/>
          <w:bCs/>
        </w:rPr>
        <w:t>aún</w:t>
      </w:r>
      <w:r w:rsidR="004A5A0D" w:rsidRPr="004A5A0D">
        <w:rPr>
          <w:rFonts w:asciiTheme="minorHAnsi" w:hAnsiTheme="minorHAnsi" w:cstheme="minorHAnsi"/>
          <w:bCs/>
        </w:rPr>
        <w:t xml:space="preserve"> menos conocidas coincide con la búsqueda de viajes más significativos y con mayor valor personal.</w:t>
      </w:r>
    </w:p>
    <w:p w14:paraId="4CD1A3FB" w14:textId="2307A607" w:rsidR="002A0084" w:rsidRPr="004A5A0D" w:rsidRDefault="002B07B6" w:rsidP="00EF260A">
      <w:pPr>
        <w:pStyle w:val="Prrafodelista"/>
        <w:numPr>
          <w:ilvl w:val="0"/>
          <w:numId w:val="7"/>
        </w:numPr>
        <w:spacing w:after="0" w:line="240" w:lineRule="auto"/>
        <w:jc w:val="both"/>
        <w:rPr>
          <w:rFonts w:asciiTheme="minorHAnsi" w:hAnsiTheme="minorHAnsi" w:cstheme="minorHAnsi"/>
          <w:bCs/>
        </w:rPr>
      </w:pPr>
      <w:r w:rsidRPr="004A5A0D">
        <w:rPr>
          <w:rFonts w:asciiTheme="minorHAnsi" w:hAnsiTheme="minorHAnsi" w:cstheme="minorHAnsi"/>
          <w:b/>
          <w:bCs/>
        </w:rPr>
        <w:t xml:space="preserve">Expansión del interés en viajes temáticos: </w:t>
      </w:r>
      <w:r w:rsidRPr="004A5A0D">
        <w:rPr>
          <w:rFonts w:asciiTheme="minorHAnsi" w:hAnsiTheme="minorHAnsi" w:cstheme="minorHAnsi"/>
          <w:bCs/>
        </w:rPr>
        <w:t xml:space="preserve">Se observa un crecimiento en la preferencia por experiencias </w:t>
      </w:r>
      <w:r w:rsidR="000A6228" w:rsidRPr="004A5A0D">
        <w:rPr>
          <w:rFonts w:asciiTheme="minorHAnsi" w:hAnsiTheme="minorHAnsi" w:cstheme="minorHAnsi"/>
          <w:bCs/>
        </w:rPr>
        <w:t>temáticas y únicas</w:t>
      </w:r>
      <w:r w:rsidRPr="004A5A0D">
        <w:rPr>
          <w:rFonts w:asciiTheme="minorHAnsi" w:hAnsiTheme="minorHAnsi" w:cstheme="minorHAnsi"/>
          <w:bCs/>
        </w:rPr>
        <w:t xml:space="preserve"> (turismo gastronómico regional, la naturaleza, el arte y las vivencias vinculadas a la cultura tradicional), y Japón destaca como un destino que puede ofrecerlas de manera diversa y abundante.</w:t>
      </w:r>
    </w:p>
    <w:p w14:paraId="5391F5DD" w14:textId="77777777" w:rsidR="002A0084" w:rsidRPr="00804EB5" w:rsidRDefault="002A0084" w:rsidP="002A0084">
      <w:pPr>
        <w:spacing w:after="0" w:line="240" w:lineRule="auto"/>
        <w:jc w:val="both"/>
        <w:rPr>
          <w:rFonts w:asciiTheme="minorHAnsi" w:hAnsiTheme="minorHAnsi" w:cstheme="minorHAnsi"/>
          <w:bCs/>
        </w:rPr>
      </w:pPr>
    </w:p>
    <w:p w14:paraId="49EC35BE" w14:textId="1B375C91" w:rsidR="002A0084" w:rsidRPr="00804EB5" w:rsidRDefault="002F238D" w:rsidP="002A0084">
      <w:pPr>
        <w:spacing w:after="0" w:line="240" w:lineRule="auto"/>
        <w:jc w:val="both"/>
        <w:rPr>
          <w:rFonts w:asciiTheme="minorHAnsi" w:hAnsiTheme="minorHAnsi" w:cstheme="minorHAnsi"/>
          <w:b/>
          <w:bCs/>
        </w:rPr>
      </w:pPr>
      <w:r w:rsidRPr="002F238D">
        <w:rPr>
          <w:rFonts w:asciiTheme="minorHAnsi" w:hAnsiTheme="minorHAnsi" w:cstheme="minorHAnsi"/>
          <w:b/>
          <w:bCs/>
        </w:rPr>
        <w:t>Ampliando el mapa del viajero</w:t>
      </w:r>
      <w:r w:rsidR="00831A90">
        <w:rPr>
          <w:rFonts w:asciiTheme="minorHAnsi" w:hAnsiTheme="minorHAnsi" w:cstheme="minorHAnsi"/>
          <w:b/>
          <w:bCs/>
        </w:rPr>
        <w:t xml:space="preserve"> </w:t>
      </w:r>
      <w:r w:rsidR="00831A90" w:rsidRPr="00831A90">
        <w:rPr>
          <w:rFonts w:asciiTheme="minorHAnsi" w:hAnsiTheme="minorHAnsi" w:cstheme="minorHAnsi"/>
          <w:b/>
          <w:bCs/>
        </w:rPr>
        <w:t>-</w:t>
      </w:r>
      <w:r w:rsidR="00831A90">
        <w:rPr>
          <w:rFonts w:asciiTheme="minorHAnsi" w:hAnsiTheme="minorHAnsi" w:cstheme="minorHAnsi"/>
          <w:b/>
          <w:bCs/>
        </w:rPr>
        <w:t xml:space="preserve"> </w:t>
      </w:r>
      <w:r w:rsidR="00831A90" w:rsidRPr="00831A90">
        <w:rPr>
          <w:rFonts w:asciiTheme="minorHAnsi" w:hAnsiTheme="minorHAnsi" w:cstheme="minorHAnsi"/>
          <w:b/>
          <w:bCs/>
        </w:rPr>
        <w:t>Acciones para diversificar las regiones visitadas</w:t>
      </w:r>
    </w:p>
    <w:p w14:paraId="2DE893C9" w14:textId="5E4AE8B5" w:rsidR="00420868" w:rsidRDefault="002F238D" w:rsidP="002A0084">
      <w:pPr>
        <w:spacing w:after="0" w:line="240" w:lineRule="auto"/>
        <w:jc w:val="both"/>
        <w:rPr>
          <w:rFonts w:asciiTheme="minorHAnsi" w:hAnsiTheme="minorHAnsi" w:cstheme="minorHAnsi"/>
          <w:bCs/>
        </w:rPr>
      </w:pPr>
      <w:r w:rsidRPr="002F238D">
        <w:rPr>
          <w:rFonts w:asciiTheme="minorHAnsi" w:hAnsiTheme="minorHAnsi" w:cstheme="minorHAnsi"/>
          <w:bCs/>
        </w:rPr>
        <w:t>En 2025, JNTO reforzó su estrategia para impulsar un turismo que invite a descubrir nuevas regiones más allá de los destinos más populares, promoviendo experiencias con impacto positivo tanto para los viajeros como para las comunidades locales.</w:t>
      </w:r>
      <w:r w:rsidR="00420868">
        <w:rPr>
          <w:rFonts w:asciiTheme="minorHAnsi" w:hAnsiTheme="minorHAnsi" w:cstheme="minorHAnsi"/>
          <w:bCs/>
        </w:rPr>
        <w:t xml:space="preserve"> </w:t>
      </w:r>
      <w:r w:rsidR="00B15FD4" w:rsidRPr="00B15FD4">
        <w:rPr>
          <w:rFonts w:asciiTheme="minorHAnsi" w:hAnsiTheme="minorHAnsi" w:cstheme="minorHAnsi"/>
          <w:bCs/>
        </w:rPr>
        <w:t>Ante este nuevo récord histórico</w:t>
      </w:r>
      <w:r w:rsidR="00420868">
        <w:rPr>
          <w:rFonts w:asciiTheme="minorHAnsi" w:hAnsiTheme="minorHAnsi" w:cstheme="minorHAnsi"/>
          <w:bCs/>
        </w:rPr>
        <w:t xml:space="preserve">, </w:t>
      </w:r>
      <w:r w:rsidR="002A0084" w:rsidRPr="00804EB5">
        <w:rPr>
          <w:rFonts w:asciiTheme="minorHAnsi" w:hAnsiTheme="minorHAnsi" w:cstheme="minorHAnsi"/>
          <w:bCs/>
        </w:rPr>
        <w:t xml:space="preserve">Masumi Yamada, Directora General de la Oficina de JNTO en México, </w:t>
      </w:r>
      <w:r w:rsidR="00420868">
        <w:rPr>
          <w:rFonts w:asciiTheme="minorHAnsi" w:hAnsiTheme="minorHAnsi" w:cstheme="minorHAnsi"/>
          <w:bCs/>
        </w:rPr>
        <w:t>expresó</w:t>
      </w:r>
      <w:r w:rsidR="00831A90" w:rsidRPr="00831A90">
        <w:rPr>
          <w:rFonts w:asciiTheme="minorHAnsi" w:hAnsiTheme="minorHAnsi" w:cstheme="minorHAnsi"/>
          <w:bCs/>
        </w:rPr>
        <w:t xml:space="preserve">: </w:t>
      </w:r>
    </w:p>
    <w:p w14:paraId="43BCFAA2" w14:textId="77777777" w:rsidR="00420868" w:rsidRDefault="00420868" w:rsidP="002A0084">
      <w:pPr>
        <w:spacing w:after="0" w:line="240" w:lineRule="auto"/>
        <w:jc w:val="both"/>
        <w:rPr>
          <w:rFonts w:asciiTheme="minorHAnsi" w:hAnsiTheme="minorHAnsi" w:cstheme="minorHAnsi"/>
          <w:bCs/>
          <w:i/>
        </w:rPr>
      </w:pPr>
    </w:p>
    <w:p w14:paraId="7032B27E" w14:textId="16B1A36F" w:rsidR="002A0084" w:rsidRPr="00804EB5" w:rsidRDefault="00831A90" w:rsidP="002A0084">
      <w:pPr>
        <w:spacing w:after="0" w:line="240" w:lineRule="auto"/>
        <w:jc w:val="both"/>
        <w:rPr>
          <w:rFonts w:asciiTheme="minorHAnsi" w:hAnsiTheme="minorHAnsi" w:cstheme="minorHAnsi"/>
          <w:bCs/>
        </w:rPr>
      </w:pPr>
      <w:r w:rsidRPr="00A355BA">
        <w:rPr>
          <w:rFonts w:asciiTheme="minorHAnsi" w:hAnsiTheme="minorHAnsi" w:cstheme="minorHAnsi"/>
          <w:bCs/>
          <w:i/>
        </w:rPr>
        <w:t>“Nos alegra profundamente que el número de visitantes mexicanos a Japón haya alcanzado un nuevo récord histórico. Agradecemos a todas las personas en México que han mostrado inter</w:t>
      </w:r>
      <w:r w:rsidRPr="00A355BA">
        <w:rPr>
          <w:rFonts w:asciiTheme="minorHAnsi" w:hAnsiTheme="minorHAnsi" w:cstheme="minorHAnsi" w:hint="eastAsia"/>
          <w:bCs/>
          <w:i/>
        </w:rPr>
        <w:t>é</w:t>
      </w:r>
      <w:r w:rsidRPr="00A355BA">
        <w:rPr>
          <w:rFonts w:asciiTheme="minorHAnsi" w:hAnsiTheme="minorHAnsi" w:cstheme="minorHAnsi"/>
          <w:bCs/>
          <w:i/>
        </w:rPr>
        <w:t>s por Japón y que han viajado para disfrutar de su cultura, naturaleza y gastronomía. Asimismo, reconocemos</w:t>
      </w:r>
      <w:r w:rsidR="008A066B">
        <w:rPr>
          <w:rFonts w:asciiTheme="minorHAnsi" w:hAnsiTheme="minorHAnsi" w:cstheme="minorHAnsi"/>
          <w:bCs/>
          <w:i/>
        </w:rPr>
        <w:t xml:space="preserve"> con agradecimiento</w:t>
      </w:r>
      <w:r w:rsidRPr="00A355BA">
        <w:rPr>
          <w:rFonts w:asciiTheme="minorHAnsi" w:hAnsiTheme="minorHAnsi" w:cstheme="minorHAnsi"/>
          <w:bCs/>
          <w:i/>
        </w:rPr>
        <w:t xml:space="preserve"> a los medios de comunicación, a las agencias de viajes y a todas las personas involucradas que han contribuido a acercar Japón al público mexicano. Desde la Oficina de JNTO en México, seguiremos difundiendo la diversidad de atractivos de Japón y colaborando con nuestros aliados para fortalecer la promoción turística, con el fin de que más viajeros quieran volver a Japón y descubrir regiones que aún no han visitado.”</w:t>
      </w:r>
      <w:r w:rsidR="00D637C1" w:rsidRPr="00A355BA">
        <w:rPr>
          <w:i/>
        </w:rPr>
        <w:t xml:space="preserve"> </w:t>
      </w:r>
    </w:p>
    <w:p w14:paraId="3350DE5C" w14:textId="77777777" w:rsidR="002A0084" w:rsidRPr="00804EB5" w:rsidRDefault="002A0084" w:rsidP="002A0084">
      <w:pPr>
        <w:spacing w:after="0" w:line="240" w:lineRule="auto"/>
        <w:jc w:val="both"/>
        <w:rPr>
          <w:rFonts w:asciiTheme="minorHAnsi" w:hAnsiTheme="minorHAnsi" w:cstheme="minorHAnsi"/>
          <w:bCs/>
        </w:rPr>
      </w:pPr>
    </w:p>
    <w:p w14:paraId="119F4965" w14:textId="7D976028" w:rsidR="002A0084" w:rsidRPr="00804EB5" w:rsidRDefault="002A0084" w:rsidP="002A0084">
      <w:pPr>
        <w:spacing w:after="0" w:line="240" w:lineRule="auto"/>
        <w:jc w:val="both"/>
        <w:rPr>
          <w:rFonts w:asciiTheme="minorHAnsi" w:hAnsiTheme="minorHAnsi" w:cstheme="minorHAnsi"/>
          <w:b/>
          <w:bCs/>
        </w:rPr>
      </w:pPr>
      <w:r w:rsidRPr="00804EB5">
        <w:rPr>
          <w:rFonts w:asciiTheme="minorHAnsi" w:hAnsiTheme="minorHAnsi" w:cstheme="minorHAnsi"/>
          <w:b/>
          <w:bCs/>
        </w:rPr>
        <w:t>Sobre JNTO</w:t>
      </w:r>
    </w:p>
    <w:p w14:paraId="4A9EEBAF" w14:textId="77777777" w:rsidR="00703DD4" w:rsidRPr="00703DD4" w:rsidRDefault="002A0084" w:rsidP="00703DD4">
      <w:pPr>
        <w:spacing w:after="0"/>
        <w:rPr>
          <w:rFonts w:asciiTheme="minorHAnsi" w:hAnsiTheme="minorHAnsi" w:cstheme="minorHAnsi"/>
          <w:bCs/>
        </w:rPr>
      </w:pPr>
      <w:r w:rsidRPr="00804EB5">
        <w:rPr>
          <w:rFonts w:asciiTheme="minorHAnsi" w:hAnsiTheme="minorHAnsi" w:cstheme="minorHAnsi"/>
          <w:bCs/>
        </w:rPr>
        <w:t xml:space="preserve">La Organización Nacional de Turismo de Japón (JNTO) es una entidad gubernamental dedicada </w:t>
      </w:r>
      <w:r w:rsidR="00703DD4" w:rsidRPr="00703DD4">
        <w:rPr>
          <w:rFonts w:asciiTheme="minorHAnsi" w:hAnsiTheme="minorHAnsi" w:cstheme="minorHAnsi"/>
          <w:bCs/>
        </w:rPr>
        <w:t>a promover internacionalmente el turismo hacia Japón. En coordinación con el Ministerio de Tierra, Infraestructura, Transporte y Turismo y la Agencia de Turismo de Japón, JNTO desarrolla acciones de información y promoción dirigidas tanto a viajeros como a profesionales del sector, a través de sus oficinas en 26 ciudades alrededor del mundo.</w:t>
      </w:r>
    </w:p>
    <w:p w14:paraId="04FB8C99" w14:textId="77777777" w:rsidR="002A0084" w:rsidRPr="00703DD4" w:rsidRDefault="002A0084" w:rsidP="002A0084">
      <w:pPr>
        <w:spacing w:after="0" w:line="240" w:lineRule="auto"/>
        <w:jc w:val="both"/>
        <w:rPr>
          <w:rFonts w:asciiTheme="minorHAnsi" w:hAnsiTheme="minorHAnsi" w:cstheme="minorHAnsi"/>
          <w:bCs/>
        </w:rPr>
      </w:pPr>
    </w:p>
    <w:p w14:paraId="23C4D50A" w14:textId="74A1F9DD" w:rsidR="002A0084" w:rsidRPr="00804EB5" w:rsidRDefault="002A0084" w:rsidP="002A0084">
      <w:pPr>
        <w:spacing w:after="0" w:line="240" w:lineRule="auto"/>
        <w:jc w:val="both"/>
        <w:rPr>
          <w:rFonts w:asciiTheme="minorHAnsi" w:hAnsiTheme="minorHAnsi" w:cstheme="minorHAnsi"/>
          <w:b/>
          <w:bCs/>
        </w:rPr>
      </w:pPr>
      <w:r w:rsidRPr="00804EB5">
        <w:rPr>
          <w:rFonts w:asciiTheme="minorHAnsi" w:hAnsiTheme="minorHAnsi" w:cstheme="minorHAnsi"/>
          <w:b/>
          <w:bCs/>
        </w:rPr>
        <w:t>Para mayor información</w:t>
      </w:r>
    </w:p>
    <w:p w14:paraId="512D9D19" w14:textId="5154B290" w:rsidR="002A0084" w:rsidRPr="006F2DA2" w:rsidRDefault="002A0084" w:rsidP="006F2DA2">
      <w:pPr>
        <w:pStyle w:val="Prrafodelista"/>
        <w:numPr>
          <w:ilvl w:val="0"/>
          <w:numId w:val="8"/>
        </w:numPr>
        <w:spacing w:after="0" w:line="240" w:lineRule="auto"/>
        <w:jc w:val="both"/>
        <w:rPr>
          <w:rFonts w:asciiTheme="minorHAnsi" w:hAnsiTheme="minorHAnsi" w:cstheme="minorHAnsi"/>
          <w:bCs/>
          <w:lang w:val="en-US"/>
        </w:rPr>
      </w:pPr>
      <w:r w:rsidRPr="006F2DA2">
        <w:rPr>
          <w:rFonts w:asciiTheme="minorHAnsi" w:hAnsiTheme="minorHAnsi" w:cstheme="minorHAnsi"/>
          <w:bCs/>
          <w:lang w:val="en-US"/>
        </w:rPr>
        <w:t xml:space="preserve">Sitio web: </w:t>
      </w:r>
      <w:hyperlink r:id="rId12" w:history="1">
        <w:r w:rsidR="0000535A" w:rsidRPr="006F2DA2">
          <w:rPr>
            <w:rStyle w:val="Hipervnculo"/>
            <w:rFonts w:asciiTheme="minorHAnsi" w:hAnsiTheme="minorHAnsi" w:cstheme="minorHAnsi"/>
            <w:bCs/>
            <w:lang w:val="en-US"/>
          </w:rPr>
          <w:t>https://www.japan.travel/es/mx/</w:t>
        </w:r>
      </w:hyperlink>
      <w:r w:rsidR="0000535A" w:rsidRPr="006F2DA2">
        <w:rPr>
          <w:rFonts w:asciiTheme="minorHAnsi" w:hAnsiTheme="minorHAnsi" w:cstheme="minorHAnsi"/>
          <w:bCs/>
          <w:lang w:val="en-US"/>
        </w:rPr>
        <w:t xml:space="preserve"> </w:t>
      </w:r>
    </w:p>
    <w:p w14:paraId="5DF0B853" w14:textId="59781F4D" w:rsidR="002A0084" w:rsidRPr="006F2DA2" w:rsidRDefault="002A0084" w:rsidP="006F2DA2">
      <w:pPr>
        <w:pStyle w:val="Prrafodelista"/>
        <w:numPr>
          <w:ilvl w:val="0"/>
          <w:numId w:val="8"/>
        </w:numPr>
        <w:spacing w:after="0" w:line="240" w:lineRule="auto"/>
        <w:jc w:val="both"/>
        <w:rPr>
          <w:rFonts w:asciiTheme="minorHAnsi" w:hAnsiTheme="minorHAnsi" w:cstheme="minorHAnsi"/>
          <w:bCs/>
          <w:lang w:val="en-US"/>
        </w:rPr>
      </w:pPr>
      <w:r w:rsidRPr="006F2DA2">
        <w:rPr>
          <w:rFonts w:asciiTheme="minorHAnsi" w:hAnsiTheme="minorHAnsi" w:cstheme="minorHAnsi"/>
          <w:bCs/>
          <w:lang w:val="en-US"/>
        </w:rPr>
        <w:t xml:space="preserve">Japan </w:t>
      </w:r>
      <w:r w:rsidR="00DE4320" w:rsidRPr="006F2DA2">
        <w:rPr>
          <w:rFonts w:asciiTheme="minorHAnsi" w:hAnsiTheme="minorHAnsi" w:cstheme="minorHAnsi"/>
          <w:bCs/>
          <w:lang w:val="en-US"/>
        </w:rPr>
        <w:t>Photo &amp; Video Library</w:t>
      </w:r>
      <w:r w:rsidR="00085CEE" w:rsidRPr="006F2DA2">
        <w:rPr>
          <w:rFonts w:asciiTheme="minorHAnsi" w:hAnsiTheme="minorHAnsi" w:cstheme="minorHAnsi"/>
          <w:bCs/>
          <w:lang w:val="en-US"/>
        </w:rPr>
        <w:t>*</w:t>
      </w:r>
      <w:r w:rsidRPr="006F2DA2">
        <w:rPr>
          <w:rFonts w:asciiTheme="minorHAnsi" w:hAnsiTheme="minorHAnsi" w:cstheme="minorHAnsi"/>
          <w:bCs/>
          <w:lang w:val="en-US"/>
        </w:rPr>
        <w:t xml:space="preserve">: </w:t>
      </w:r>
      <w:hyperlink r:id="rId13" w:history="1">
        <w:r w:rsidR="00DE4320" w:rsidRPr="006F2DA2">
          <w:rPr>
            <w:rStyle w:val="Hipervnculo"/>
            <w:rFonts w:asciiTheme="minorHAnsi" w:hAnsiTheme="minorHAnsi" w:cstheme="minorHAnsi"/>
            <w:bCs/>
            <w:lang w:val="en-US"/>
          </w:rPr>
          <w:t>https://www.japan.travel/en/japan-photo-and-video-library/</w:t>
        </w:r>
      </w:hyperlink>
      <w:r w:rsidR="00DE4320" w:rsidRPr="006F2DA2">
        <w:rPr>
          <w:rFonts w:asciiTheme="minorHAnsi" w:hAnsiTheme="minorHAnsi" w:cstheme="minorHAnsi"/>
          <w:bCs/>
          <w:lang w:val="en-US"/>
        </w:rPr>
        <w:t xml:space="preserve"> </w:t>
      </w:r>
    </w:p>
    <w:p w14:paraId="76DC25BC" w14:textId="3471356D" w:rsidR="002A0084" w:rsidRPr="006F2DA2" w:rsidRDefault="002A0084" w:rsidP="006F2DA2">
      <w:pPr>
        <w:pStyle w:val="Prrafodelista"/>
        <w:numPr>
          <w:ilvl w:val="0"/>
          <w:numId w:val="8"/>
        </w:numPr>
        <w:spacing w:after="0" w:line="240" w:lineRule="auto"/>
        <w:jc w:val="both"/>
        <w:rPr>
          <w:rFonts w:asciiTheme="minorHAnsi" w:hAnsiTheme="minorHAnsi" w:cstheme="minorHAnsi"/>
          <w:bCs/>
          <w:lang w:val="en-US"/>
        </w:rPr>
      </w:pPr>
      <w:r w:rsidRPr="006F2DA2">
        <w:rPr>
          <w:rFonts w:asciiTheme="minorHAnsi" w:hAnsiTheme="minorHAnsi" w:cstheme="minorHAnsi"/>
          <w:bCs/>
          <w:lang w:val="en-US"/>
        </w:rPr>
        <w:t xml:space="preserve">Instagram: </w:t>
      </w:r>
      <w:hyperlink r:id="rId14" w:history="1">
        <w:r w:rsidR="00DE4320" w:rsidRPr="006F2DA2">
          <w:rPr>
            <w:rStyle w:val="Hipervnculo"/>
            <w:rFonts w:asciiTheme="minorHAnsi" w:hAnsiTheme="minorHAnsi" w:cstheme="minorHAnsi"/>
            <w:bCs/>
            <w:lang w:val="en-US"/>
          </w:rPr>
          <w:t>https://www.instagram.com/visitjapan.latam/</w:t>
        </w:r>
      </w:hyperlink>
      <w:r w:rsidR="00DE4320" w:rsidRPr="006F2DA2">
        <w:rPr>
          <w:rFonts w:asciiTheme="minorHAnsi" w:hAnsiTheme="minorHAnsi" w:cstheme="minorHAnsi"/>
          <w:bCs/>
          <w:lang w:val="en-US"/>
        </w:rPr>
        <w:t xml:space="preserve"> </w:t>
      </w:r>
    </w:p>
    <w:p w14:paraId="0A0671D7" w14:textId="39DA63BF" w:rsidR="002A0084" w:rsidRPr="006F2DA2" w:rsidRDefault="002A0084" w:rsidP="006F2DA2">
      <w:pPr>
        <w:pStyle w:val="Prrafodelista"/>
        <w:numPr>
          <w:ilvl w:val="0"/>
          <w:numId w:val="8"/>
        </w:numPr>
        <w:spacing w:after="0" w:line="240" w:lineRule="auto"/>
        <w:jc w:val="both"/>
        <w:rPr>
          <w:rFonts w:asciiTheme="minorHAnsi" w:hAnsiTheme="minorHAnsi" w:cstheme="minorHAnsi"/>
          <w:bCs/>
          <w:lang w:val="en-US"/>
        </w:rPr>
      </w:pPr>
      <w:r w:rsidRPr="006F2DA2">
        <w:rPr>
          <w:rFonts w:asciiTheme="minorHAnsi" w:hAnsiTheme="minorHAnsi" w:cstheme="minorHAnsi"/>
          <w:bCs/>
          <w:lang w:val="en-US"/>
        </w:rPr>
        <w:t xml:space="preserve">Facebook: </w:t>
      </w:r>
      <w:hyperlink r:id="rId15" w:history="1">
        <w:r w:rsidR="0000535A" w:rsidRPr="006F2DA2">
          <w:rPr>
            <w:rStyle w:val="Hipervnculo"/>
            <w:rFonts w:asciiTheme="minorHAnsi" w:hAnsiTheme="minorHAnsi" w:cstheme="minorHAnsi"/>
            <w:bCs/>
            <w:lang w:val="en-US"/>
          </w:rPr>
          <w:t>https://www.facebook.com/visitjapanlatam</w:t>
        </w:r>
      </w:hyperlink>
    </w:p>
    <w:p w14:paraId="1C737AB7" w14:textId="20CEEFA0" w:rsidR="0000535A" w:rsidRPr="006F2DA2" w:rsidRDefault="0000535A" w:rsidP="006F2DA2">
      <w:pPr>
        <w:pStyle w:val="Prrafodelista"/>
        <w:numPr>
          <w:ilvl w:val="0"/>
          <w:numId w:val="8"/>
        </w:numPr>
        <w:spacing w:after="0" w:line="240" w:lineRule="auto"/>
        <w:jc w:val="both"/>
        <w:rPr>
          <w:rFonts w:asciiTheme="minorHAnsi" w:hAnsiTheme="minorHAnsi" w:cstheme="minorHAnsi"/>
          <w:bCs/>
        </w:rPr>
      </w:pPr>
      <w:r w:rsidRPr="006F2DA2">
        <w:rPr>
          <w:rFonts w:asciiTheme="minorHAnsi" w:hAnsiTheme="minorHAnsi" w:cstheme="minorHAnsi"/>
          <w:bCs/>
        </w:rPr>
        <w:t xml:space="preserve">GREEN×EXPO 2027 en Yokohama: </w:t>
      </w:r>
      <w:hyperlink r:id="rId16" w:history="1">
        <w:r w:rsidRPr="006F2DA2">
          <w:rPr>
            <w:rStyle w:val="Hipervnculo"/>
            <w:rFonts w:asciiTheme="minorHAnsi" w:hAnsiTheme="minorHAnsi" w:cstheme="minorHAnsi"/>
            <w:bCs/>
          </w:rPr>
          <w:t>https://www.japan.travel/en/greenexpo2027/</w:t>
        </w:r>
      </w:hyperlink>
      <w:r w:rsidRPr="006F2DA2">
        <w:rPr>
          <w:rFonts w:asciiTheme="minorHAnsi" w:hAnsiTheme="minorHAnsi" w:cstheme="minorHAnsi"/>
          <w:bCs/>
        </w:rPr>
        <w:t xml:space="preserve"> </w:t>
      </w:r>
    </w:p>
    <w:p w14:paraId="4657E3C2" w14:textId="6584A11E" w:rsidR="000F1013" w:rsidRDefault="000F1013" w:rsidP="008D1C42">
      <w:pPr>
        <w:spacing w:after="0" w:line="240" w:lineRule="auto"/>
        <w:jc w:val="both"/>
        <w:rPr>
          <w:rFonts w:asciiTheme="minorHAnsi" w:hAnsiTheme="minorHAnsi" w:cstheme="minorHAnsi"/>
        </w:rPr>
      </w:pPr>
    </w:p>
    <w:p w14:paraId="45A78140" w14:textId="166B4551" w:rsidR="00085CEE" w:rsidRPr="009333FC" w:rsidRDefault="00085CEE" w:rsidP="00085CEE">
      <w:pPr>
        <w:spacing w:after="0" w:line="240" w:lineRule="auto"/>
        <w:jc w:val="both"/>
        <w:rPr>
          <w:rFonts w:asciiTheme="minorHAnsi" w:hAnsiTheme="minorHAnsi" w:cstheme="minorHAnsi"/>
          <w:bCs/>
          <w:i/>
          <w:sz w:val="18"/>
          <w:szCs w:val="18"/>
        </w:rPr>
      </w:pPr>
      <w:r w:rsidRPr="009333FC">
        <w:rPr>
          <w:rFonts w:asciiTheme="minorHAnsi" w:hAnsiTheme="minorHAnsi" w:cstheme="minorHAnsi" w:hint="eastAsia"/>
          <w:bCs/>
          <w:i/>
          <w:sz w:val="18"/>
          <w:szCs w:val="18"/>
        </w:rPr>
        <w:t>*</w:t>
      </w:r>
      <w:r w:rsidRPr="00916B95">
        <w:rPr>
          <w:rFonts w:asciiTheme="minorHAnsi" w:hAnsiTheme="minorHAnsi" w:cstheme="minorHAnsi"/>
          <w:b/>
          <w:bCs/>
          <w:i/>
          <w:sz w:val="18"/>
          <w:szCs w:val="18"/>
        </w:rPr>
        <w:t>Japan Photo &amp; Video Library</w:t>
      </w:r>
      <w:r w:rsidRPr="00916B95">
        <w:rPr>
          <w:b/>
          <w:i/>
          <w:sz w:val="18"/>
          <w:szCs w:val="18"/>
        </w:rPr>
        <w:t xml:space="preserve"> </w:t>
      </w:r>
      <w:r w:rsidR="00996C71" w:rsidRPr="00996C71">
        <w:rPr>
          <w:i/>
          <w:sz w:val="18"/>
          <w:szCs w:val="18"/>
        </w:rPr>
        <w:t>es un portal que reúne enlaces a sitios externos pertenecientes a gobiernos prefecturales y organizaciones locales de Japón. Las condiciones de uso pueden variar según la página; por favor revise siempre los términos y condiciones aplicables. Por ejemplo, puede requerirse la inclusión de créditos, autorizaciones específicas por imagen u otros requisitos.</w:t>
      </w:r>
    </w:p>
    <w:p w14:paraId="2C25EAA5" w14:textId="77777777" w:rsidR="00085CEE" w:rsidRPr="00085CEE" w:rsidRDefault="00085CEE" w:rsidP="008D1C42">
      <w:pPr>
        <w:spacing w:after="0" w:line="240" w:lineRule="auto"/>
        <w:jc w:val="both"/>
        <w:rPr>
          <w:rFonts w:asciiTheme="minorHAnsi" w:hAnsiTheme="minorHAnsi" w:cstheme="minorHAnsi"/>
        </w:rPr>
      </w:pPr>
    </w:p>
    <w:p w14:paraId="34C970F4" w14:textId="33933911" w:rsidR="000F1013" w:rsidRPr="00804EB5" w:rsidRDefault="000F1013" w:rsidP="008D1C42">
      <w:pPr>
        <w:spacing w:after="0" w:line="240" w:lineRule="auto"/>
        <w:jc w:val="both"/>
        <w:rPr>
          <w:rFonts w:asciiTheme="minorHAnsi" w:hAnsiTheme="minorHAnsi" w:cstheme="minorHAnsi"/>
          <w:b/>
        </w:rPr>
      </w:pPr>
      <w:r w:rsidRPr="00B06805">
        <w:rPr>
          <w:rFonts w:asciiTheme="minorHAnsi" w:hAnsiTheme="minorHAnsi" w:cstheme="minorHAnsi"/>
          <w:b/>
        </w:rPr>
        <w:t>Contacto de prensa:</w:t>
      </w:r>
      <w:r w:rsidR="00D33197" w:rsidRPr="00B06805">
        <w:rPr>
          <w:rFonts w:asciiTheme="minorHAnsi" w:hAnsiTheme="minorHAnsi" w:cstheme="minorHAnsi"/>
        </w:rPr>
        <w:t xml:space="preserve"> </w:t>
      </w:r>
      <w:hyperlink r:id="rId17" w:history="1">
        <w:r w:rsidR="00D44761" w:rsidRPr="00B06805">
          <w:rPr>
            <w:rStyle w:val="Hipervnculo"/>
          </w:rPr>
          <w:t>info_mex@jnto.go.jp</w:t>
        </w:r>
      </w:hyperlink>
      <w:r w:rsidR="00D44761">
        <w:rPr>
          <w:rFonts w:asciiTheme="minorHAnsi" w:hAnsiTheme="minorHAnsi" w:cstheme="minorHAnsi"/>
        </w:rPr>
        <w:t xml:space="preserve"> </w:t>
      </w:r>
    </w:p>
    <w:p w14:paraId="1AF1901C" w14:textId="4D4450CA" w:rsidR="000F1013" w:rsidRPr="00804EB5" w:rsidRDefault="000F1013" w:rsidP="008D1C42">
      <w:pPr>
        <w:spacing w:after="0" w:line="240" w:lineRule="auto"/>
        <w:jc w:val="both"/>
        <w:rPr>
          <w:rFonts w:ascii="Calibri Light" w:hAnsi="Calibri Light" w:cs="Calibri Light"/>
        </w:rPr>
      </w:pPr>
    </w:p>
    <w:sectPr w:rsidR="000F1013" w:rsidRPr="00804EB5">
      <w:headerReference w:type="default" r:id="rId1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E711F" w14:textId="77777777" w:rsidR="00034EB2" w:rsidRDefault="00034EB2" w:rsidP="002D618B">
      <w:pPr>
        <w:spacing w:after="0" w:line="240" w:lineRule="auto"/>
      </w:pPr>
      <w:r>
        <w:separator/>
      </w:r>
    </w:p>
  </w:endnote>
  <w:endnote w:type="continuationSeparator" w:id="0">
    <w:p w14:paraId="3CE50E59" w14:textId="77777777" w:rsidR="00034EB2" w:rsidRDefault="00034EB2" w:rsidP="002D6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E7DE1" w14:textId="77777777" w:rsidR="00034EB2" w:rsidRDefault="00034EB2" w:rsidP="002D618B">
      <w:pPr>
        <w:spacing w:after="0" w:line="240" w:lineRule="auto"/>
      </w:pPr>
      <w:r>
        <w:separator/>
      </w:r>
    </w:p>
  </w:footnote>
  <w:footnote w:type="continuationSeparator" w:id="0">
    <w:p w14:paraId="425886D5" w14:textId="77777777" w:rsidR="00034EB2" w:rsidRDefault="00034EB2" w:rsidP="002D61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D3D9" w14:textId="1CCC6CD6" w:rsidR="000F1013" w:rsidRDefault="000F1013" w:rsidP="000F1013">
    <w:pPr>
      <w:pStyle w:val="Encabezado"/>
      <w:jc w:val="center"/>
    </w:pPr>
    <w:r>
      <w:rPr>
        <w:noProof/>
      </w:rPr>
      <w:drawing>
        <wp:inline distT="114300" distB="114300" distL="114300" distR="114300" wp14:anchorId="6EBA233B" wp14:editId="75E68D6F">
          <wp:extent cx="1576388" cy="797394"/>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76388" cy="797394"/>
                  </a:xfrm>
                  <a:prstGeom prst="rect">
                    <a:avLst/>
                  </a:prstGeom>
                  <a:ln/>
                </pic:spPr>
              </pic:pic>
            </a:graphicData>
          </a:graphic>
        </wp:inline>
      </w:drawing>
    </w:r>
    <w:r>
      <w:rPr>
        <w:noProof/>
      </w:rPr>
      <w:drawing>
        <wp:inline distT="114300" distB="114300" distL="114300" distR="114300" wp14:anchorId="69780530" wp14:editId="3C6BEC29">
          <wp:extent cx="1414463" cy="66518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14463" cy="6651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B18"/>
    <w:multiLevelType w:val="hybridMultilevel"/>
    <w:tmpl w:val="CF9AE02C"/>
    <w:lvl w:ilvl="0" w:tplc="ED0EF79C">
      <w:numFmt w:val="bullet"/>
      <w:lvlText w:val="•"/>
      <w:lvlJc w:val="left"/>
      <w:pPr>
        <w:ind w:left="420" w:hanging="420"/>
      </w:pPr>
      <w:rPr>
        <w:rFonts w:ascii="Calibri Light" w:eastAsiaTheme="minorEastAsia" w:hAnsi="Calibri Light" w:cs="Calibri Light"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D51CF1"/>
    <w:multiLevelType w:val="hybridMultilevel"/>
    <w:tmpl w:val="A7F2666C"/>
    <w:lvl w:ilvl="0" w:tplc="ED0EF79C">
      <w:numFmt w:val="bullet"/>
      <w:lvlText w:val="•"/>
      <w:lvlJc w:val="left"/>
      <w:pPr>
        <w:ind w:left="1080" w:hanging="720"/>
      </w:pPr>
      <w:rPr>
        <w:rFonts w:ascii="Calibri Light" w:eastAsiaTheme="minorEastAsia" w:hAnsi="Calibri Light" w:cs="Calibri Ligh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CC90FC7"/>
    <w:multiLevelType w:val="hybridMultilevel"/>
    <w:tmpl w:val="EBF247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69A1991"/>
    <w:multiLevelType w:val="hybridMultilevel"/>
    <w:tmpl w:val="103079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0F308A2"/>
    <w:multiLevelType w:val="hybridMultilevel"/>
    <w:tmpl w:val="C194E79A"/>
    <w:lvl w:ilvl="0" w:tplc="ED0EF79C">
      <w:numFmt w:val="bullet"/>
      <w:lvlText w:val="•"/>
      <w:lvlJc w:val="left"/>
      <w:pPr>
        <w:ind w:left="420" w:hanging="420"/>
      </w:pPr>
      <w:rPr>
        <w:rFonts w:ascii="Calibri Light" w:eastAsiaTheme="minorEastAsia" w:hAnsi="Calibri Light" w:cs="Calibri Light"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10530BA"/>
    <w:multiLevelType w:val="hybridMultilevel"/>
    <w:tmpl w:val="04AA6D5E"/>
    <w:lvl w:ilvl="0" w:tplc="ED0EF79C">
      <w:numFmt w:val="bullet"/>
      <w:lvlText w:val="•"/>
      <w:lvlJc w:val="left"/>
      <w:pPr>
        <w:ind w:left="420" w:hanging="420"/>
      </w:pPr>
      <w:rPr>
        <w:rFonts w:ascii="Calibri Light" w:eastAsiaTheme="minorEastAsia" w:hAnsi="Calibri Light" w:cs="Calibri Light"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DC969C5"/>
    <w:multiLevelType w:val="multilevel"/>
    <w:tmpl w:val="17404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90417F2"/>
    <w:multiLevelType w:val="hybridMultilevel"/>
    <w:tmpl w:val="A17EC8DC"/>
    <w:lvl w:ilvl="0" w:tplc="ED0EF79C">
      <w:numFmt w:val="bullet"/>
      <w:lvlText w:val="•"/>
      <w:lvlJc w:val="left"/>
      <w:pPr>
        <w:ind w:left="420" w:hanging="420"/>
      </w:pPr>
      <w:rPr>
        <w:rFonts w:ascii="Calibri Light" w:eastAsiaTheme="minorEastAsia" w:hAnsi="Calibri Light" w:cs="Calibri Light"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71470677">
    <w:abstractNumId w:val="6"/>
  </w:num>
  <w:num w:numId="2" w16cid:durableId="955257095">
    <w:abstractNumId w:val="2"/>
  </w:num>
  <w:num w:numId="3" w16cid:durableId="230045248">
    <w:abstractNumId w:val="3"/>
  </w:num>
  <w:num w:numId="4" w16cid:durableId="693846464">
    <w:abstractNumId w:val="1"/>
  </w:num>
  <w:num w:numId="5" w16cid:durableId="748306904">
    <w:abstractNumId w:val="7"/>
  </w:num>
  <w:num w:numId="6" w16cid:durableId="1214653426">
    <w:abstractNumId w:val="5"/>
  </w:num>
  <w:num w:numId="7" w16cid:durableId="505051988">
    <w:abstractNumId w:val="0"/>
  </w:num>
  <w:num w:numId="8" w16cid:durableId="11187204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078"/>
    <w:rsid w:val="0000535A"/>
    <w:rsid w:val="000167D2"/>
    <w:rsid w:val="000176E6"/>
    <w:rsid w:val="00027481"/>
    <w:rsid w:val="00032254"/>
    <w:rsid w:val="00034EB2"/>
    <w:rsid w:val="000648E6"/>
    <w:rsid w:val="00066B09"/>
    <w:rsid w:val="00066D0B"/>
    <w:rsid w:val="000703CF"/>
    <w:rsid w:val="00075AB7"/>
    <w:rsid w:val="00085CEE"/>
    <w:rsid w:val="0009154A"/>
    <w:rsid w:val="000A6228"/>
    <w:rsid w:val="000C60B0"/>
    <w:rsid w:val="000E233F"/>
    <w:rsid w:val="000E58DD"/>
    <w:rsid w:val="000F1013"/>
    <w:rsid w:val="00124C47"/>
    <w:rsid w:val="00135850"/>
    <w:rsid w:val="001A612D"/>
    <w:rsid w:val="001C279F"/>
    <w:rsid w:val="001C3951"/>
    <w:rsid w:val="001F540F"/>
    <w:rsid w:val="002107E0"/>
    <w:rsid w:val="00234936"/>
    <w:rsid w:val="0024407C"/>
    <w:rsid w:val="00256C22"/>
    <w:rsid w:val="002774BE"/>
    <w:rsid w:val="00284C1E"/>
    <w:rsid w:val="002A0084"/>
    <w:rsid w:val="002B07B6"/>
    <w:rsid w:val="002B4E3D"/>
    <w:rsid w:val="002C03C8"/>
    <w:rsid w:val="002D0B74"/>
    <w:rsid w:val="002D618B"/>
    <w:rsid w:val="002F238D"/>
    <w:rsid w:val="002F4214"/>
    <w:rsid w:val="00310C4F"/>
    <w:rsid w:val="003132ED"/>
    <w:rsid w:val="0032020F"/>
    <w:rsid w:val="00321512"/>
    <w:rsid w:val="00323F13"/>
    <w:rsid w:val="00366FFD"/>
    <w:rsid w:val="003920A6"/>
    <w:rsid w:val="003B721D"/>
    <w:rsid w:val="003C4C20"/>
    <w:rsid w:val="003E106F"/>
    <w:rsid w:val="003E600D"/>
    <w:rsid w:val="003E74D7"/>
    <w:rsid w:val="003F5D30"/>
    <w:rsid w:val="003F5D89"/>
    <w:rsid w:val="00404012"/>
    <w:rsid w:val="0040456F"/>
    <w:rsid w:val="00406EC2"/>
    <w:rsid w:val="00411ADC"/>
    <w:rsid w:val="00420868"/>
    <w:rsid w:val="00446A2E"/>
    <w:rsid w:val="00453458"/>
    <w:rsid w:val="004620E6"/>
    <w:rsid w:val="00462102"/>
    <w:rsid w:val="004A5A0D"/>
    <w:rsid w:val="004B71C6"/>
    <w:rsid w:val="004C621B"/>
    <w:rsid w:val="004D77CE"/>
    <w:rsid w:val="004E37CD"/>
    <w:rsid w:val="004E746F"/>
    <w:rsid w:val="004F2E84"/>
    <w:rsid w:val="00513E1B"/>
    <w:rsid w:val="00535B94"/>
    <w:rsid w:val="00552136"/>
    <w:rsid w:val="0055432F"/>
    <w:rsid w:val="00555A30"/>
    <w:rsid w:val="00566BE4"/>
    <w:rsid w:val="00595A83"/>
    <w:rsid w:val="005B398F"/>
    <w:rsid w:val="005C3166"/>
    <w:rsid w:val="0060637C"/>
    <w:rsid w:val="00652506"/>
    <w:rsid w:val="00657CEF"/>
    <w:rsid w:val="00663363"/>
    <w:rsid w:val="00685C0E"/>
    <w:rsid w:val="0068655D"/>
    <w:rsid w:val="00687C51"/>
    <w:rsid w:val="006A63C9"/>
    <w:rsid w:val="006A6508"/>
    <w:rsid w:val="006A682B"/>
    <w:rsid w:val="006B7252"/>
    <w:rsid w:val="006E5EF0"/>
    <w:rsid w:val="006F0B82"/>
    <w:rsid w:val="006F2DA2"/>
    <w:rsid w:val="00703DD4"/>
    <w:rsid w:val="007207A4"/>
    <w:rsid w:val="007305E3"/>
    <w:rsid w:val="00731399"/>
    <w:rsid w:val="007432A9"/>
    <w:rsid w:val="00762FB7"/>
    <w:rsid w:val="00765201"/>
    <w:rsid w:val="00786158"/>
    <w:rsid w:val="007D3C56"/>
    <w:rsid w:val="007E1564"/>
    <w:rsid w:val="00800A1B"/>
    <w:rsid w:val="00804EB5"/>
    <w:rsid w:val="00806E30"/>
    <w:rsid w:val="00816C1A"/>
    <w:rsid w:val="0081795B"/>
    <w:rsid w:val="00831A90"/>
    <w:rsid w:val="00847BD8"/>
    <w:rsid w:val="0086468C"/>
    <w:rsid w:val="00875162"/>
    <w:rsid w:val="00880574"/>
    <w:rsid w:val="00882278"/>
    <w:rsid w:val="008824A1"/>
    <w:rsid w:val="00883E6E"/>
    <w:rsid w:val="008A066B"/>
    <w:rsid w:val="008C3418"/>
    <w:rsid w:val="008D055F"/>
    <w:rsid w:val="008D1C42"/>
    <w:rsid w:val="009114F4"/>
    <w:rsid w:val="00916B95"/>
    <w:rsid w:val="009333FC"/>
    <w:rsid w:val="009739C2"/>
    <w:rsid w:val="00984AA0"/>
    <w:rsid w:val="00987904"/>
    <w:rsid w:val="00996C71"/>
    <w:rsid w:val="009A60D7"/>
    <w:rsid w:val="009B276D"/>
    <w:rsid w:val="00A03050"/>
    <w:rsid w:val="00A355BA"/>
    <w:rsid w:val="00A437FD"/>
    <w:rsid w:val="00A53E19"/>
    <w:rsid w:val="00A64FA4"/>
    <w:rsid w:val="00A9111F"/>
    <w:rsid w:val="00AA3260"/>
    <w:rsid w:val="00AA5969"/>
    <w:rsid w:val="00AB6A09"/>
    <w:rsid w:val="00B01611"/>
    <w:rsid w:val="00B06805"/>
    <w:rsid w:val="00B13DC2"/>
    <w:rsid w:val="00B15FD4"/>
    <w:rsid w:val="00B3062F"/>
    <w:rsid w:val="00B36AB3"/>
    <w:rsid w:val="00B36B8F"/>
    <w:rsid w:val="00B4055D"/>
    <w:rsid w:val="00B61F39"/>
    <w:rsid w:val="00B87D03"/>
    <w:rsid w:val="00B931A8"/>
    <w:rsid w:val="00BB2825"/>
    <w:rsid w:val="00BD5F0B"/>
    <w:rsid w:val="00BF1DEC"/>
    <w:rsid w:val="00BF75ED"/>
    <w:rsid w:val="00BF7C42"/>
    <w:rsid w:val="00C04F53"/>
    <w:rsid w:val="00C4620C"/>
    <w:rsid w:val="00C56215"/>
    <w:rsid w:val="00C61BEB"/>
    <w:rsid w:val="00C96127"/>
    <w:rsid w:val="00CA50F4"/>
    <w:rsid w:val="00CB20D7"/>
    <w:rsid w:val="00CB5362"/>
    <w:rsid w:val="00CD0915"/>
    <w:rsid w:val="00CD6642"/>
    <w:rsid w:val="00CE6405"/>
    <w:rsid w:val="00D124D6"/>
    <w:rsid w:val="00D31E00"/>
    <w:rsid w:val="00D33197"/>
    <w:rsid w:val="00D44761"/>
    <w:rsid w:val="00D637C1"/>
    <w:rsid w:val="00D7456C"/>
    <w:rsid w:val="00D86199"/>
    <w:rsid w:val="00D92828"/>
    <w:rsid w:val="00D95EEF"/>
    <w:rsid w:val="00DA6330"/>
    <w:rsid w:val="00DE178C"/>
    <w:rsid w:val="00DE4320"/>
    <w:rsid w:val="00DE7348"/>
    <w:rsid w:val="00E329A8"/>
    <w:rsid w:val="00E33B9D"/>
    <w:rsid w:val="00E617D5"/>
    <w:rsid w:val="00E658B5"/>
    <w:rsid w:val="00E705E5"/>
    <w:rsid w:val="00E869AE"/>
    <w:rsid w:val="00E937B9"/>
    <w:rsid w:val="00EB5727"/>
    <w:rsid w:val="00ED6148"/>
    <w:rsid w:val="00ED7634"/>
    <w:rsid w:val="00EE31DE"/>
    <w:rsid w:val="00EF6C9B"/>
    <w:rsid w:val="00F12DC5"/>
    <w:rsid w:val="00F14294"/>
    <w:rsid w:val="00F2687A"/>
    <w:rsid w:val="00F66214"/>
    <w:rsid w:val="00F708E6"/>
    <w:rsid w:val="00F75808"/>
    <w:rsid w:val="00F841E0"/>
    <w:rsid w:val="00F91078"/>
    <w:rsid w:val="00FA1E05"/>
    <w:rsid w:val="00FF0A99"/>
    <w:rsid w:val="00FF7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0723F2"/>
  <w15:docId w15:val="{19E9999B-DC27-44B9-86B9-2235C1823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s-MX"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Refdecomentario">
    <w:name w:val="annotation reference"/>
    <w:basedOn w:val="Fuentedeprrafopredeter"/>
    <w:uiPriority w:val="99"/>
    <w:semiHidden/>
    <w:unhideWhenUsed/>
    <w:rsid w:val="00EF0C0F"/>
    <w:rPr>
      <w:sz w:val="18"/>
      <w:szCs w:val="18"/>
    </w:rPr>
  </w:style>
  <w:style w:type="paragraph" w:styleId="Textocomentario">
    <w:name w:val="annotation text"/>
    <w:basedOn w:val="Normal"/>
    <w:link w:val="TextocomentarioCar"/>
    <w:uiPriority w:val="99"/>
    <w:unhideWhenUsed/>
    <w:rsid w:val="00EF0C0F"/>
  </w:style>
  <w:style w:type="character" w:customStyle="1" w:styleId="TextocomentarioCar">
    <w:name w:val="Texto comentario Car"/>
    <w:basedOn w:val="Fuentedeprrafopredeter"/>
    <w:link w:val="Textocomentario"/>
    <w:uiPriority w:val="99"/>
    <w:rsid w:val="00EF0C0F"/>
  </w:style>
  <w:style w:type="paragraph" w:styleId="Asuntodelcomentario">
    <w:name w:val="annotation subject"/>
    <w:basedOn w:val="Textocomentario"/>
    <w:next w:val="Textocomentario"/>
    <w:link w:val="AsuntodelcomentarioCar"/>
    <w:uiPriority w:val="99"/>
    <w:semiHidden/>
    <w:unhideWhenUsed/>
    <w:rsid w:val="00EF0C0F"/>
    <w:rPr>
      <w:b/>
      <w:bCs/>
    </w:rPr>
  </w:style>
  <w:style w:type="character" w:customStyle="1" w:styleId="AsuntodelcomentarioCar">
    <w:name w:val="Asunto del comentario Car"/>
    <w:basedOn w:val="TextocomentarioCar"/>
    <w:link w:val="Asuntodelcomentario"/>
    <w:uiPriority w:val="99"/>
    <w:semiHidden/>
    <w:rsid w:val="00EF0C0F"/>
    <w:rPr>
      <w:b/>
      <w:bCs/>
    </w:rPr>
  </w:style>
  <w:style w:type="paragraph" w:styleId="Textodeglobo">
    <w:name w:val="Balloon Text"/>
    <w:basedOn w:val="Normal"/>
    <w:link w:val="TextodegloboCar"/>
    <w:uiPriority w:val="99"/>
    <w:semiHidden/>
    <w:unhideWhenUsed/>
    <w:rsid w:val="00EF0C0F"/>
    <w:pPr>
      <w:spacing w:after="0" w:line="240" w:lineRule="auto"/>
    </w:pPr>
    <w:rPr>
      <w:rFonts w:asciiTheme="majorHAnsi" w:eastAsiaTheme="majorEastAsia" w:hAnsiTheme="majorHAnsi" w:cstheme="majorBidi"/>
      <w:sz w:val="18"/>
      <w:szCs w:val="18"/>
    </w:rPr>
  </w:style>
  <w:style w:type="character" w:customStyle="1" w:styleId="TextodegloboCar">
    <w:name w:val="Texto de globo Car"/>
    <w:basedOn w:val="Fuentedeprrafopredeter"/>
    <w:link w:val="Textodeglobo"/>
    <w:uiPriority w:val="99"/>
    <w:semiHidden/>
    <w:rsid w:val="00EF0C0F"/>
    <w:rPr>
      <w:rFonts w:asciiTheme="majorHAnsi" w:eastAsiaTheme="majorEastAsia" w:hAnsiTheme="majorHAnsi" w:cstheme="majorBid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2D618B"/>
    <w:pPr>
      <w:tabs>
        <w:tab w:val="center" w:pos="4252"/>
        <w:tab w:val="right" w:pos="8504"/>
      </w:tabs>
      <w:snapToGrid w:val="0"/>
    </w:pPr>
  </w:style>
  <w:style w:type="character" w:customStyle="1" w:styleId="EncabezadoCar">
    <w:name w:val="Encabezado Car"/>
    <w:basedOn w:val="Fuentedeprrafopredeter"/>
    <w:link w:val="Encabezado"/>
    <w:uiPriority w:val="99"/>
    <w:rsid w:val="002D618B"/>
  </w:style>
  <w:style w:type="paragraph" w:styleId="Piedepgina">
    <w:name w:val="footer"/>
    <w:basedOn w:val="Normal"/>
    <w:link w:val="PiedepginaCar"/>
    <w:uiPriority w:val="99"/>
    <w:unhideWhenUsed/>
    <w:rsid w:val="002D618B"/>
    <w:pPr>
      <w:tabs>
        <w:tab w:val="center" w:pos="4252"/>
        <w:tab w:val="right" w:pos="8504"/>
      </w:tabs>
      <w:snapToGrid w:val="0"/>
    </w:pPr>
  </w:style>
  <w:style w:type="character" w:customStyle="1" w:styleId="PiedepginaCar">
    <w:name w:val="Pie de página Car"/>
    <w:basedOn w:val="Fuentedeprrafopredeter"/>
    <w:link w:val="Piedepgina"/>
    <w:uiPriority w:val="99"/>
    <w:rsid w:val="002D618B"/>
  </w:style>
  <w:style w:type="paragraph" w:styleId="Revisin">
    <w:name w:val="Revision"/>
    <w:hidden/>
    <w:uiPriority w:val="99"/>
    <w:semiHidden/>
    <w:rsid w:val="003E74D7"/>
    <w:pPr>
      <w:spacing w:after="0" w:line="240" w:lineRule="auto"/>
    </w:pPr>
  </w:style>
  <w:style w:type="character" w:styleId="Hipervnculo">
    <w:name w:val="Hyperlink"/>
    <w:basedOn w:val="Fuentedeprrafopredeter"/>
    <w:uiPriority w:val="99"/>
    <w:unhideWhenUsed/>
    <w:rsid w:val="000F1013"/>
    <w:rPr>
      <w:color w:val="0563C1" w:themeColor="hyperlink"/>
      <w:u w:val="single"/>
    </w:rPr>
  </w:style>
  <w:style w:type="character" w:styleId="Mencinsinresolver">
    <w:name w:val="Unresolved Mention"/>
    <w:basedOn w:val="Fuentedeprrafopredeter"/>
    <w:uiPriority w:val="99"/>
    <w:semiHidden/>
    <w:unhideWhenUsed/>
    <w:rsid w:val="000F1013"/>
    <w:rPr>
      <w:color w:val="605E5C"/>
      <w:shd w:val="clear" w:color="auto" w:fill="E1DFDD"/>
    </w:rPr>
  </w:style>
  <w:style w:type="paragraph" w:styleId="Prrafodelista">
    <w:name w:val="List Paragraph"/>
    <w:basedOn w:val="Normal"/>
    <w:uiPriority w:val="34"/>
    <w:qFormat/>
    <w:rsid w:val="008D1C42"/>
    <w:pPr>
      <w:ind w:left="720"/>
      <w:contextualSpacing/>
    </w:pPr>
  </w:style>
  <w:style w:type="character" w:styleId="Hipervnculovisitado">
    <w:name w:val="FollowedHyperlink"/>
    <w:basedOn w:val="Fuentedeprrafopredeter"/>
    <w:uiPriority w:val="99"/>
    <w:semiHidden/>
    <w:unhideWhenUsed/>
    <w:rsid w:val="000053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78333">
      <w:bodyDiv w:val="1"/>
      <w:marLeft w:val="0"/>
      <w:marRight w:val="0"/>
      <w:marTop w:val="0"/>
      <w:marBottom w:val="0"/>
      <w:divBdr>
        <w:top w:val="none" w:sz="0" w:space="0" w:color="auto"/>
        <w:left w:val="none" w:sz="0" w:space="0" w:color="auto"/>
        <w:bottom w:val="none" w:sz="0" w:space="0" w:color="auto"/>
        <w:right w:val="none" w:sz="0" w:space="0" w:color="auto"/>
      </w:divBdr>
    </w:div>
    <w:div w:id="773479280">
      <w:bodyDiv w:val="1"/>
      <w:marLeft w:val="0"/>
      <w:marRight w:val="0"/>
      <w:marTop w:val="0"/>
      <w:marBottom w:val="0"/>
      <w:divBdr>
        <w:top w:val="none" w:sz="0" w:space="0" w:color="auto"/>
        <w:left w:val="none" w:sz="0" w:space="0" w:color="auto"/>
        <w:bottom w:val="none" w:sz="0" w:space="0" w:color="auto"/>
        <w:right w:val="none" w:sz="0" w:space="0" w:color="auto"/>
      </w:divBdr>
      <w:divsChild>
        <w:div w:id="643200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3189423">
      <w:bodyDiv w:val="1"/>
      <w:marLeft w:val="0"/>
      <w:marRight w:val="0"/>
      <w:marTop w:val="0"/>
      <w:marBottom w:val="0"/>
      <w:divBdr>
        <w:top w:val="none" w:sz="0" w:space="0" w:color="auto"/>
        <w:left w:val="none" w:sz="0" w:space="0" w:color="auto"/>
        <w:bottom w:val="none" w:sz="0" w:space="0" w:color="auto"/>
        <w:right w:val="none" w:sz="0" w:space="0" w:color="auto"/>
      </w:divBdr>
    </w:div>
    <w:div w:id="1445156117">
      <w:bodyDiv w:val="1"/>
      <w:marLeft w:val="0"/>
      <w:marRight w:val="0"/>
      <w:marTop w:val="0"/>
      <w:marBottom w:val="0"/>
      <w:divBdr>
        <w:top w:val="none" w:sz="0" w:space="0" w:color="auto"/>
        <w:left w:val="none" w:sz="0" w:space="0" w:color="auto"/>
        <w:bottom w:val="none" w:sz="0" w:space="0" w:color="auto"/>
        <w:right w:val="none" w:sz="0" w:space="0" w:color="auto"/>
      </w:divBdr>
    </w:div>
    <w:div w:id="1526677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japan.travel/en/japan-photo-and-video-library/"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japan.travel/es/mx/" TargetMode="External"/><Relationship Id="rId17" Type="http://schemas.openxmlformats.org/officeDocument/2006/relationships/hyperlink" Target="mailto:info_mex@jnto.go.jp" TargetMode="External"/><Relationship Id="rId2" Type="http://schemas.openxmlformats.org/officeDocument/2006/relationships/customXml" Target="../customXml/item2.xml"/><Relationship Id="rId16" Type="http://schemas.openxmlformats.org/officeDocument/2006/relationships/hyperlink" Target="https://www.japan.travel/en/greenexpo202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acebook.com/visitjapanlata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nstagram.com/visitjapan.lata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F9ED292BBC9774ABC2E3F622EAD9E8D" ma:contentTypeVersion="11" ma:contentTypeDescription="新しいドキュメントを作成します。" ma:contentTypeScope="" ma:versionID="703d03dcfd5dba94c4f7d54b035ac310">
  <xsd:schema xmlns:xsd="http://www.w3.org/2001/XMLSchema" xmlns:xs="http://www.w3.org/2001/XMLSchema" xmlns:p="http://schemas.microsoft.com/office/2006/metadata/properties" xmlns:ns2="e9a2b473-c591-4b27-8f76-bbae575e5c27" xmlns:ns3="3e9a163e-6349-4c3f-987a-3e77ab72cb4f" targetNamespace="http://schemas.microsoft.com/office/2006/metadata/properties" ma:root="true" ma:fieldsID="78cbb343787ce7ab06037fd9d9d6bda2" ns2:_="" ns3:_="">
    <xsd:import namespace="e9a2b473-c591-4b27-8f76-bbae575e5c27"/>
    <xsd:import namespace="3e9a163e-6349-4c3f-987a-3e77ab72cb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2b473-c591-4b27-8f76-bbae575e5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6bcc46e9-3984-4ff1-96b0-2303ebf4097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e9a163e-6349-4c3f-987a-3e77ab72cb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0fb56b-74fd-46aa-bf40-5f296885a00e}" ma:internalName="TaxCatchAll" ma:showField="CatchAllData" ma:web="3e9a163e-6349-4c3f-987a-3e77ab72c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xNRiHWW4MUsoR3QADN6dEXfl5A==">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a2b473-c591-4b27-8f76-bbae575e5c27">
      <Terms xmlns="http://schemas.microsoft.com/office/infopath/2007/PartnerControls"/>
    </lcf76f155ced4ddcb4097134ff3c332f>
    <TaxCatchAll xmlns="3e9a163e-6349-4c3f-987a-3e77ab72cb4f"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A4F03-4C98-4DD4-9A8A-F7F928E3F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2b473-c591-4b27-8f76-bbae575e5c27"/>
    <ds:schemaRef ds:uri="3e9a163e-6349-4c3f-987a-3e77ab72c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0F535-736C-40B7-830A-9C7169DA0825}">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117F9A3B-49F1-4C20-AA7B-420B01E1C9C1}">
  <ds:schemaRefs>
    <ds:schemaRef ds:uri="http://schemas.microsoft.com/office/2006/metadata/properties"/>
    <ds:schemaRef ds:uri="http://schemas.microsoft.com/office/infopath/2007/PartnerControls"/>
    <ds:schemaRef ds:uri="e9a2b473-c591-4b27-8f76-bbae575e5c27"/>
    <ds:schemaRef ds:uri="3e9a163e-6349-4c3f-987a-3e77ab72cb4f"/>
  </ds:schemaRefs>
</ds:datastoreItem>
</file>

<file path=customXml/itemProps5.xml><?xml version="1.0" encoding="utf-8"?>
<ds:datastoreItem xmlns:ds="http://schemas.openxmlformats.org/officeDocument/2006/customXml" ds:itemID="{862B496C-E43C-4490-AE10-DC108C445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972</Words>
  <Characters>5346</Characters>
  <Application>Microsoft Office Word</Application>
  <DocSecurity>0</DocSecurity>
  <Lines>44</Lines>
  <Paragraphs>12</Paragraphs>
  <ScaleCrop>false</ScaleCrop>
  <HeadingPairs>
    <vt:vector size="4" baseType="variant">
      <vt:variant>
        <vt:lpstr>Título</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 Zamarron</dc:creator>
  <cp:lastModifiedBy>Alchemia 1</cp:lastModifiedBy>
  <cp:revision>2</cp:revision>
  <dcterms:created xsi:type="dcterms:W3CDTF">2026-01-23T15:41:00Z</dcterms:created>
  <dcterms:modified xsi:type="dcterms:W3CDTF">2026-01-23T15:41:00Z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0x0101006F9ED292BBC9774ABC2E3F622EAD9E8D</vt:lpwstr>
  </property>
</Properties>
</file>