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FDA73" w14:textId="6DF9C293" w:rsidR="00E75F28" w:rsidRDefault="00E75F28" w:rsidP="00E75F28">
      <w:pPr>
        <w:rPr>
          <w:rFonts w:ascii="Averta for TBWA" w:hAnsi="Averta for TBWA"/>
          <w:b/>
          <w:sz w:val="36"/>
          <w:szCs w:val="36"/>
        </w:rPr>
      </w:pPr>
      <w:r w:rsidRPr="00E75F28">
        <w:rPr>
          <w:rFonts w:ascii="Averta for TBWA" w:hAnsi="Averta for TBWA"/>
          <w:b/>
          <w:sz w:val="36"/>
          <w:szCs w:val="36"/>
        </w:rPr>
        <w:t>&lt;</w:t>
      </w:r>
      <w:r w:rsidR="001A5A57" w:rsidRPr="001A5A57">
        <w:rPr>
          <w:rFonts w:ascii="Averta for TBWA Light" w:hAnsi="Averta for TBWA Light"/>
          <w:b/>
          <w:bCs/>
          <w:lang w:val="fr-FR"/>
        </w:rPr>
        <w:t xml:space="preserve"> </w:t>
      </w:r>
      <w:r w:rsidR="001A5A57" w:rsidRPr="001A5A57">
        <w:rPr>
          <w:rFonts w:ascii="Averta for TBWA" w:hAnsi="Averta for TBWA"/>
          <w:b/>
          <w:sz w:val="36"/>
          <w:szCs w:val="36"/>
        </w:rPr>
        <w:t xml:space="preserve">ENGIE et TBWA n’oublient personne dans la transition </w:t>
      </w:r>
      <w:proofErr w:type="spellStart"/>
      <w:r w:rsidR="001A5A57" w:rsidRPr="001A5A57">
        <w:rPr>
          <w:rFonts w:ascii="Averta for TBWA" w:hAnsi="Averta for TBWA"/>
          <w:b/>
          <w:sz w:val="36"/>
          <w:szCs w:val="36"/>
        </w:rPr>
        <w:t>énergétique</w:t>
      </w:r>
      <w:proofErr w:type="spellEnd"/>
      <w:r w:rsidRPr="00E75F28">
        <w:rPr>
          <w:rFonts w:ascii="Averta for TBWA" w:hAnsi="Averta for TBWA"/>
          <w:b/>
          <w:sz w:val="36"/>
          <w:szCs w:val="36"/>
        </w:rPr>
        <w:t>&gt;</w:t>
      </w:r>
    </w:p>
    <w:p w14:paraId="4195EA38" w14:textId="77777777" w:rsidR="001A5A57" w:rsidRPr="001A5A57" w:rsidRDefault="001A5A57" w:rsidP="00E75F28">
      <w:pPr>
        <w:rPr>
          <w:rFonts w:ascii="Averta for TBWA" w:hAnsi="Averta for TBWA"/>
          <w:b/>
          <w:sz w:val="36"/>
          <w:szCs w:val="36"/>
        </w:rPr>
      </w:pPr>
    </w:p>
    <w:p w14:paraId="0AA64D6B" w14:textId="77777777" w:rsidR="001A5A57" w:rsidRDefault="001A5A57" w:rsidP="001A5A57">
      <w:pPr>
        <w:rPr>
          <w:rFonts w:ascii="Averta for TBWA Light" w:hAnsi="Averta for TBWA Light" w:cs="Helvetica Neue"/>
          <w:color w:val="000000"/>
          <w:lang w:val="fr-FR"/>
        </w:rPr>
      </w:pPr>
      <w:proofErr w:type="spellStart"/>
      <w:r w:rsidRPr="00F42737">
        <w:rPr>
          <w:rFonts w:ascii="Averta for TBWA Light" w:hAnsi="Averta for TBWA Light"/>
        </w:rPr>
        <w:t>Aujourd’hui</w:t>
      </w:r>
      <w:proofErr w:type="spellEnd"/>
      <w:r w:rsidRPr="00F42737">
        <w:rPr>
          <w:rFonts w:ascii="Averta for TBWA Light" w:hAnsi="Averta for TBWA Light"/>
        </w:rPr>
        <w:t xml:space="preserve">, </w:t>
      </w:r>
      <w:proofErr w:type="spellStart"/>
      <w:r w:rsidRPr="00F42737">
        <w:rPr>
          <w:rFonts w:ascii="Averta for TBWA Light" w:hAnsi="Averta for TBWA Light"/>
        </w:rPr>
        <w:t>l’énergie</w:t>
      </w:r>
      <w:proofErr w:type="spellEnd"/>
      <w:r w:rsidRPr="00F42737">
        <w:rPr>
          <w:rFonts w:ascii="Averta for TBWA Light" w:hAnsi="Averta for TBWA Light"/>
        </w:rPr>
        <w:t xml:space="preserve">, au travers de la transition </w:t>
      </w:r>
      <w:proofErr w:type="spellStart"/>
      <w:r w:rsidRPr="00F42737">
        <w:rPr>
          <w:rFonts w:ascii="Averta for TBWA Light" w:hAnsi="Averta for TBWA Light"/>
        </w:rPr>
        <w:t>énergétique</w:t>
      </w:r>
      <w:proofErr w:type="spellEnd"/>
      <w:r w:rsidRPr="00F42737">
        <w:rPr>
          <w:rFonts w:ascii="Averta for TBWA Light" w:hAnsi="Averta for TBWA Light"/>
        </w:rPr>
        <w:t xml:space="preserve">, </w:t>
      </w:r>
      <w:proofErr w:type="spellStart"/>
      <w:r w:rsidRPr="00F42737">
        <w:rPr>
          <w:rFonts w:ascii="Averta for TBWA Light" w:hAnsi="Averta for TBWA Light"/>
        </w:rPr>
        <w:t>est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devenue</w:t>
      </w:r>
      <w:proofErr w:type="spellEnd"/>
      <w:r w:rsidRPr="00F42737">
        <w:rPr>
          <w:rFonts w:ascii="Averta for TBWA Light" w:hAnsi="Averta for TBWA Light"/>
        </w:rPr>
        <w:t xml:space="preserve"> un </w:t>
      </w:r>
      <w:proofErr w:type="spellStart"/>
      <w:r w:rsidRPr="00F42737">
        <w:rPr>
          <w:rFonts w:ascii="Averta for TBWA Light" w:hAnsi="Averta for TBWA Light"/>
        </w:rPr>
        <w:t>sujet</w:t>
      </w:r>
      <w:proofErr w:type="spellEnd"/>
      <w:r w:rsidRPr="00F42737">
        <w:rPr>
          <w:rFonts w:ascii="Averta for TBWA Light" w:hAnsi="Averta for TBWA Light"/>
        </w:rPr>
        <w:t xml:space="preserve"> de </w:t>
      </w:r>
      <w:proofErr w:type="spellStart"/>
      <w:r w:rsidRPr="00F42737">
        <w:rPr>
          <w:rFonts w:ascii="Averta for TBWA Light" w:hAnsi="Averta for TBWA Light"/>
        </w:rPr>
        <w:t>société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majeur</w:t>
      </w:r>
      <w:proofErr w:type="spellEnd"/>
      <w:r w:rsidRPr="00F42737">
        <w:rPr>
          <w:rFonts w:ascii="Averta for TBWA Light" w:hAnsi="Averta for TBWA Light"/>
        </w:rPr>
        <w:t>.</w:t>
      </w:r>
      <w:r w:rsidRPr="00F42737">
        <w:rPr>
          <w:rFonts w:ascii="Averta for TBWA Light" w:hAnsi="Averta for TBWA Light" w:cs="Helvetica Neue"/>
          <w:color w:val="000000"/>
          <w:lang w:val="fr-FR"/>
        </w:rPr>
        <w:t xml:space="preserve"> Ce défi, qui doit nous amener à lutter contre le changement climatique, montre des changements de plus en plus rapides et c'est une excellente nouvelle.</w:t>
      </w:r>
    </w:p>
    <w:p w14:paraId="28F4B3A0" w14:textId="77777777" w:rsidR="001A5A57" w:rsidRDefault="001A5A57" w:rsidP="001A5A57">
      <w:pPr>
        <w:rPr>
          <w:rFonts w:ascii="Averta for TBWA Light" w:hAnsi="Averta for TBWA Light" w:cs="Helvetica Neue"/>
          <w:color w:val="000000"/>
          <w:lang w:val="fr-FR"/>
        </w:rPr>
      </w:pPr>
      <w:r>
        <w:rPr>
          <w:rFonts w:ascii="Averta for TBWA Light" w:hAnsi="Averta for TBWA Light" w:cs="Helvetica Neue"/>
          <w:color w:val="000000"/>
          <w:lang w:val="fr-FR"/>
        </w:rPr>
        <w:t xml:space="preserve"> </w:t>
      </w:r>
    </w:p>
    <w:p w14:paraId="4E9BCBFA" w14:textId="77777777" w:rsidR="001A5A57" w:rsidRPr="00F42737" w:rsidRDefault="001A5A57" w:rsidP="001A5A57">
      <w:pPr>
        <w:rPr>
          <w:rFonts w:ascii="Averta for TBWA Light" w:hAnsi="Averta for TBWA Light"/>
        </w:rPr>
      </w:pPr>
      <w:r w:rsidRPr="00F42737">
        <w:rPr>
          <w:rFonts w:ascii="Averta for TBWA Light" w:hAnsi="Averta for TBWA Light" w:cs="Helvetica Neue"/>
          <w:color w:val="000000"/>
          <w:lang w:val="fr-FR"/>
        </w:rPr>
        <w:t xml:space="preserve">A côté de cela, cette </w:t>
      </w:r>
      <w:r w:rsidRPr="00F42737">
        <w:rPr>
          <w:rFonts w:ascii="Averta for TBWA Light" w:hAnsi="Averta for TBWA Light"/>
        </w:rPr>
        <w:t xml:space="preserve">transition a un impact direct sur le </w:t>
      </w:r>
      <w:proofErr w:type="spellStart"/>
      <w:r w:rsidRPr="00F42737">
        <w:rPr>
          <w:rFonts w:ascii="Averta for TBWA Light" w:hAnsi="Averta for TBWA Light"/>
        </w:rPr>
        <w:t>portefeuille</w:t>
      </w:r>
      <w:proofErr w:type="spellEnd"/>
      <w:r w:rsidRPr="00F42737">
        <w:rPr>
          <w:rFonts w:ascii="Averta for TBWA Light" w:hAnsi="Averta for TBWA Light"/>
        </w:rPr>
        <w:t xml:space="preserve"> des clients car </w:t>
      </w:r>
      <w:proofErr w:type="spellStart"/>
      <w:r w:rsidRPr="00F42737">
        <w:rPr>
          <w:rFonts w:ascii="Averta for TBWA Light" w:hAnsi="Averta for TBWA Light"/>
        </w:rPr>
        <w:t>ils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savent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désormais</w:t>
      </w:r>
      <w:proofErr w:type="spellEnd"/>
      <w:r w:rsidRPr="00F42737">
        <w:rPr>
          <w:rFonts w:ascii="Averta for TBWA Light" w:hAnsi="Averta for TBWA Light"/>
        </w:rPr>
        <w:t xml:space="preserve"> que </w:t>
      </w:r>
      <w:proofErr w:type="spellStart"/>
      <w:r w:rsidRPr="00F42737">
        <w:rPr>
          <w:rFonts w:ascii="Averta for TBWA Light" w:hAnsi="Averta for TBWA Light"/>
        </w:rPr>
        <w:t>réduire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leur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consommation</w:t>
      </w:r>
      <w:proofErr w:type="spellEnd"/>
      <w:r w:rsidRPr="00F42737">
        <w:rPr>
          <w:rFonts w:ascii="Averta for TBWA Light" w:hAnsi="Averta for TBWA Light"/>
        </w:rPr>
        <w:t xml:space="preserve"> a un </w:t>
      </w:r>
      <w:proofErr w:type="spellStart"/>
      <w:r w:rsidRPr="00F42737">
        <w:rPr>
          <w:rFonts w:ascii="Averta for TBWA Light" w:hAnsi="Averta for TBWA Light"/>
        </w:rPr>
        <w:t>effet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considérable</w:t>
      </w:r>
      <w:proofErr w:type="spellEnd"/>
      <w:r w:rsidRPr="00F42737">
        <w:rPr>
          <w:rFonts w:ascii="Averta for TBWA Light" w:hAnsi="Averta for TBWA Light"/>
        </w:rPr>
        <w:t xml:space="preserve"> sur </w:t>
      </w:r>
      <w:proofErr w:type="spellStart"/>
      <w:r w:rsidRPr="00F42737">
        <w:rPr>
          <w:rFonts w:ascii="Averta for TBWA Light" w:hAnsi="Averta for TBWA Light"/>
        </w:rPr>
        <w:t>leur</w:t>
      </w:r>
      <w:proofErr w:type="spellEnd"/>
      <w:r w:rsidRPr="00F42737">
        <w:rPr>
          <w:rFonts w:ascii="Averta for TBWA Light" w:hAnsi="Averta for TBWA Light"/>
        </w:rPr>
        <w:t xml:space="preserve"> facture. </w:t>
      </w:r>
      <w:proofErr w:type="spellStart"/>
      <w:r w:rsidRPr="00F42737">
        <w:rPr>
          <w:rFonts w:ascii="Averta for TBWA Light" w:hAnsi="Averta for TBWA Light"/>
        </w:rPr>
        <w:t>Bref</w:t>
      </w:r>
      <w:proofErr w:type="spellEnd"/>
      <w:r w:rsidRPr="00F42737">
        <w:rPr>
          <w:rFonts w:ascii="Averta for TBWA Light" w:hAnsi="Averta for TBWA Light"/>
        </w:rPr>
        <w:t xml:space="preserve">, </w:t>
      </w:r>
      <w:proofErr w:type="spellStart"/>
      <w:r w:rsidRPr="00F42737">
        <w:rPr>
          <w:rFonts w:ascii="Averta for TBWA Light" w:hAnsi="Averta for TBWA Light"/>
        </w:rPr>
        <w:t>une</w:t>
      </w:r>
      <w:proofErr w:type="spellEnd"/>
      <w:r w:rsidRPr="00F42737">
        <w:rPr>
          <w:rFonts w:ascii="Averta for TBWA Light" w:hAnsi="Averta for TBWA Light"/>
        </w:rPr>
        <w:t xml:space="preserve"> double motivation, car il </w:t>
      </w:r>
      <w:proofErr w:type="spellStart"/>
      <w:r w:rsidRPr="00F42737">
        <w:rPr>
          <w:rFonts w:ascii="Averta for TBWA Light" w:hAnsi="Averta for TBWA Light"/>
        </w:rPr>
        <w:t>s'agit</w:t>
      </w:r>
      <w:proofErr w:type="spellEnd"/>
      <w:r w:rsidRPr="00F42737">
        <w:rPr>
          <w:rFonts w:ascii="Averta for TBWA Light" w:hAnsi="Averta for TBWA Light"/>
        </w:rPr>
        <w:t xml:space="preserve"> à la </w:t>
      </w:r>
      <w:proofErr w:type="spellStart"/>
      <w:r w:rsidRPr="00F42737">
        <w:rPr>
          <w:rFonts w:ascii="Averta for TBWA Light" w:hAnsi="Averta for TBWA Light"/>
        </w:rPr>
        <w:t>fois</w:t>
      </w:r>
      <w:proofErr w:type="spellEnd"/>
      <w:r w:rsidRPr="00F42737">
        <w:rPr>
          <w:rFonts w:ascii="Averta for TBWA Light" w:hAnsi="Averta for TBWA Light"/>
        </w:rPr>
        <w:t xml:space="preserve"> de </w:t>
      </w:r>
      <w:proofErr w:type="spellStart"/>
      <w:r w:rsidRPr="00F42737">
        <w:rPr>
          <w:rFonts w:ascii="Averta for TBWA Light" w:hAnsi="Averta for TBWA Light"/>
        </w:rPr>
        <w:t>contribuer</w:t>
      </w:r>
      <w:proofErr w:type="spellEnd"/>
      <w:r w:rsidRPr="00F42737">
        <w:rPr>
          <w:rFonts w:ascii="Averta for TBWA Light" w:hAnsi="Averta for TBWA Light"/>
        </w:rPr>
        <w:t xml:space="preserve"> à un </w:t>
      </w:r>
      <w:proofErr w:type="spellStart"/>
      <w:r w:rsidRPr="00F42737">
        <w:rPr>
          <w:rFonts w:ascii="Averta for TBWA Light" w:hAnsi="Averta for TBWA Light"/>
        </w:rPr>
        <w:t>défi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sociétal</w:t>
      </w:r>
      <w:proofErr w:type="spellEnd"/>
      <w:r w:rsidRPr="00F42737">
        <w:rPr>
          <w:rFonts w:ascii="Averta for TBWA Light" w:hAnsi="Averta for TBWA Light"/>
        </w:rPr>
        <w:t xml:space="preserve"> tout </w:t>
      </w:r>
      <w:proofErr w:type="spellStart"/>
      <w:r w:rsidRPr="00F42737">
        <w:rPr>
          <w:rFonts w:ascii="Averta for TBWA Light" w:hAnsi="Averta for TBWA Light"/>
        </w:rPr>
        <w:t>en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maîtrisant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ses</w:t>
      </w:r>
      <w:proofErr w:type="spellEnd"/>
      <w:r w:rsidRPr="00F42737">
        <w:rPr>
          <w:rFonts w:ascii="Averta for TBWA Light" w:hAnsi="Averta for TBWA Light"/>
        </w:rPr>
        <w:t xml:space="preserve"> </w:t>
      </w:r>
      <w:proofErr w:type="spellStart"/>
      <w:r w:rsidRPr="00F42737">
        <w:rPr>
          <w:rFonts w:ascii="Averta for TBWA Light" w:hAnsi="Averta for TBWA Light"/>
        </w:rPr>
        <w:t>dépenses</w:t>
      </w:r>
      <w:proofErr w:type="spellEnd"/>
      <w:r w:rsidRPr="00F42737">
        <w:rPr>
          <w:rFonts w:ascii="Averta for TBWA Light" w:hAnsi="Averta for TBWA Light"/>
        </w:rPr>
        <w:t>.</w:t>
      </w:r>
    </w:p>
    <w:p w14:paraId="49ED2144" w14:textId="77777777" w:rsidR="001A5A57" w:rsidRDefault="001A5A57" w:rsidP="001A5A57">
      <w:pPr>
        <w:rPr>
          <w:rFonts w:ascii="Averta for TBWA Light" w:hAnsi="Averta for TBWA Light" w:cs="Helvetica Neue"/>
          <w:color w:val="000000"/>
          <w:lang w:val="fr-FR"/>
        </w:rPr>
      </w:pPr>
      <w:r>
        <w:rPr>
          <w:rFonts w:ascii="Averta for TBWA Light" w:hAnsi="Averta for TBWA Light" w:cs="Helvetica Neue"/>
          <w:color w:val="000000"/>
          <w:lang w:val="fr-FR"/>
        </w:rPr>
        <w:t xml:space="preserve"> </w:t>
      </w:r>
    </w:p>
    <w:p w14:paraId="292219AD" w14:textId="77777777" w:rsidR="001A5A57" w:rsidRPr="00DB3A91" w:rsidRDefault="001A5A57" w:rsidP="001A5A57">
      <w:pPr>
        <w:rPr>
          <w:rFonts w:ascii="Averta for TBWA Light" w:hAnsi="Averta for TBWA Light"/>
        </w:rPr>
      </w:pPr>
      <w:r w:rsidRPr="00DB3A91">
        <w:rPr>
          <w:rFonts w:ascii="Averta for TBWA Light" w:hAnsi="Averta for TBWA Light"/>
        </w:rPr>
        <w:t>«</w:t>
      </w:r>
      <w:r w:rsidRPr="00DB3A91">
        <w:rPr>
          <w:rFonts w:ascii="Cambria" w:hAnsi="Cambria" w:cs="Cambria"/>
        </w:rPr>
        <w:t> </w:t>
      </w:r>
      <w:proofErr w:type="spellStart"/>
      <w:r w:rsidRPr="00DB3A91">
        <w:rPr>
          <w:rFonts w:ascii="Averta for TBWA Light" w:hAnsi="Averta for TBWA Light"/>
        </w:rPr>
        <w:t>Cependant</w:t>
      </w:r>
      <w:proofErr w:type="spellEnd"/>
      <w:r w:rsidRPr="00DB3A91">
        <w:rPr>
          <w:rFonts w:ascii="Averta for TBWA Light" w:hAnsi="Averta for TBWA Light"/>
        </w:rPr>
        <w:t xml:space="preserve">, </w:t>
      </w:r>
      <w:proofErr w:type="spellStart"/>
      <w:r>
        <w:rPr>
          <w:rFonts w:ascii="Averta for TBWA Light" w:hAnsi="Averta for TBWA Light"/>
        </w:rPr>
        <w:t>ces</w:t>
      </w:r>
      <w:proofErr w:type="spellEnd"/>
      <w:r>
        <w:rPr>
          <w:rFonts w:ascii="Averta for TBWA Light" w:hAnsi="Averta for TBWA Light"/>
        </w:rPr>
        <w:t xml:space="preserve"> </w:t>
      </w:r>
      <w:proofErr w:type="spellStart"/>
      <w:r>
        <w:rPr>
          <w:rFonts w:ascii="Averta for TBWA Light" w:hAnsi="Averta for TBWA Light"/>
        </w:rPr>
        <w:t>changements</w:t>
      </w:r>
      <w:proofErr w:type="spellEnd"/>
      <w:r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soulève</w:t>
      </w:r>
      <w:r>
        <w:rPr>
          <w:rFonts w:ascii="Averta for TBWA Light" w:hAnsi="Averta for TBWA Light"/>
        </w:rPr>
        <w:t>nt</w:t>
      </w:r>
      <w:proofErr w:type="spellEnd"/>
      <w:r w:rsidRPr="00DB3A91">
        <w:rPr>
          <w:rFonts w:ascii="Averta for TBWA Light" w:hAnsi="Averta for TBWA Light"/>
        </w:rPr>
        <w:t xml:space="preserve"> de </w:t>
      </w:r>
      <w:proofErr w:type="spellStart"/>
      <w:r w:rsidRPr="00DB3A91">
        <w:rPr>
          <w:rFonts w:ascii="Averta for TBWA Light" w:hAnsi="Averta for TBWA Light"/>
        </w:rPr>
        <w:t>nombreuses</w:t>
      </w:r>
      <w:proofErr w:type="spellEnd"/>
      <w:r w:rsidRPr="00DB3A91">
        <w:rPr>
          <w:rFonts w:ascii="Averta for TBWA Light" w:hAnsi="Averta for TBWA Light"/>
        </w:rPr>
        <w:t xml:space="preserve"> interrogations</w:t>
      </w:r>
      <w:r w:rsidRPr="00DB3A91">
        <w:rPr>
          <w:rFonts w:ascii="Cambria" w:hAnsi="Cambria" w:cs="Cambria"/>
        </w:rPr>
        <w:t> </w:t>
      </w:r>
      <w:r w:rsidRPr="00DB3A91">
        <w:rPr>
          <w:rFonts w:ascii="Averta for TBWA Light" w:hAnsi="Averta for TBWA Light"/>
        </w:rPr>
        <w:t xml:space="preserve">» </w:t>
      </w:r>
      <w:proofErr w:type="spellStart"/>
      <w:r w:rsidRPr="00DB3A91">
        <w:rPr>
          <w:rFonts w:ascii="Averta for TBWA Light" w:hAnsi="Averta for TBWA Light"/>
        </w:rPr>
        <w:t>reconnaît</w:t>
      </w:r>
      <w:proofErr w:type="spellEnd"/>
      <w:r w:rsidRPr="00DB3A91">
        <w:rPr>
          <w:rFonts w:ascii="Averta for TBWA Light" w:hAnsi="Averta for TBWA Light"/>
        </w:rPr>
        <w:t xml:space="preserve"> Gaetano Palermo, </w:t>
      </w:r>
      <w:r w:rsidRPr="00DB3A91">
        <w:rPr>
          <w:rFonts w:ascii="Averta for TBWA Light" w:hAnsi="Averta for TBWA Light"/>
          <w:lang w:val="fr-FR"/>
        </w:rPr>
        <w:t>Head of Brand Advertising &amp; Media chez ENGIE</w:t>
      </w:r>
      <w:r w:rsidRPr="00DB3A91">
        <w:rPr>
          <w:rFonts w:ascii="Averta for TBWA Light" w:hAnsi="Averta for TBWA Light"/>
        </w:rPr>
        <w:t xml:space="preserve">, </w:t>
      </w:r>
      <w:r w:rsidRPr="00376A98">
        <w:rPr>
          <w:rFonts w:ascii="Averta for TBWA Light" w:hAnsi="Averta for TBWA Light"/>
        </w:rPr>
        <w:t>«</w:t>
      </w:r>
      <w:r w:rsidRPr="00376A98">
        <w:rPr>
          <w:rFonts w:ascii="Cambria" w:hAnsi="Cambria" w:cs="Cambria"/>
        </w:rPr>
        <w:t> </w:t>
      </w:r>
      <w:r w:rsidRPr="00DB3A91">
        <w:rPr>
          <w:rFonts w:ascii="Averta for TBWA Light" w:hAnsi="Averta for TBWA Light" w:cs="Helvetica Neue"/>
          <w:color w:val="000000"/>
          <w:lang w:val="fr-FR"/>
        </w:rPr>
        <w:t>Entre la facture, les changements régulatoires et la palette d'actions possibles pour diminuer sa consommation, il y a beaucoup d'informations à intégrer.</w:t>
      </w:r>
      <w:r w:rsidRPr="00376A98">
        <w:rPr>
          <w:rFonts w:ascii="Cambria" w:hAnsi="Cambria" w:cs="Cambria"/>
        </w:rPr>
        <w:t> </w:t>
      </w:r>
      <w:r w:rsidRPr="00376A98">
        <w:rPr>
          <w:rFonts w:ascii="Averta for TBWA Light" w:hAnsi="Averta for TBWA Light"/>
        </w:rPr>
        <w:t>»</w:t>
      </w:r>
      <w:r w:rsidRPr="00DB3A91">
        <w:rPr>
          <w:rFonts w:ascii="Averta for TBWA Light" w:hAnsi="Averta for TBWA Light" w:cs="Helvetica Neue"/>
          <w:color w:val="000000"/>
          <w:lang w:val="fr-FR"/>
        </w:rPr>
        <w:t>.</w:t>
      </w:r>
      <w:r w:rsidRPr="00DB3A91" w:rsidDel="00E50E25">
        <w:rPr>
          <w:rFonts w:ascii="Averta for TBWA Light" w:hAnsi="Averta for TBWA Light"/>
          <w:lang w:val="fr-FR"/>
        </w:rPr>
        <w:t xml:space="preserve"> </w:t>
      </w:r>
      <w:r>
        <w:rPr>
          <w:rFonts w:ascii="Averta for TBWA Light" w:hAnsi="Averta for TBWA Light"/>
          <w:lang w:val="fr-FR"/>
        </w:rPr>
        <w:t>Voilà pourquoi ENGIE a renforcé l'équipe de son service clientèle, afin de mieux répondre à toutes ces questions.</w:t>
      </w:r>
    </w:p>
    <w:p w14:paraId="1C3FD1E0" w14:textId="77777777" w:rsidR="001A5A57" w:rsidRPr="00DB3A91" w:rsidRDefault="001A5A57" w:rsidP="001A5A57">
      <w:pPr>
        <w:rPr>
          <w:rFonts w:ascii="Averta for TBWA Light" w:hAnsi="Averta for TBWA Light"/>
        </w:rPr>
      </w:pPr>
    </w:p>
    <w:p w14:paraId="5763318D" w14:textId="77777777" w:rsidR="001A5A57" w:rsidRPr="00DB3A91" w:rsidRDefault="001A5A57" w:rsidP="001A5A57">
      <w:pPr>
        <w:rPr>
          <w:rFonts w:ascii="Averta for TBWA Light" w:hAnsi="Averta for TBWA Light"/>
        </w:rPr>
      </w:pPr>
      <w:proofErr w:type="spellStart"/>
      <w:r w:rsidRPr="00DB3A91">
        <w:rPr>
          <w:rFonts w:ascii="Averta for TBWA Light" w:hAnsi="Averta for TBWA Light"/>
        </w:rPr>
        <w:t>C'est</w:t>
      </w:r>
      <w:proofErr w:type="spellEnd"/>
      <w:r w:rsidRPr="00DB3A91">
        <w:rPr>
          <w:rFonts w:ascii="Averta for TBWA Light" w:hAnsi="Averta for TBWA Light"/>
        </w:rPr>
        <w:t xml:space="preserve"> dans </w:t>
      </w:r>
      <w:proofErr w:type="spellStart"/>
      <w:r w:rsidRPr="00DB3A91">
        <w:rPr>
          <w:rFonts w:ascii="Averta for TBWA Light" w:hAnsi="Averta for TBWA Light"/>
        </w:rPr>
        <w:t>cette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optique</w:t>
      </w:r>
      <w:proofErr w:type="spellEnd"/>
      <w:r w:rsidRPr="00DB3A91">
        <w:rPr>
          <w:rFonts w:ascii="Averta for TBWA Light" w:hAnsi="Averta for TBWA Light"/>
        </w:rPr>
        <w:t xml:space="preserve"> que TBWA </w:t>
      </w:r>
      <w:proofErr w:type="spellStart"/>
      <w:r w:rsidRPr="00DB3A91">
        <w:rPr>
          <w:rFonts w:ascii="Averta for TBWA Light" w:hAnsi="Averta for TBWA Light"/>
        </w:rPr>
        <w:t>dit</w:t>
      </w:r>
      <w:proofErr w:type="spellEnd"/>
      <w:r w:rsidRPr="00DB3A91">
        <w:rPr>
          <w:rFonts w:ascii="Averta for TBWA Light" w:hAnsi="Averta for TBWA Light"/>
        </w:rPr>
        <w:t xml:space="preserve"> "STOP, </w:t>
      </w:r>
      <w:proofErr w:type="spellStart"/>
      <w:r w:rsidRPr="00DB3A91">
        <w:rPr>
          <w:rFonts w:ascii="Averta for TBWA Light" w:hAnsi="Averta for TBWA Light"/>
        </w:rPr>
        <w:t>prenons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une</w:t>
      </w:r>
      <w:proofErr w:type="spellEnd"/>
      <w:r w:rsidRPr="00DB3A91">
        <w:rPr>
          <w:rFonts w:ascii="Averta for TBWA Light" w:hAnsi="Averta for TBWA Light"/>
        </w:rPr>
        <w:t xml:space="preserve"> pause pour </w:t>
      </w:r>
      <w:proofErr w:type="spellStart"/>
      <w:r w:rsidRPr="00DB3A91">
        <w:rPr>
          <w:rFonts w:ascii="Averta for TBWA Light" w:hAnsi="Averta for TBWA Light"/>
        </w:rPr>
        <w:t>vérifier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qu'on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n'oublie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personne</w:t>
      </w:r>
      <w:proofErr w:type="spellEnd"/>
      <w:r w:rsidRPr="00DB3A91">
        <w:rPr>
          <w:rFonts w:ascii="Averta for TBWA Light" w:hAnsi="Averta for TBWA Light"/>
        </w:rPr>
        <w:t xml:space="preserve">". </w:t>
      </w:r>
      <w:proofErr w:type="spellStart"/>
      <w:r w:rsidRPr="00DB3A91">
        <w:rPr>
          <w:rFonts w:ascii="Averta for TBWA Light" w:hAnsi="Averta for TBWA Light"/>
        </w:rPr>
        <w:t>Cette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campagne</w:t>
      </w:r>
      <w:proofErr w:type="spellEnd"/>
      <w:r>
        <w:rPr>
          <w:rFonts w:ascii="Averta for TBWA Light" w:hAnsi="Averta for TBWA Light"/>
        </w:rPr>
        <w:t xml:space="preserve"> </w:t>
      </w:r>
      <w:r w:rsidRPr="00DB3A91">
        <w:rPr>
          <w:rFonts w:ascii="Averta for TBWA Light" w:hAnsi="Averta for TBWA Light"/>
        </w:rPr>
        <w:t xml:space="preserve">met </w:t>
      </w:r>
      <w:proofErr w:type="spellStart"/>
      <w:r w:rsidRPr="00DB3A91">
        <w:rPr>
          <w:rFonts w:ascii="Averta for TBWA Light" w:hAnsi="Averta for TBWA Light"/>
        </w:rPr>
        <w:t>en</w:t>
      </w:r>
      <w:proofErr w:type="spellEnd"/>
      <w:r w:rsidRPr="00DB3A91">
        <w:rPr>
          <w:rFonts w:ascii="Averta for TBWA Light" w:hAnsi="Averta for TBWA Light"/>
        </w:rPr>
        <w:t xml:space="preserve"> lumière </w:t>
      </w:r>
      <w:r w:rsidRPr="00DB3A91">
        <w:rPr>
          <w:rFonts w:ascii="Averta for TBWA Light" w:hAnsi="Averta for TBWA Light" w:cs="Helvetica Neue"/>
          <w:color w:val="000000"/>
          <w:lang w:val="fr-FR"/>
        </w:rPr>
        <w:t xml:space="preserve">le rôle de conseiller d'ENGIE </w:t>
      </w:r>
      <w:proofErr w:type="spellStart"/>
      <w:r w:rsidRPr="00DB3A91">
        <w:rPr>
          <w:rFonts w:ascii="Averta for TBWA Light" w:hAnsi="Averta for TBWA Light"/>
        </w:rPr>
        <w:t>en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abordant</w:t>
      </w:r>
      <w:proofErr w:type="spellEnd"/>
      <w:r w:rsidRPr="00DB3A91">
        <w:rPr>
          <w:rFonts w:ascii="Averta for TBWA Light" w:hAnsi="Averta for TBWA Light" w:cs="Helvetica Neue"/>
          <w:color w:val="000000"/>
          <w:lang w:val="fr-FR"/>
        </w:rPr>
        <w:t xml:space="preserve"> 3 thèmes importants: la facture, le suivi de la consommation et la mobilité électrique.</w:t>
      </w:r>
      <w:r>
        <w:rPr>
          <w:rFonts w:ascii="Averta for TBWA Light" w:hAnsi="Averta for TBWA Light" w:cs="Helvetica Neue"/>
          <w:color w:val="000000"/>
          <w:lang w:val="fr-FR"/>
        </w:rPr>
        <w:t xml:space="preserve"> Plus que jamais, ENGIE met toute son énergie du côté de ses clients.</w:t>
      </w:r>
    </w:p>
    <w:p w14:paraId="1370CA63" w14:textId="77777777" w:rsidR="001A5A57" w:rsidRPr="00DB3A91" w:rsidRDefault="001A5A57" w:rsidP="001A5A57">
      <w:pPr>
        <w:rPr>
          <w:rFonts w:ascii="Averta for TBWA Light" w:hAnsi="Averta for TBWA Light"/>
        </w:rPr>
      </w:pPr>
    </w:p>
    <w:p w14:paraId="6910FB79" w14:textId="77777777" w:rsidR="001A5A57" w:rsidRDefault="001A5A57" w:rsidP="001A5A57">
      <w:pPr>
        <w:rPr>
          <w:rFonts w:ascii="Averta for TBWA Light" w:hAnsi="Averta for TBWA Light"/>
        </w:rPr>
      </w:pPr>
      <w:r w:rsidRPr="00DB3A91">
        <w:rPr>
          <w:rFonts w:ascii="Averta for TBWA Light" w:hAnsi="Averta for TBWA Light"/>
        </w:rPr>
        <w:t xml:space="preserve">Un film </w:t>
      </w:r>
      <w:proofErr w:type="spellStart"/>
      <w:r w:rsidRPr="00DB3A91">
        <w:rPr>
          <w:rFonts w:ascii="Averta for TBWA Light" w:hAnsi="Averta for TBWA Light"/>
        </w:rPr>
        <w:t>réalisé</w:t>
      </w:r>
      <w:proofErr w:type="spellEnd"/>
      <w:r w:rsidRPr="00DB3A91">
        <w:rPr>
          <w:rFonts w:ascii="Averta for TBWA Light" w:hAnsi="Averta for TBWA Light"/>
        </w:rPr>
        <w:t xml:space="preserve"> par Florent </w:t>
      </w:r>
      <w:proofErr w:type="spellStart"/>
      <w:r w:rsidRPr="00DB3A91">
        <w:rPr>
          <w:rFonts w:ascii="Averta for TBWA Light" w:hAnsi="Averta for TBWA Light"/>
        </w:rPr>
        <w:t>Koziel</w:t>
      </w:r>
      <w:proofErr w:type="spellEnd"/>
      <w:r w:rsidRPr="00DB3A91">
        <w:rPr>
          <w:rFonts w:ascii="Averta for TBWA Light" w:hAnsi="Averta for TBWA Light"/>
        </w:rPr>
        <w:t xml:space="preserve"> (Karat), </w:t>
      </w:r>
      <w:proofErr w:type="spellStart"/>
      <w:r w:rsidRPr="00DB3A91">
        <w:rPr>
          <w:rFonts w:ascii="Averta for TBWA Light" w:hAnsi="Averta for TBWA Light"/>
        </w:rPr>
        <w:t>diffusé</w:t>
      </w:r>
      <w:proofErr w:type="spellEnd"/>
      <w:r w:rsidRPr="00DB3A91">
        <w:rPr>
          <w:rFonts w:ascii="Averta for TBWA Light" w:hAnsi="Averta for TBWA Light"/>
        </w:rPr>
        <w:t xml:space="preserve"> à la </w:t>
      </w:r>
      <w:proofErr w:type="spellStart"/>
      <w:r w:rsidRPr="00DB3A91">
        <w:rPr>
          <w:rFonts w:ascii="Averta for TBWA Light" w:hAnsi="Averta for TBWA Light"/>
        </w:rPr>
        <w:t>télévision</w:t>
      </w:r>
      <w:proofErr w:type="spellEnd"/>
      <w:r w:rsidRPr="00DB3A91">
        <w:rPr>
          <w:rFonts w:ascii="Averta for TBWA Light" w:hAnsi="Averta for TBWA Light"/>
        </w:rPr>
        <w:t xml:space="preserve">, </w:t>
      </w:r>
      <w:proofErr w:type="spellStart"/>
      <w:r w:rsidRPr="00DB3A91">
        <w:rPr>
          <w:rFonts w:ascii="Averta for TBWA Light" w:hAnsi="Averta for TBWA Light"/>
        </w:rPr>
        <w:t>en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ligne</w:t>
      </w:r>
      <w:proofErr w:type="spellEnd"/>
      <w:r w:rsidRPr="00DB3A91">
        <w:rPr>
          <w:rFonts w:ascii="Averta for TBWA Light" w:hAnsi="Averta for TBWA Light"/>
        </w:rPr>
        <w:t xml:space="preserve"> et au </w:t>
      </w:r>
      <w:proofErr w:type="spellStart"/>
      <w:r w:rsidRPr="00DB3A91">
        <w:rPr>
          <w:rFonts w:ascii="Averta for TBWA Light" w:hAnsi="Averta for TBWA Light"/>
        </w:rPr>
        <w:t>cinéma</w:t>
      </w:r>
      <w:proofErr w:type="spellEnd"/>
      <w:r w:rsidRPr="00DB3A91">
        <w:rPr>
          <w:rFonts w:ascii="Averta for TBWA Light" w:hAnsi="Averta for TBWA Light"/>
        </w:rPr>
        <w:t xml:space="preserve">, </w:t>
      </w:r>
      <w:proofErr w:type="spellStart"/>
      <w:r w:rsidRPr="00DB3A91">
        <w:rPr>
          <w:rFonts w:ascii="Averta for TBWA Light" w:hAnsi="Averta for TBWA Light"/>
        </w:rPr>
        <w:t>dramatise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ces</w:t>
      </w:r>
      <w:proofErr w:type="spellEnd"/>
      <w:r w:rsidRPr="00DB3A91">
        <w:rPr>
          <w:rFonts w:ascii="Averta for TBWA Light" w:hAnsi="Averta for TBWA Light"/>
        </w:rPr>
        <w:t xml:space="preserve"> questions à travers des </w:t>
      </w:r>
      <w:proofErr w:type="spellStart"/>
      <w:r w:rsidRPr="00DB3A91">
        <w:rPr>
          <w:rFonts w:ascii="Averta for TBWA Light" w:hAnsi="Averta for TBWA Light"/>
        </w:rPr>
        <w:t>personnes</w:t>
      </w:r>
      <w:proofErr w:type="spellEnd"/>
      <w:r w:rsidRPr="00DB3A91">
        <w:rPr>
          <w:rFonts w:ascii="Averta for TBWA Light" w:hAnsi="Averta for TBWA Light"/>
        </w:rPr>
        <w:t xml:space="preserve"> qui se </w:t>
      </w:r>
      <w:proofErr w:type="spellStart"/>
      <w:r w:rsidRPr="00DB3A91">
        <w:rPr>
          <w:rFonts w:ascii="Averta for TBWA Light" w:hAnsi="Averta for TBWA Light"/>
        </w:rPr>
        <w:t>sentent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bloquées</w:t>
      </w:r>
      <w:proofErr w:type="spellEnd"/>
      <w:r w:rsidRPr="00DB3A91">
        <w:rPr>
          <w:rFonts w:ascii="Averta for TBWA Light" w:hAnsi="Averta for TBWA Light"/>
        </w:rPr>
        <w:t xml:space="preserve"> par des </w:t>
      </w:r>
      <w:proofErr w:type="spellStart"/>
      <w:r w:rsidRPr="00DB3A91">
        <w:rPr>
          <w:rFonts w:ascii="Averta for TBWA Light" w:hAnsi="Averta for TBWA Light"/>
        </w:rPr>
        <w:t>doutes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ou</w:t>
      </w:r>
      <w:proofErr w:type="spellEnd"/>
      <w:r w:rsidRPr="00DB3A91">
        <w:rPr>
          <w:rFonts w:ascii="Averta for TBWA Light" w:hAnsi="Averta for TBWA Light"/>
        </w:rPr>
        <w:t xml:space="preserve"> des interrogations dans </w:t>
      </w:r>
      <w:proofErr w:type="spellStart"/>
      <w:r w:rsidRPr="00DB3A91">
        <w:rPr>
          <w:rFonts w:ascii="Averta for TBWA Light" w:hAnsi="Averta for TBWA Light"/>
        </w:rPr>
        <w:t>leur</w:t>
      </w:r>
      <w:proofErr w:type="spellEnd"/>
      <w:r w:rsidRPr="00DB3A91">
        <w:rPr>
          <w:rFonts w:ascii="Averta for TBWA Light" w:hAnsi="Averta for TBWA Light"/>
        </w:rPr>
        <w:t xml:space="preserve"> transition </w:t>
      </w:r>
      <w:proofErr w:type="spellStart"/>
      <w:r w:rsidRPr="00DB3A91">
        <w:rPr>
          <w:rFonts w:ascii="Averta for TBWA Light" w:hAnsi="Averta for TBWA Light"/>
        </w:rPr>
        <w:t>énergétique</w:t>
      </w:r>
      <w:proofErr w:type="spellEnd"/>
      <w:r w:rsidRPr="00DB3A91">
        <w:rPr>
          <w:rFonts w:ascii="Averta for TBWA Light" w:hAnsi="Averta for TBWA Light"/>
        </w:rPr>
        <w:t xml:space="preserve">. Le </w:t>
      </w:r>
      <w:proofErr w:type="spellStart"/>
      <w:r w:rsidRPr="00DB3A91">
        <w:rPr>
          <w:rFonts w:ascii="Averta for TBWA Light" w:hAnsi="Averta for TBWA Light"/>
        </w:rPr>
        <w:t>reste</w:t>
      </w:r>
      <w:proofErr w:type="spellEnd"/>
      <w:r w:rsidRPr="00DB3A91">
        <w:rPr>
          <w:rFonts w:ascii="Averta for TBWA Light" w:hAnsi="Averta for TBWA Light"/>
        </w:rPr>
        <w:t xml:space="preserve"> de la </w:t>
      </w:r>
      <w:proofErr w:type="spellStart"/>
      <w:r w:rsidRPr="00DB3A91">
        <w:rPr>
          <w:rFonts w:ascii="Averta for TBWA Light" w:hAnsi="Averta for TBWA Light"/>
        </w:rPr>
        <w:t>campagne</w:t>
      </w:r>
      <w:proofErr w:type="spellEnd"/>
      <w:r w:rsidRPr="00DB3A91">
        <w:rPr>
          <w:rFonts w:ascii="Averta for TBWA Light" w:hAnsi="Averta for TBWA Light"/>
        </w:rPr>
        <w:t xml:space="preserve"> </w:t>
      </w:r>
      <w:proofErr w:type="spellStart"/>
      <w:r w:rsidRPr="00DB3A91">
        <w:rPr>
          <w:rFonts w:ascii="Averta for TBWA Light" w:hAnsi="Averta for TBWA Light"/>
        </w:rPr>
        <w:t>est</w:t>
      </w:r>
      <w:proofErr w:type="spellEnd"/>
      <w:r w:rsidRPr="00DB3A91">
        <w:rPr>
          <w:rFonts w:ascii="Averta for TBWA Light" w:hAnsi="Averta for TBWA Light"/>
        </w:rPr>
        <w:t xml:space="preserve"> soutenu </w:t>
      </w:r>
      <w:proofErr w:type="spellStart"/>
      <w:r w:rsidRPr="00DB3A91">
        <w:rPr>
          <w:rFonts w:ascii="Averta for TBWA Light" w:hAnsi="Averta for TBWA Light"/>
        </w:rPr>
        <w:t>en</w:t>
      </w:r>
      <w:proofErr w:type="spellEnd"/>
      <w:r w:rsidRPr="00DB3A91">
        <w:rPr>
          <w:rFonts w:ascii="Averta for TBWA Light" w:hAnsi="Averta for TBWA Light"/>
        </w:rPr>
        <w:t xml:space="preserve"> radio, </w:t>
      </w:r>
      <w:proofErr w:type="spellStart"/>
      <w:r w:rsidRPr="00DB3A91">
        <w:rPr>
          <w:rFonts w:ascii="Averta for TBWA Light" w:hAnsi="Averta for TBWA Light"/>
        </w:rPr>
        <w:t>en</w:t>
      </w:r>
      <w:proofErr w:type="spellEnd"/>
      <w:r w:rsidRPr="00DB3A91">
        <w:rPr>
          <w:rFonts w:ascii="Averta for TBWA Light" w:hAnsi="Averta for TBWA Light"/>
        </w:rPr>
        <w:t xml:space="preserve"> posters et </w:t>
      </w:r>
      <w:proofErr w:type="spellStart"/>
      <w:r>
        <w:rPr>
          <w:rFonts w:ascii="Averta for TBWA Light" w:hAnsi="Averta for TBWA Light"/>
        </w:rPr>
        <w:t>en</w:t>
      </w:r>
      <w:proofErr w:type="spellEnd"/>
      <w:r>
        <w:rPr>
          <w:rFonts w:ascii="Averta for TBWA Light" w:hAnsi="Averta for TBWA Light"/>
        </w:rPr>
        <w:t xml:space="preserve"> </w:t>
      </w:r>
      <w:proofErr w:type="spellStart"/>
      <w:r>
        <w:rPr>
          <w:rFonts w:ascii="Averta for TBWA Light" w:hAnsi="Averta for TBWA Light"/>
        </w:rPr>
        <w:t>ligne</w:t>
      </w:r>
      <w:proofErr w:type="spellEnd"/>
      <w:r w:rsidRPr="00DB3A91">
        <w:rPr>
          <w:rFonts w:ascii="Averta for TBWA Light" w:hAnsi="Averta for TBWA Light"/>
        </w:rPr>
        <w:t>.</w:t>
      </w:r>
    </w:p>
    <w:p w14:paraId="4B8C440C" w14:textId="77777777" w:rsidR="001A5A57" w:rsidRDefault="001A5A57" w:rsidP="001A5A57">
      <w:pPr>
        <w:rPr>
          <w:rFonts w:ascii="Averta for TBWA Light" w:hAnsi="Averta for TBWA Light"/>
        </w:rPr>
      </w:pPr>
    </w:p>
    <w:p w14:paraId="5F1B5A32" w14:textId="77777777" w:rsidR="001A5A57" w:rsidRPr="006F766A" w:rsidRDefault="001A5A57" w:rsidP="001A5A57">
      <w:pPr>
        <w:rPr>
          <w:rFonts w:ascii="Averta for TBWA Light" w:hAnsi="Averta for TBWA Light"/>
        </w:rPr>
      </w:pPr>
      <w:r>
        <w:rPr>
          <w:rFonts w:ascii="Averta for TBWA Light" w:hAnsi="Averta for TBWA Light"/>
        </w:rPr>
        <w:t xml:space="preserve">La </w:t>
      </w:r>
      <w:proofErr w:type="spellStart"/>
      <w:r>
        <w:rPr>
          <w:rFonts w:ascii="Averta for TBWA Light" w:hAnsi="Averta for TBWA Light"/>
        </w:rPr>
        <w:t>campagne</w:t>
      </w:r>
      <w:proofErr w:type="spellEnd"/>
      <w:r>
        <w:rPr>
          <w:rFonts w:ascii="Averta for TBWA Light" w:hAnsi="Averta for TBWA Light"/>
        </w:rPr>
        <w:t xml:space="preserve"> a </w:t>
      </w:r>
      <w:proofErr w:type="spellStart"/>
      <w:r>
        <w:rPr>
          <w:rFonts w:ascii="Averta for TBWA Light" w:hAnsi="Averta for TBWA Light"/>
        </w:rPr>
        <w:t>débuté</w:t>
      </w:r>
      <w:proofErr w:type="spellEnd"/>
      <w:r>
        <w:rPr>
          <w:rFonts w:ascii="Averta for TBWA Light" w:hAnsi="Averta for TBWA Light"/>
        </w:rPr>
        <w:t xml:space="preserve"> par un volet plus corporate </w:t>
      </w:r>
      <w:proofErr w:type="spellStart"/>
      <w:r>
        <w:rPr>
          <w:rFonts w:ascii="Averta for TBWA Light" w:hAnsi="Averta for TBWA Light"/>
        </w:rPr>
        <w:t>en</w:t>
      </w:r>
      <w:proofErr w:type="spellEnd"/>
      <w:r>
        <w:rPr>
          <w:rFonts w:ascii="Averta for TBWA Light" w:hAnsi="Averta for TBWA Light"/>
        </w:rPr>
        <w:t xml:space="preserve"> PQ et </w:t>
      </w:r>
      <w:proofErr w:type="spellStart"/>
      <w:r>
        <w:rPr>
          <w:rFonts w:ascii="Averta for TBWA Light" w:hAnsi="Averta for TBWA Light"/>
        </w:rPr>
        <w:t>en</w:t>
      </w:r>
      <w:proofErr w:type="spellEnd"/>
      <w:r>
        <w:rPr>
          <w:rFonts w:ascii="Averta for TBWA Light" w:hAnsi="Averta for TBWA Light"/>
        </w:rPr>
        <w:t xml:space="preserve"> </w:t>
      </w:r>
      <w:proofErr w:type="spellStart"/>
      <w:r>
        <w:rPr>
          <w:rFonts w:ascii="Averta for TBWA Light" w:hAnsi="Averta for TBWA Light"/>
        </w:rPr>
        <w:t>ligne</w:t>
      </w:r>
      <w:proofErr w:type="spellEnd"/>
      <w:r>
        <w:rPr>
          <w:rFonts w:ascii="Averta for TBWA Light" w:hAnsi="Averta for TBWA Light"/>
        </w:rPr>
        <w:t xml:space="preserve">. </w:t>
      </w:r>
      <w:r w:rsidRPr="006F766A">
        <w:rPr>
          <w:rFonts w:ascii="Averta for TBWA Light" w:hAnsi="Averta for TBWA Light"/>
        </w:rPr>
        <w:t>«</w:t>
      </w:r>
      <w:r w:rsidRPr="006F766A">
        <w:rPr>
          <w:rFonts w:ascii="Cambria" w:hAnsi="Cambria" w:cs="Cambria"/>
        </w:rPr>
        <w:t> </w:t>
      </w:r>
      <w:r w:rsidRPr="006F766A">
        <w:rPr>
          <w:rFonts w:ascii="Averta for TBWA Light" w:hAnsi="Averta for TBWA Light"/>
        </w:rPr>
        <w:t xml:space="preserve">Dans un </w:t>
      </w:r>
      <w:proofErr w:type="spellStart"/>
      <w:r w:rsidRPr="006F766A">
        <w:rPr>
          <w:rFonts w:ascii="Averta for TBWA Light" w:hAnsi="Averta for TBWA Light"/>
        </w:rPr>
        <w:t>contexte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médiatique</w:t>
      </w:r>
      <w:proofErr w:type="spellEnd"/>
      <w:r w:rsidRPr="006F766A">
        <w:rPr>
          <w:rFonts w:ascii="Averta for TBWA Light" w:hAnsi="Averta for TBWA Light"/>
        </w:rPr>
        <w:t xml:space="preserve"> difficile, nous </w:t>
      </w:r>
      <w:proofErr w:type="spellStart"/>
      <w:r w:rsidRPr="006F766A">
        <w:rPr>
          <w:rFonts w:ascii="Averta for TBWA Light" w:hAnsi="Averta for TBWA Light"/>
        </w:rPr>
        <w:t>avons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décidé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d’intégrer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une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campagne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réputationnelle</w:t>
      </w:r>
      <w:proofErr w:type="spellEnd"/>
      <w:r w:rsidRPr="006F766A">
        <w:rPr>
          <w:rFonts w:ascii="Averta for TBWA Light" w:hAnsi="Averta for TBWA Light"/>
        </w:rPr>
        <w:t xml:space="preserve"> à la </w:t>
      </w:r>
      <w:proofErr w:type="spellStart"/>
      <w:r w:rsidRPr="006F766A">
        <w:rPr>
          <w:rFonts w:ascii="Averta for TBWA Light" w:hAnsi="Averta for TBWA Light"/>
        </w:rPr>
        <w:t>campagne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commerciale</w:t>
      </w:r>
      <w:proofErr w:type="spellEnd"/>
      <w:r w:rsidRPr="006F766A">
        <w:rPr>
          <w:rFonts w:ascii="Averta for TBWA Light" w:hAnsi="Averta for TBWA Light"/>
        </w:rPr>
        <w:t xml:space="preserve">. Nous </w:t>
      </w:r>
      <w:proofErr w:type="spellStart"/>
      <w:r w:rsidRPr="006F766A">
        <w:rPr>
          <w:rFonts w:ascii="Averta for TBWA Light" w:hAnsi="Averta for TBWA Light"/>
        </w:rPr>
        <w:t>voulons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montrer</w:t>
      </w:r>
      <w:proofErr w:type="spellEnd"/>
      <w:r w:rsidRPr="006F766A">
        <w:rPr>
          <w:rFonts w:ascii="Averta for TBWA Light" w:hAnsi="Averta for TBWA Light"/>
        </w:rPr>
        <w:t xml:space="preserve"> que </w:t>
      </w:r>
      <w:proofErr w:type="spellStart"/>
      <w:r w:rsidRPr="006F766A">
        <w:rPr>
          <w:rFonts w:ascii="Averta for TBWA Light" w:hAnsi="Averta for TBWA Light"/>
        </w:rPr>
        <w:t>chaque</w:t>
      </w:r>
      <w:proofErr w:type="spellEnd"/>
      <w:r w:rsidRPr="006F766A">
        <w:rPr>
          <w:rFonts w:ascii="Averta for TBWA Light" w:hAnsi="Averta for TBWA Light"/>
        </w:rPr>
        <w:t xml:space="preserve"> jour</w:t>
      </w:r>
      <w:r>
        <w:rPr>
          <w:rFonts w:ascii="Averta for TBWA Light" w:hAnsi="Averta for TBWA Light"/>
        </w:rPr>
        <w:t>,</w:t>
      </w:r>
      <w:r w:rsidRPr="006F766A">
        <w:rPr>
          <w:rFonts w:ascii="Averta for TBWA Light" w:hAnsi="Averta for TBWA Light"/>
        </w:rPr>
        <w:t xml:space="preserve"> 7000 </w:t>
      </w:r>
      <w:proofErr w:type="spellStart"/>
      <w:r w:rsidRPr="006F766A">
        <w:rPr>
          <w:rFonts w:ascii="Averta for TBWA Light" w:hAnsi="Averta for TBWA Light"/>
        </w:rPr>
        <w:t>collaborateurs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>
        <w:rPr>
          <w:rFonts w:ascii="Averta for TBWA Light" w:hAnsi="Averta for TBWA Light"/>
        </w:rPr>
        <w:t>d'</w:t>
      </w:r>
      <w:r w:rsidRPr="006F766A">
        <w:rPr>
          <w:rFonts w:ascii="Averta for TBWA Light" w:hAnsi="Averta for TBWA Light"/>
        </w:rPr>
        <w:t>ENGIE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travaillent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activement</w:t>
      </w:r>
      <w:proofErr w:type="spellEnd"/>
      <w:r w:rsidRPr="006F766A">
        <w:rPr>
          <w:rFonts w:ascii="Averta for TBWA Light" w:hAnsi="Averta for TBWA Light"/>
        </w:rPr>
        <w:t xml:space="preserve"> à la transition </w:t>
      </w:r>
      <w:proofErr w:type="spellStart"/>
      <w:r w:rsidRPr="006F766A">
        <w:rPr>
          <w:rFonts w:ascii="Averta for TBWA Light" w:hAnsi="Averta for TBWA Light"/>
        </w:rPr>
        <w:t>énergétique</w:t>
      </w:r>
      <w:proofErr w:type="spellEnd"/>
      <w:r w:rsidRPr="006F766A">
        <w:rPr>
          <w:rFonts w:ascii="Averta for TBWA Light" w:hAnsi="Averta for TBWA Light"/>
        </w:rPr>
        <w:t xml:space="preserve">, </w:t>
      </w:r>
      <w:proofErr w:type="spellStart"/>
      <w:r w:rsidRPr="006F766A">
        <w:rPr>
          <w:rFonts w:ascii="Averta for TBWA Light" w:hAnsi="Averta for TBWA Light"/>
        </w:rPr>
        <w:t>développent</w:t>
      </w:r>
      <w:proofErr w:type="spellEnd"/>
      <w:r w:rsidRPr="006F766A">
        <w:rPr>
          <w:rFonts w:ascii="Averta for TBWA Light" w:hAnsi="Averta for TBWA Light"/>
        </w:rPr>
        <w:t xml:space="preserve"> des solutions </w:t>
      </w:r>
      <w:proofErr w:type="spellStart"/>
      <w:r w:rsidRPr="006F766A">
        <w:rPr>
          <w:rFonts w:ascii="Averta for TBWA Light" w:hAnsi="Averta for TBWA Light"/>
        </w:rPr>
        <w:t>innovantes</w:t>
      </w:r>
      <w:proofErr w:type="spellEnd"/>
      <w:r w:rsidRPr="006F766A">
        <w:rPr>
          <w:rFonts w:ascii="Averta for TBWA Light" w:hAnsi="Averta for TBWA Light"/>
        </w:rPr>
        <w:t xml:space="preserve"> et </w:t>
      </w:r>
      <w:proofErr w:type="spellStart"/>
      <w:r w:rsidRPr="006F766A">
        <w:rPr>
          <w:rFonts w:ascii="Averta for TBWA Light" w:hAnsi="Averta for TBWA Light"/>
        </w:rPr>
        <w:t>répondent</w:t>
      </w:r>
      <w:proofErr w:type="spellEnd"/>
      <w:r w:rsidRPr="006F766A">
        <w:rPr>
          <w:rFonts w:ascii="Averta for TBWA Light" w:hAnsi="Averta for TBWA Light"/>
        </w:rPr>
        <w:t xml:space="preserve"> aux </w:t>
      </w:r>
      <w:proofErr w:type="spellStart"/>
      <w:r w:rsidRPr="006F766A">
        <w:rPr>
          <w:rFonts w:ascii="Averta for TBWA Light" w:hAnsi="Averta for TBWA Light"/>
        </w:rPr>
        <w:t>milliers</w:t>
      </w:r>
      <w:proofErr w:type="spellEnd"/>
      <w:r w:rsidRPr="006F766A">
        <w:rPr>
          <w:rFonts w:ascii="Averta for TBWA Light" w:hAnsi="Averta for TBWA Light"/>
        </w:rPr>
        <w:t xml:space="preserve"> de questions de </w:t>
      </w:r>
      <w:proofErr w:type="spellStart"/>
      <w:r w:rsidRPr="006F766A">
        <w:rPr>
          <w:rFonts w:ascii="Averta for TBWA Light" w:hAnsi="Averta for TBWA Light"/>
        </w:rPr>
        <w:t>nos</w:t>
      </w:r>
      <w:proofErr w:type="spellEnd"/>
      <w:r w:rsidRPr="006F766A">
        <w:rPr>
          <w:rFonts w:ascii="Averta for TBWA Light" w:hAnsi="Averta for TBWA Light"/>
        </w:rPr>
        <w:t xml:space="preserve"> clients. Sans </w:t>
      </w:r>
      <w:proofErr w:type="spellStart"/>
      <w:r w:rsidRPr="006F766A">
        <w:rPr>
          <w:rFonts w:ascii="Averta for TBWA Light" w:hAnsi="Averta for TBWA Light"/>
        </w:rPr>
        <w:t>oublier</w:t>
      </w:r>
      <w:proofErr w:type="spellEnd"/>
      <w:r w:rsidRPr="006F766A">
        <w:rPr>
          <w:rFonts w:ascii="Averta for TBWA Light" w:hAnsi="Averta for TBWA Light"/>
        </w:rPr>
        <w:t xml:space="preserve"> le </w:t>
      </w:r>
      <w:proofErr w:type="spellStart"/>
      <w:proofErr w:type="gramStart"/>
      <w:r w:rsidRPr="006F766A">
        <w:rPr>
          <w:rFonts w:ascii="Averta for TBWA Light" w:hAnsi="Averta for TBWA Light"/>
        </w:rPr>
        <w:t>volontariat</w:t>
      </w:r>
      <w:proofErr w:type="spellEnd"/>
      <w:r w:rsidRPr="006F766A">
        <w:rPr>
          <w:rFonts w:ascii="Cambria" w:hAnsi="Cambria" w:cs="Cambria"/>
        </w:rPr>
        <w:t> </w:t>
      </w:r>
      <w:r w:rsidRPr="006F766A">
        <w:rPr>
          <w:rFonts w:ascii="Averta for TBWA Light" w:hAnsi="Averta for TBWA Light"/>
        </w:rPr>
        <w:t>:</w:t>
      </w:r>
      <w:proofErr w:type="gramEnd"/>
      <w:r w:rsidRPr="006F766A">
        <w:rPr>
          <w:rFonts w:ascii="Averta for TBWA Light" w:hAnsi="Averta for TBWA Light"/>
        </w:rPr>
        <w:t xml:space="preserve"> nous </w:t>
      </w:r>
      <w:proofErr w:type="spellStart"/>
      <w:r w:rsidRPr="006F766A">
        <w:rPr>
          <w:rFonts w:ascii="Averta for TBWA Light" w:hAnsi="Averta for TBWA Light"/>
        </w:rPr>
        <w:t>sommes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une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entreprise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socialement</w:t>
      </w:r>
      <w:proofErr w:type="spellEnd"/>
      <w:r w:rsidRPr="006F766A">
        <w:rPr>
          <w:rFonts w:ascii="Averta for TBWA Light" w:hAnsi="Averta for TBWA Light"/>
        </w:rPr>
        <w:t xml:space="preserve"> </w:t>
      </w:r>
      <w:proofErr w:type="spellStart"/>
      <w:r w:rsidRPr="006F766A">
        <w:rPr>
          <w:rFonts w:ascii="Averta for TBWA Light" w:hAnsi="Averta for TBWA Light"/>
        </w:rPr>
        <w:t>responsable</w:t>
      </w:r>
      <w:proofErr w:type="spellEnd"/>
      <w:r w:rsidRPr="006F766A">
        <w:rPr>
          <w:rFonts w:ascii="Cambria" w:hAnsi="Cambria" w:cs="Cambria"/>
        </w:rPr>
        <w:t> </w:t>
      </w:r>
      <w:r w:rsidRPr="006F766A">
        <w:rPr>
          <w:rFonts w:ascii="Averta for TBWA Light" w:hAnsi="Averta for TBWA Light"/>
        </w:rPr>
        <w:t xml:space="preserve">», </w:t>
      </w:r>
      <w:proofErr w:type="spellStart"/>
      <w:r w:rsidRPr="006F766A">
        <w:rPr>
          <w:rFonts w:ascii="Averta for TBWA Light" w:hAnsi="Averta for TBWA Light"/>
        </w:rPr>
        <w:t>explique</w:t>
      </w:r>
      <w:proofErr w:type="spellEnd"/>
      <w:r w:rsidRPr="006F766A">
        <w:rPr>
          <w:rFonts w:ascii="Averta for TBWA Light" w:hAnsi="Averta for TBWA Light"/>
        </w:rPr>
        <w:t xml:space="preserve"> Florence </w:t>
      </w:r>
      <w:proofErr w:type="spellStart"/>
      <w:r w:rsidRPr="006F766A">
        <w:rPr>
          <w:rFonts w:ascii="Averta for TBWA Light" w:hAnsi="Averta for TBWA Light"/>
        </w:rPr>
        <w:t>Muls</w:t>
      </w:r>
      <w:proofErr w:type="spellEnd"/>
      <w:r w:rsidRPr="006F766A">
        <w:rPr>
          <w:rFonts w:ascii="Averta for TBWA Light" w:hAnsi="Averta for TBWA Light"/>
        </w:rPr>
        <w:t>, Head Of Communication &amp; CSR Benelux.</w:t>
      </w:r>
    </w:p>
    <w:p w14:paraId="37602833" w14:textId="77777777" w:rsidR="001A5A57" w:rsidRPr="00DB3A91" w:rsidRDefault="001A5A57" w:rsidP="001A5A57">
      <w:pPr>
        <w:rPr>
          <w:rFonts w:ascii="Averta for TBWA Light" w:hAnsi="Averta for TBWA Light"/>
        </w:rPr>
      </w:pPr>
    </w:p>
    <w:p w14:paraId="1F5C5B70" w14:textId="6091552C" w:rsidR="00E75F28" w:rsidRPr="00E75F28" w:rsidRDefault="00E75F28" w:rsidP="00E75F28">
      <w:pPr>
        <w:pBdr>
          <w:bottom w:val="single" w:sz="6" w:space="1" w:color="auto"/>
        </w:pBdr>
        <w:rPr>
          <w:rFonts w:ascii="Averta for TBWA" w:hAnsi="Averta for TBWA" w:cs="Times New Roman"/>
          <w:lang w:val="nl-NL"/>
        </w:rPr>
      </w:pPr>
    </w:p>
    <w:p w14:paraId="588EA496" w14:textId="77777777" w:rsidR="00E75F28" w:rsidRPr="00E75F28" w:rsidRDefault="00E75F28" w:rsidP="00E75F28">
      <w:pPr>
        <w:rPr>
          <w:rFonts w:ascii="Averta for TBWA" w:hAnsi="Averta for TBWA" w:cs="Times New Roman"/>
          <w:lang w:val="nl-NL"/>
        </w:rPr>
      </w:pPr>
    </w:p>
    <w:p w14:paraId="2BCD6C11" w14:textId="39F203FF" w:rsidR="00E75F28" w:rsidRPr="00E75F28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E75F28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&lt;Insert contact TBWA: </w:t>
      </w:r>
      <w:r w:rsidR="001A5A57">
        <w:rPr>
          <w:rFonts w:ascii="Averta for TBWA Extrabold" w:hAnsi="Averta for TBWA Extrabold" w:cs="Times New Roman"/>
          <w:b/>
          <w:bCs/>
          <w:sz w:val="20"/>
          <w:szCs w:val="20"/>
        </w:rPr>
        <w:t>Hien Molly Vu Duc</w:t>
      </w:r>
      <w:r w:rsidRPr="00E75F28">
        <w:rPr>
          <w:rFonts w:ascii="Averta for TBWA Extrabold" w:hAnsi="Averta for TBWA Extrabold" w:cs="Times New Roman"/>
          <w:b/>
          <w:bCs/>
          <w:sz w:val="20"/>
          <w:szCs w:val="20"/>
        </w:rPr>
        <w:t>&gt;</w:t>
      </w:r>
    </w:p>
    <w:p w14:paraId="01A90218" w14:textId="1AAF9D63" w:rsidR="00E75F28" w:rsidRPr="00E75F28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E75F28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&lt;Insert contact TBWA: </w:t>
      </w:r>
      <w:r w:rsidR="001A5A57">
        <w:rPr>
          <w:rFonts w:ascii="Averta for TBWA Extrabold" w:hAnsi="Averta for TBWA Extrabold" w:cs="Times New Roman"/>
          <w:b/>
          <w:bCs/>
          <w:sz w:val="20"/>
          <w:szCs w:val="20"/>
        </w:rPr>
        <w:t xml:space="preserve">Nell </w:t>
      </w:r>
      <w:proofErr w:type="spellStart"/>
      <w:r w:rsidR="001A5A57">
        <w:rPr>
          <w:rFonts w:ascii="Averta for TBWA Extrabold" w:hAnsi="Averta for TBWA Extrabold" w:cs="Times New Roman"/>
          <w:b/>
          <w:bCs/>
          <w:sz w:val="20"/>
          <w:szCs w:val="20"/>
        </w:rPr>
        <w:t>Dumortier</w:t>
      </w:r>
      <w:proofErr w:type="spellEnd"/>
      <w:r w:rsidRPr="00E75F28">
        <w:rPr>
          <w:rFonts w:ascii="Averta for TBWA Extrabold" w:hAnsi="Averta for TBWA Extrabold" w:cs="Times New Roman"/>
          <w:b/>
          <w:bCs/>
          <w:sz w:val="20"/>
          <w:szCs w:val="20"/>
        </w:rPr>
        <w:t>&gt;</w:t>
      </w:r>
    </w:p>
    <w:p w14:paraId="6CB03A66" w14:textId="36E62A60" w:rsidR="00E75F28" w:rsidRPr="00E75F28" w:rsidRDefault="00E75F28" w:rsidP="00E75F28">
      <w:pPr>
        <w:rPr>
          <w:rFonts w:ascii="Averta for TBWA Extrabold" w:hAnsi="Averta for TBWA Extrabold" w:cs="Times New Roman"/>
          <w:b/>
          <w:bCs/>
          <w:sz w:val="20"/>
          <w:szCs w:val="20"/>
        </w:rPr>
      </w:pPr>
      <w:r w:rsidRPr="00E75F28">
        <w:rPr>
          <w:rFonts w:ascii="Averta for TBWA Extrabold" w:hAnsi="Averta for TBWA Extrabold" w:cs="Times New Roman"/>
          <w:b/>
          <w:bCs/>
          <w:sz w:val="20"/>
          <w:szCs w:val="20"/>
        </w:rPr>
        <w:t>&lt;Insert contact</w:t>
      </w:r>
      <w:r w:rsidR="001A5A57">
        <w:rPr>
          <w:rFonts w:ascii="Averta for TBWA Extrabold" w:hAnsi="Averta for TBWA Extrabold" w:cs="Times New Roman"/>
          <w:b/>
          <w:bCs/>
          <w:sz w:val="20"/>
          <w:szCs w:val="20"/>
        </w:rPr>
        <w:t>: Gaetano Palermo</w:t>
      </w:r>
      <w:r w:rsidRPr="00E75F28">
        <w:rPr>
          <w:rFonts w:ascii="Averta for TBWA Extrabold" w:hAnsi="Averta for TBWA Extrabold" w:cs="Times New Roman"/>
          <w:b/>
          <w:bCs/>
          <w:sz w:val="20"/>
          <w:szCs w:val="20"/>
        </w:rPr>
        <w:t>&gt;</w:t>
      </w:r>
    </w:p>
    <w:sectPr w:rsidR="00E75F28" w:rsidRPr="00E75F28" w:rsidSect="000C133E">
      <w:headerReference w:type="default" r:id="rId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E18D" w14:textId="77777777" w:rsidR="008816C4" w:rsidRDefault="008816C4" w:rsidP="00D90996">
      <w:r>
        <w:separator/>
      </w:r>
    </w:p>
  </w:endnote>
  <w:endnote w:type="continuationSeparator" w:id="0">
    <w:p w14:paraId="08EAE927" w14:textId="77777777" w:rsidR="008816C4" w:rsidRDefault="008816C4" w:rsidP="00D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rta for TBWA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Averta for TBWA Light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rta for TBWA Extrabold">
    <w:panose1 w:val="01000000000000000000"/>
    <w:charset w:val="4D"/>
    <w:family w:val="auto"/>
    <w:pitch w:val="variable"/>
    <w:sig w:usb0="A00000EF" w:usb1="0000E021" w:usb2="0000000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299D6" w14:textId="77777777" w:rsidR="008816C4" w:rsidRDefault="008816C4" w:rsidP="00D90996">
      <w:r>
        <w:separator/>
      </w:r>
    </w:p>
  </w:footnote>
  <w:footnote w:type="continuationSeparator" w:id="0">
    <w:p w14:paraId="14213BFE" w14:textId="77777777" w:rsidR="008816C4" w:rsidRDefault="008816C4" w:rsidP="00D909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6AD57" w14:textId="4099F1D3" w:rsidR="00D90996" w:rsidRDefault="00D90996">
    <w:pPr>
      <w:pStyle w:val="Header"/>
    </w:pPr>
    <w:r w:rsidRPr="00E454B8">
      <w:rPr>
        <w:noProof/>
        <w:color w:val="717171"/>
        <w:sz w:val="20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6CDEF29B" wp14:editId="400E2509">
          <wp:simplePos x="0" y="0"/>
          <wp:positionH relativeFrom="page">
            <wp:posOffset>914400</wp:posOffset>
          </wp:positionH>
          <wp:positionV relativeFrom="page">
            <wp:posOffset>448945</wp:posOffset>
          </wp:positionV>
          <wp:extent cx="828000" cy="217387"/>
          <wp:effectExtent l="0" t="0" r="10795" b="1143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28000" cy="2173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59A"/>
    <w:rsid w:val="000864AF"/>
    <w:rsid w:val="000C101C"/>
    <w:rsid w:val="000C133E"/>
    <w:rsid w:val="00126425"/>
    <w:rsid w:val="001638C4"/>
    <w:rsid w:val="00172F10"/>
    <w:rsid w:val="001A2D55"/>
    <w:rsid w:val="001A5A57"/>
    <w:rsid w:val="001E7DA2"/>
    <w:rsid w:val="00295BC4"/>
    <w:rsid w:val="003A2851"/>
    <w:rsid w:val="003E76C2"/>
    <w:rsid w:val="003F5871"/>
    <w:rsid w:val="004078AA"/>
    <w:rsid w:val="0042368B"/>
    <w:rsid w:val="004D2633"/>
    <w:rsid w:val="004D6F49"/>
    <w:rsid w:val="004E635F"/>
    <w:rsid w:val="00546109"/>
    <w:rsid w:val="005605A7"/>
    <w:rsid w:val="0059059A"/>
    <w:rsid w:val="005E0D42"/>
    <w:rsid w:val="00697B03"/>
    <w:rsid w:val="006E4194"/>
    <w:rsid w:val="007F20C9"/>
    <w:rsid w:val="0083135D"/>
    <w:rsid w:val="008816C4"/>
    <w:rsid w:val="00901B54"/>
    <w:rsid w:val="009071C2"/>
    <w:rsid w:val="00992019"/>
    <w:rsid w:val="009B0306"/>
    <w:rsid w:val="00B252D1"/>
    <w:rsid w:val="00B6095D"/>
    <w:rsid w:val="00BA54C1"/>
    <w:rsid w:val="00C2437C"/>
    <w:rsid w:val="00C37865"/>
    <w:rsid w:val="00C56B6C"/>
    <w:rsid w:val="00D02A6E"/>
    <w:rsid w:val="00D47CC3"/>
    <w:rsid w:val="00D90996"/>
    <w:rsid w:val="00E43170"/>
    <w:rsid w:val="00E75F28"/>
    <w:rsid w:val="00F17679"/>
    <w:rsid w:val="00FB010B"/>
    <w:rsid w:val="00FE77E4"/>
    <w:rsid w:val="00FF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1715587"/>
  <w15:chartTrackingRefBased/>
  <w15:docId w15:val="{8DEEA016-2004-A942-A781-5C30D18A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5F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901B5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01B54"/>
    <w:rPr>
      <w:sz w:val="20"/>
      <w:szCs w:val="20"/>
      <w:lang w:val="nl-N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01B54"/>
    <w:rPr>
      <w:sz w:val="20"/>
      <w:szCs w:val="20"/>
      <w:lang w:val="nl-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1B5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54"/>
    <w:rPr>
      <w:rFonts w:ascii="Times New Roman" w:hAnsi="Times New Roman" w:cs="Times New Roman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56B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6B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4610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0996"/>
  </w:style>
  <w:style w:type="paragraph" w:styleId="Footer">
    <w:name w:val="footer"/>
    <w:basedOn w:val="Normal"/>
    <w:link w:val="FooterChar"/>
    <w:uiPriority w:val="99"/>
    <w:unhideWhenUsed/>
    <w:rsid w:val="00D909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0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6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Driesen</dc:creator>
  <cp:keywords/>
  <dc:description/>
  <cp:lastModifiedBy>Molly Vu Duc</cp:lastModifiedBy>
  <cp:revision>2</cp:revision>
  <cp:lastPrinted>2019-02-06T10:00:00Z</cp:lastPrinted>
  <dcterms:created xsi:type="dcterms:W3CDTF">2023-06-21T15:00:00Z</dcterms:created>
  <dcterms:modified xsi:type="dcterms:W3CDTF">2023-06-21T15:00:00Z</dcterms:modified>
</cp:coreProperties>
</file>