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11C39" w14:textId="77777777" w:rsidR="00C8287B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7173EC99" w14:textId="1DD00403" w:rsidR="007A1B38" w:rsidRPr="00B80539" w:rsidRDefault="00CF7E8F" w:rsidP="007A1B38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  <w:lang w:val="en-US"/>
        </w:rPr>
      </w:pPr>
      <w:r w:rsidRPr="00B80539"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it-IT"/>
        </w:rPr>
        <w:t>I concorrenti viaggiano testa-a-testa nel percorso escursionistico di 120 giorni per la loro causa ecologica</w:t>
      </w:r>
    </w:p>
    <w:p w14:paraId="556531DC" w14:textId="77777777" w:rsidR="00C8287B" w:rsidRPr="00B80539" w:rsidRDefault="00C8287B" w:rsidP="00C8287B">
      <w:pPr>
        <w:rPr>
          <w:lang w:val="en-US"/>
        </w:rPr>
      </w:pPr>
    </w:p>
    <w:p w14:paraId="0715E406" w14:textId="384F9E05" w:rsidR="00AA6FCF" w:rsidRPr="00B80539" w:rsidRDefault="00CC5C0C" w:rsidP="003A4924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</w:pPr>
      <w:r w:rsidRPr="00B8053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>Zellik, 28</w:t>
      </w:r>
      <w:r w:rsidR="00990B31" w:rsidRPr="00B8053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it-IT"/>
        </w:rPr>
        <w:t xml:space="preserve"> settembre 2017 – </w:t>
      </w:r>
      <w:r w:rsidR="00990B31" w:rsidRPr="00B80539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 xml:space="preserve">Fino al 20 ottobre, le squadre che partecipano al concorso eneloop expedition 2100 si impegneranno al massimo per consolidare la loro posizione durante le sfide della settimana e coinvolgeranno il pubblico sia online sia di persona ai City Stop. Il team che taglierà il traguardo a Milano con il punteggio massimo vincerà una donazione di 21.000 euro per la causa sostenibile rappresentata. Attualmente, è in testa la Squadra rossa polacca. </w:t>
      </w:r>
    </w:p>
    <w:p w14:paraId="03F47949" w14:textId="77777777" w:rsidR="00784831" w:rsidRPr="00B80539" w:rsidRDefault="00784831" w:rsidP="003A4924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3CE4F773" w14:textId="49DFFF45" w:rsidR="00DD35BC" w:rsidRPr="00B80539" w:rsidRDefault="00FD0799" w:rsidP="003A4924">
      <w:pPr>
        <w:spacing w:line="360" w:lineRule="auto"/>
        <w:rPr>
          <w:rFonts w:ascii="Arial" w:hAnsi="Arial" w:cs="Arial"/>
          <w:bCs/>
          <w:iCs/>
          <w:sz w:val="20"/>
          <w:szCs w:val="20"/>
          <w:lang w:val="en-US"/>
        </w:rPr>
      </w:pPr>
      <w:r w:rsidRPr="00B80539">
        <w:rPr>
          <w:rFonts w:ascii="Arial" w:hAnsi="Arial" w:cs="Arial"/>
          <w:sz w:val="20"/>
          <w:szCs w:val="20"/>
          <w:lang w:val="it-IT"/>
        </w:rPr>
        <w:t xml:space="preserve">Restano solo altre </w:t>
      </w:r>
      <w:r w:rsidR="00FE360F">
        <w:rPr>
          <w:rFonts w:ascii="Arial" w:hAnsi="Arial" w:cs="Arial"/>
          <w:sz w:val="20"/>
          <w:szCs w:val="20"/>
          <w:lang w:val="it-IT"/>
        </w:rPr>
        <w:t>4</w:t>
      </w:r>
      <w:bookmarkStart w:id="0" w:name="_GoBack"/>
      <w:bookmarkEnd w:id="0"/>
      <w:r w:rsidRPr="00B80539">
        <w:rPr>
          <w:rFonts w:ascii="Arial" w:hAnsi="Arial" w:cs="Arial"/>
          <w:sz w:val="20"/>
          <w:szCs w:val="20"/>
          <w:lang w:val="it-IT"/>
        </w:rPr>
        <w:t xml:space="preserve"> settimane prima che i tre team della spedizione che si danno battaglia in </w:t>
      </w:r>
      <w:hyperlink r:id="rId8" w:history="1">
        <w:r w:rsidRPr="00B8053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eneloop expedition 2100</w:t>
        </w:r>
      </w:hyperlink>
      <w:r w:rsidRPr="00B80539">
        <w:rPr>
          <w:rFonts w:ascii="Arial" w:hAnsi="Arial" w:cs="Arial"/>
          <w:b/>
          <w:bCs/>
          <w:sz w:val="20"/>
          <w:szCs w:val="20"/>
          <w:lang w:val="it-IT"/>
        </w:rPr>
        <w:t xml:space="preserve"> </w:t>
      </w:r>
      <w:r w:rsidRPr="00B80539">
        <w:rPr>
          <w:rFonts w:ascii="Arial" w:hAnsi="Arial" w:cs="Arial"/>
          <w:sz w:val="20"/>
          <w:szCs w:val="20"/>
          <w:lang w:val="it-IT"/>
        </w:rPr>
        <w:t xml:space="preserve">raggiungano il traguardo a Milano, City Stop finale di ogni squadra. Fin dall'inizio del concorso di escursionismo di 120 giorni </w:t>
      </w:r>
      <w:r w:rsidR="00376588" w:rsidRPr="00B80539">
        <w:rPr>
          <w:rFonts w:ascii="Arial" w:hAnsi="Arial" w:cs="Arial"/>
          <w:color w:val="000000" w:themeColor="text1"/>
          <w:sz w:val="20"/>
          <w:szCs w:val="20"/>
          <w:lang w:val="de-DE"/>
        </w:rPr>
        <w:t xml:space="preserve">Panasonic eneloop </w:t>
      </w:r>
      <w:r w:rsidRPr="00B80539">
        <w:rPr>
          <w:rFonts w:ascii="Arial" w:hAnsi="Arial" w:cs="Arial"/>
          <w:sz w:val="20"/>
          <w:szCs w:val="20"/>
          <w:lang w:val="it-IT"/>
        </w:rPr>
        <w:t xml:space="preserve">il 23 giugno, i team hanno tentato di scalare la vetta della classifica tramite </w:t>
      </w:r>
      <w:r w:rsidRPr="00B80539">
        <w:rPr>
          <w:rFonts w:ascii="Arial" w:hAnsi="Arial" w:cs="Arial"/>
          <w:b/>
          <w:bCs/>
          <w:sz w:val="20"/>
          <w:szCs w:val="20"/>
          <w:lang w:val="it-IT"/>
        </w:rPr>
        <w:t>tre compiti ricorrenti</w:t>
      </w:r>
      <w:r w:rsidRPr="00B80539">
        <w:rPr>
          <w:rFonts w:ascii="Arial" w:hAnsi="Arial" w:cs="Arial"/>
          <w:sz w:val="20"/>
          <w:szCs w:val="20"/>
          <w:lang w:val="it-IT"/>
        </w:rPr>
        <w:t xml:space="preserve">: le </w:t>
      </w:r>
      <w:r w:rsidRPr="00B80539">
        <w:rPr>
          <w:rFonts w:ascii="Arial" w:hAnsi="Arial" w:cs="Arial"/>
          <w:b/>
          <w:bCs/>
          <w:sz w:val="20"/>
          <w:szCs w:val="20"/>
          <w:lang w:val="it-IT"/>
        </w:rPr>
        <w:t>assegnazioni settimanali</w:t>
      </w:r>
      <w:r w:rsidRPr="00B80539">
        <w:rPr>
          <w:rFonts w:ascii="Arial" w:hAnsi="Arial" w:cs="Arial"/>
          <w:sz w:val="20"/>
          <w:szCs w:val="20"/>
          <w:lang w:val="it-IT"/>
        </w:rPr>
        <w:t xml:space="preserve">, le </w:t>
      </w:r>
      <w:r w:rsidRPr="00B80539">
        <w:rPr>
          <w:rFonts w:ascii="Arial" w:hAnsi="Arial" w:cs="Arial"/>
          <w:b/>
          <w:bCs/>
          <w:sz w:val="20"/>
          <w:szCs w:val="20"/>
          <w:lang w:val="it-IT"/>
        </w:rPr>
        <w:t>battaglie settimanali</w:t>
      </w:r>
      <w:r w:rsidRPr="00B80539">
        <w:rPr>
          <w:rFonts w:ascii="Arial" w:hAnsi="Arial" w:cs="Arial"/>
          <w:sz w:val="20"/>
          <w:szCs w:val="20"/>
          <w:lang w:val="it-IT"/>
        </w:rPr>
        <w:t xml:space="preserve"> più creative e </w:t>
      </w:r>
      <w:r w:rsidRPr="00B80539">
        <w:rPr>
          <w:rFonts w:ascii="Arial" w:hAnsi="Arial" w:cs="Arial"/>
          <w:b/>
          <w:bCs/>
          <w:sz w:val="20"/>
          <w:szCs w:val="20"/>
          <w:lang w:val="it-IT"/>
        </w:rPr>
        <w:t>cinque City Stop ciascuna</w:t>
      </w:r>
      <w:r w:rsidRPr="00B80539">
        <w:rPr>
          <w:rFonts w:ascii="Arial" w:hAnsi="Arial" w:cs="Arial"/>
          <w:sz w:val="20"/>
          <w:szCs w:val="20"/>
          <w:lang w:val="it-IT"/>
        </w:rPr>
        <w:t xml:space="preserve">, per cui sono in palio rispettivamente 1, 3 o 12 punti. </w:t>
      </w:r>
    </w:p>
    <w:p w14:paraId="10708224" w14:textId="77777777" w:rsidR="00DD35BC" w:rsidRPr="00B80539" w:rsidRDefault="00DD35BC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en-US"/>
        </w:rPr>
      </w:pPr>
    </w:p>
    <w:p w14:paraId="01164960" w14:textId="19E7C9FB" w:rsidR="00B02333" w:rsidRPr="00B80539" w:rsidRDefault="00DD35BC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en-US"/>
        </w:rPr>
      </w:pPr>
      <w:r w:rsidRPr="00B80539">
        <w:rPr>
          <w:rFonts w:ascii="Arial" w:hAnsi="Arial" w:cs="Arial"/>
          <w:sz w:val="20"/>
          <w:szCs w:val="20"/>
          <w:lang w:val="it-IT"/>
        </w:rPr>
        <w:t xml:space="preserve">Finora, le squadre sono state testa-a-testa nelle sfide e nelle battaglie settimanali, </w:t>
      </w:r>
      <w:hyperlink r:id="rId9" w:history="1">
        <w:r w:rsidRPr="00B8053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mentre i “fratelli di viaggio” polacchi della Squadra rossa</w:t>
        </w:r>
      </w:hyperlink>
      <w:r w:rsidRPr="00B80539">
        <w:rPr>
          <w:rFonts w:ascii="Arial" w:hAnsi="Arial" w:cs="Arial"/>
          <w:sz w:val="20"/>
          <w:szCs w:val="20"/>
          <w:lang w:val="it-IT"/>
        </w:rPr>
        <w:t xml:space="preserve"> hanno accumulato un leggero vantaggio di ben </w:t>
      </w:r>
      <w:r w:rsidR="00BA1933" w:rsidRPr="00B80539">
        <w:rPr>
          <w:rFonts w:ascii="Arial" w:hAnsi="Arial" w:cs="Arial"/>
          <w:sz w:val="20"/>
          <w:szCs w:val="20"/>
          <w:lang w:val="it-IT"/>
        </w:rPr>
        <w:t>6</w:t>
      </w:r>
      <w:r w:rsidRPr="00B80539">
        <w:rPr>
          <w:rFonts w:ascii="Arial" w:hAnsi="Arial" w:cs="Arial"/>
          <w:sz w:val="20"/>
          <w:szCs w:val="20"/>
          <w:lang w:val="it-IT"/>
        </w:rPr>
        <w:t xml:space="preserve"> punti rispetto agli altri concorrenti. Tuttavia, </w:t>
      </w:r>
      <w:hyperlink r:id="rId10" w:history="1">
        <w:r w:rsidRPr="00B8053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la Squadra viola danese</w:t>
        </w:r>
      </w:hyperlink>
      <w:r w:rsidRPr="00B80539">
        <w:rPr>
          <w:rFonts w:ascii="Arial" w:hAnsi="Arial" w:cs="Arial"/>
          <w:sz w:val="20"/>
          <w:szCs w:val="20"/>
          <w:lang w:val="it-IT"/>
        </w:rPr>
        <w:t xml:space="preserve"> e</w:t>
      </w:r>
      <w:r w:rsidR="00123AE1" w:rsidRPr="00B80539">
        <w:rPr>
          <w:rFonts w:ascii="Arial" w:hAnsi="Arial" w:cs="Arial"/>
          <w:sz w:val="20"/>
          <w:szCs w:val="20"/>
          <w:lang w:val="it-IT"/>
        </w:rPr>
        <w:t xml:space="preserve"> </w:t>
      </w:r>
      <w:hyperlink r:id="rId11" w:history="1">
        <w:r w:rsidRPr="00B8053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la Squadra gialla britannica</w:t>
        </w:r>
      </w:hyperlink>
      <w:r w:rsidRPr="00B80539">
        <w:rPr>
          <w:rFonts w:ascii="Arial" w:hAnsi="Arial" w:cs="Arial"/>
          <w:sz w:val="20"/>
          <w:szCs w:val="20"/>
          <w:lang w:val="it-IT"/>
        </w:rPr>
        <w:t xml:space="preserve"> possono ancora assicurarsi la vittoria recuperando punti nei restanti City Stop. Panasonic eneloop assegnerà inoltre 5, 10 o 20 punti supplementari ai team al traguardo, in funzione del  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>livello della loro base di fan e dell'impegno su  Facebook.</w:t>
      </w:r>
    </w:p>
    <w:p w14:paraId="5B25F400" w14:textId="77777777" w:rsidR="00B02333" w:rsidRPr="00B80539" w:rsidRDefault="00B02333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en-US"/>
        </w:rPr>
      </w:pPr>
    </w:p>
    <w:p w14:paraId="05DFF767" w14:textId="77777777" w:rsidR="00CC5C0C" w:rsidRPr="00B80539" w:rsidRDefault="00CC5C0C" w:rsidP="00CC5C0C">
      <w:pPr>
        <w:spacing w:line="360" w:lineRule="auto"/>
        <w:rPr>
          <w:rFonts w:ascii="Arial" w:hAnsi="Arial" w:cs="Arial"/>
          <w:sz w:val="20"/>
          <w:szCs w:val="20"/>
        </w:rPr>
      </w:pPr>
      <w:r w:rsidRPr="00B80539">
        <w:rPr>
          <w:rFonts w:ascii="Arial" w:hAnsi="Arial"/>
          <w:sz w:val="20"/>
          <w:szCs w:val="20"/>
        </w:rPr>
        <w:t xml:space="preserve">Per sottolineare i valori fondamentali della sostenibilità e del rispetto dell'ambiente, l'organizzatore della gara eneloop ha emesso una </w:t>
      </w:r>
      <w:r w:rsidRPr="00B80539">
        <w:rPr>
          <w:rFonts w:ascii="Arial" w:hAnsi="Arial"/>
          <w:b/>
          <w:sz w:val="20"/>
          <w:szCs w:val="20"/>
        </w:rPr>
        <w:t>serie limitata di batterie</w:t>
      </w:r>
      <w:r w:rsidRPr="00B80539">
        <w:rPr>
          <w:rFonts w:ascii="Arial" w:hAnsi="Arial"/>
          <w:sz w:val="20"/>
          <w:szCs w:val="20"/>
        </w:rPr>
        <w:t xml:space="preserve"> in </w:t>
      </w:r>
      <w:r w:rsidRPr="00B80539">
        <w:rPr>
          <w:rFonts w:ascii="Arial" w:hAnsi="Arial"/>
          <w:b/>
          <w:sz w:val="20"/>
          <w:szCs w:val="20"/>
        </w:rPr>
        <w:t>colori naturali</w:t>
      </w:r>
      <w:r w:rsidRPr="00B80539">
        <w:rPr>
          <w:rFonts w:ascii="Arial" w:hAnsi="Arial"/>
          <w:sz w:val="20"/>
          <w:szCs w:val="20"/>
        </w:rPr>
        <w:t xml:space="preserve">, comprese le sfumature ambientali della spedizione. Sono disponibili in </w:t>
      </w:r>
      <w:r w:rsidRPr="00B80539">
        <w:rPr>
          <w:rFonts w:ascii="Arial" w:hAnsi="Arial"/>
          <w:b/>
          <w:sz w:val="20"/>
          <w:szCs w:val="20"/>
        </w:rPr>
        <w:t>verde muschio</w:t>
      </w:r>
      <w:r w:rsidRPr="00B80539">
        <w:rPr>
          <w:rFonts w:ascii="Arial" w:hAnsi="Arial"/>
          <w:sz w:val="20"/>
          <w:szCs w:val="20"/>
        </w:rPr>
        <w:t xml:space="preserve">, </w:t>
      </w:r>
      <w:r w:rsidRPr="00B80539">
        <w:rPr>
          <w:rFonts w:ascii="Arial" w:hAnsi="Arial"/>
          <w:b/>
          <w:sz w:val="20"/>
          <w:szCs w:val="20"/>
        </w:rPr>
        <w:t>khaki deserto</w:t>
      </w:r>
      <w:r w:rsidRPr="00B80539">
        <w:rPr>
          <w:rFonts w:ascii="Arial" w:hAnsi="Arial"/>
          <w:sz w:val="20"/>
          <w:szCs w:val="20"/>
        </w:rPr>
        <w:t xml:space="preserve">, </w:t>
      </w:r>
      <w:r w:rsidRPr="00B80539">
        <w:rPr>
          <w:rFonts w:ascii="Arial" w:hAnsi="Arial"/>
          <w:b/>
          <w:sz w:val="20"/>
          <w:szCs w:val="20"/>
        </w:rPr>
        <w:t>grigio metallizzato</w:t>
      </w:r>
      <w:r w:rsidRPr="00B80539">
        <w:rPr>
          <w:rFonts w:ascii="Arial" w:hAnsi="Arial"/>
          <w:sz w:val="20"/>
          <w:szCs w:val="20"/>
        </w:rPr>
        <w:t xml:space="preserve"> e </w:t>
      </w:r>
      <w:r w:rsidRPr="00B80539">
        <w:rPr>
          <w:rFonts w:ascii="Arial" w:hAnsi="Arial"/>
          <w:b/>
          <w:sz w:val="20"/>
          <w:szCs w:val="20"/>
        </w:rPr>
        <w:t>arancione fiamma</w:t>
      </w:r>
      <w:r w:rsidRPr="00B80539">
        <w:rPr>
          <w:rFonts w:ascii="Arial" w:hAnsi="Arial"/>
          <w:sz w:val="20"/>
          <w:szCs w:val="20"/>
        </w:rPr>
        <w:t>. Le batterie eneloop precaricate con energia solare durano più a lungo per ogni carica rispetto alle batterie tradizionali, grazie alla loro carica elettrica più elevata. Sono resistenti alla temperatura e non perdono energia nemmeno a temperature di congelamento, un vantaggio importante ora che le squadre della spedizione sono dirette alle Alpi.</w:t>
      </w:r>
    </w:p>
    <w:p w14:paraId="5188BDA3" w14:textId="77777777" w:rsidR="00CC5C0C" w:rsidRPr="00B80539" w:rsidRDefault="00CC5C0C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en-US"/>
        </w:rPr>
      </w:pPr>
    </w:p>
    <w:p w14:paraId="3C7D5392" w14:textId="1752548A" w:rsidR="00B02333" w:rsidRPr="00B80539" w:rsidRDefault="00B02333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en-US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Potete essere </w:t>
      </w:r>
      <w:r w:rsidRPr="00B80539">
        <w:rPr>
          <w:rFonts w:ascii="Arial" w:hAnsi="Arial" w:cs="Arial"/>
          <w:sz w:val="20"/>
          <w:szCs w:val="20"/>
          <w:lang w:val="it-IT"/>
        </w:rPr>
        <w:t xml:space="preserve">i primi a scoprire chi raggiungerà il traguardo a Milano con il punteggio massimo sulla  </w:t>
      </w:r>
      <w:hyperlink r:id="rId12" w:history="1">
        <w:r w:rsidRPr="00B8053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 xml:space="preserve">pagina Facebook ufficiale di eneloop expedition 2100 </w:t>
        </w:r>
      </w:hyperlink>
      <w:r w:rsidRPr="00B80539">
        <w:rPr>
          <w:rFonts w:ascii="Arial" w:hAnsi="Arial" w:cs="Arial"/>
          <w:sz w:val="20"/>
          <w:szCs w:val="20"/>
          <w:lang w:val="it-IT"/>
        </w:rPr>
        <w:t xml:space="preserve"> e </w:t>
      </w:r>
      <w:hyperlink r:id="rId13" w:history="1">
        <w:r w:rsidRPr="00B8053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www.eneloopexpedition.com</w:t>
        </w:r>
      </w:hyperlink>
      <w:r w:rsidRPr="00B80539">
        <w:rPr>
          <w:rFonts w:ascii="Arial" w:hAnsi="Arial" w:cs="Arial"/>
          <w:sz w:val="20"/>
          <w:szCs w:val="20"/>
          <w:lang w:val="it-IT"/>
        </w:rPr>
        <w:t>.</w:t>
      </w:r>
    </w:p>
    <w:p w14:paraId="2BA8DCB8" w14:textId="77777777" w:rsidR="00B02333" w:rsidRDefault="00B02333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en-US"/>
        </w:rPr>
      </w:pPr>
    </w:p>
    <w:p w14:paraId="718C197F" w14:textId="77777777" w:rsidR="00B80539" w:rsidRPr="00B80539" w:rsidRDefault="00B80539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en-US"/>
        </w:rPr>
      </w:pPr>
    </w:p>
    <w:p w14:paraId="3070216E" w14:textId="731D09C3" w:rsidR="00A015EF" w:rsidRPr="00B80539" w:rsidRDefault="000A3180" w:rsidP="003A4924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</w:pPr>
      <w:r w:rsidRPr="00B80539">
        <w:rPr>
          <w:rFonts w:ascii="Arial" w:hAnsi="Arial" w:cs="Arial"/>
          <w:b/>
          <w:bCs/>
          <w:color w:val="000000" w:themeColor="text1"/>
          <w:sz w:val="20"/>
          <w:szCs w:val="20"/>
          <w:lang w:val="it-IT"/>
        </w:rPr>
        <w:t>eneloop expedition</w:t>
      </w:r>
    </w:p>
    <w:p w14:paraId="1DF3870D" w14:textId="0EEA1E80" w:rsidR="001C31DC" w:rsidRPr="00B80539" w:rsidRDefault="000A3180" w:rsidP="003A4924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eneloop expedition 2100 è </w:t>
      </w:r>
      <w:r w:rsidRPr="00B80539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 un impegnativo percorso escursionistico di 120 giorni attraverso l'Europa lungo circa 2.100 chilometri, che deve il suo nome alle</w:t>
      </w:r>
      <w:r w:rsidRPr="00B80539">
        <w:rPr>
          <w:rStyle w:val="apple-converted-space"/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it-IT"/>
        </w:rPr>
        <w:t> </w:t>
      </w:r>
      <w:hyperlink r:id="rId14" w:history="1">
        <w:r w:rsidRPr="00B80539">
          <w:rPr>
            <w:rStyle w:val="Hyperlink"/>
            <w:rFonts w:ascii="Arial" w:eastAsia="Times New Roman" w:hAnsi="Arial" w:cs="Arial"/>
            <w:color w:val="000000" w:themeColor="text1"/>
            <w:sz w:val="20"/>
            <w:szCs w:val="20"/>
            <w:lang w:val="it-IT"/>
          </w:rPr>
          <w:t>batterie eco-compatibili eneloop di Panasonic</w:t>
        </w:r>
      </w:hyperlink>
      <w:r w:rsidRPr="00B80539">
        <w:rPr>
          <w:rStyle w:val="apple-converted-space"/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it-IT"/>
        </w:rPr>
        <w:t> </w:t>
      </w:r>
      <w:r w:rsidRPr="00B80539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it-IT"/>
        </w:rPr>
        <w:t xml:space="preserve">e al numero di ricariche a cui possono essere sottoposte. In questo concorso escursionistico, 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3 coppie 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lastRenderedPageBreak/>
        <w:t>dall'animo ecologista competono per una donazione di non meno di 21.000 euro a una causa sostenibile a loro scelta. Le organizzazioni e i partecipanti riceveranno 2.100 euro ciascuno. Oltre all'avventura e al denaro per la causa benefica, ogni partecipante vincerà un equipaggiamento da spedizione e alcuni gadget Panasonic.</w:t>
      </w:r>
    </w:p>
    <w:p w14:paraId="2290C4FB" w14:textId="77777777" w:rsidR="001C31DC" w:rsidRPr="00B80539" w:rsidRDefault="001C31DC" w:rsidP="003A4924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5857543" w14:textId="1A41C25B" w:rsidR="00123AE1" w:rsidRPr="00B80539" w:rsidRDefault="000574B4" w:rsidP="00123AE1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  <w:r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>Le squadre hanno a disposizione delle batterie eneloop per poterle barattare con le attrezzature da trekking necessarie, del cibo e un drone. </w:t>
      </w:r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Gli sponsor di questo evento sono </w:t>
      </w:r>
      <w:hyperlink r:id="rId15" w:history="1"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Columbia Sportswear</w:t>
        </w:r>
      </w:hyperlink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(abbigliamento outdoor), </w:t>
      </w:r>
      <w:hyperlink r:id="rId16" w:history="1"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Nordisk</w:t>
        </w:r>
      </w:hyperlink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(attrezzatura outdoor), </w:t>
      </w:r>
      <w:hyperlink r:id="rId17" w:history="1"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Xiro</w:t>
        </w:r>
      </w:hyperlink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(droni di piccole dimensioni), </w:t>
      </w:r>
      <w:hyperlink r:id="rId18" w:history="1"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Fairphone</w:t>
        </w:r>
      </w:hyperlink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(smartphone a rispetto dell’ambiente), </w:t>
      </w:r>
      <w:hyperlink r:id="rId19" w:history="1"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T-mobile Austria</w:t>
        </w:r>
      </w:hyperlink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(piani per smartphone), </w:t>
      </w:r>
      <w:hyperlink r:id="rId20" w:history="1"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u w:val="none"/>
            <w:lang w:val="it-IT"/>
          </w:rPr>
          <w:t xml:space="preserve"> </w:t>
        </w:r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Sparkle</w:t>
        </w:r>
      </w:hyperlink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(display per social media), </w:t>
      </w:r>
      <w:hyperlink r:id="rId21" w:history="1"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Adventure Food</w:t>
        </w:r>
      </w:hyperlink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(pasti pronti per attività outdoor), </w:t>
      </w:r>
      <w:hyperlink r:id="rId22" w:history="1"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Husky</w:t>
        </w:r>
      </w:hyperlink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(prodotti specifici per outdoor) e </w:t>
      </w:r>
      <w:hyperlink r:id="rId23" w:history="1">
        <w:r w:rsidR="00D15F80" w:rsidRPr="00B80539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Panasonic</w:t>
        </w:r>
      </w:hyperlink>
      <w:r w:rsidR="00D15F80" w:rsidRPr="00B80539">
        <w:rPr>
          <w:rStyle w:val="Hyperlink"/>
          <w:rFonts w:asciiTheme="minorBidi" w:hAnsiTheme="minorBidi"/>
          <w:color w:val="000000" w:themeColor="text1"/>
          <w:sz w:val="20"/>
          <w:szCs w:val="20"/>
          <w:u w:val="none"/>
          <w:lang w:val="it-IT"/>
        </w:rPr>
        <w:t xml:space="preserve"> (dispositivi elettronici)</w:t>
      </w:r>
      <w:r w:rsidR="00D15F80" w:rsidRPr="00B80539">
        <w:rPr>
          <w:rFonts w:asciiTheme="minorBidi" w:hAnsiTheme="minorBidi"/>
          <w:color w:val="000000" w:themeColor="text1"/>
          <w:sz w:val="20"/>
          <w:szCs w:val="20"/>
          <w:lang w:val="it-IT"/>
        </w:rPr>
        <w:t>.</w:t>
      </w:r>
    </w:p>
    <w:p w14:paraId="3DEE8169" w14:textId="77777777" w:rsidR="00D15F80" w:rsidRPr="00B80539" w:rsidRDefault="00D15F80" w:rsidP="00123AE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998A08D" w14:textId="77777777" w:rsidR="00123AE1" w:rsidRPr="00B80539" w:rsidRDefault="00123AE1" w:rsidP="00123AE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 Energy Europe</w:t>
      </w:r>
    </w:p>
    <w:p w14:paraId="6F543163" w14:textId="77777777" w:rsidR="00123AE1" w:rsidRPr="00B80539" w:rsidRDefault="00123AE1" w:rsidP="00123AE1">
      <w:pPr>
        <w:pStyle w:val="Tekstopmerking"/>
        <w:spacing w:line="360" w:lineRule="auto"/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</w:pPr>
      <w:r w:rsidRPr="00B80539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Panasonic Energy Europe ha sede a Zellik vicino a Bruxelles, in Belgio. La società fa parte della Panasonic Corporation, produttore leader globale di prodotti elettrici ed elettronici. La grande e lunga esperienza di Panasonic nel campo dell’elettronica di consumo ha contribuito a far diventare Panasonic il più grande produttore di batterie, ad oggi, di tutta Europa. Gli stabilimenti di produzione europei si trovano a Tessenderlo, Belgio, e a Gniezno, Polonia. Panasonic Energy Europe fornisce soluzioni di energia “mobile” in oltre 30 paesi europei. La vasta gamma di prodotti della società comprende batterie ricaricabili, caricatori, batterie zinco-carbone, alcaline e batterie specialistiche (quali zinco-aria, per foto al litio, a bottone al litio, microalcaline, all’ossido d’argento). </w:t>
      </w:r>
    </w:p>
    <w:p w14:paraId="0BF7A006" w14:textId="77777777" w:rsidR="00123AE1" w:rsidRPr="00B80539" w:rsidRDefault="00123AE1" w:rsidP="00123AE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Per maggiori informazioni visitare il sito </w:t>
      </w:r>
      <w:hyperlink r:id="rId24" w:history="1">
        <w:r w:rsidRPr="00B80539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Pr="00B80539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35C2BFCD" w14:textId="77777777" w:rsidR="00123AE1" w:rsidRPr="00B80539" w:rsidRDefault="00123AE1" w:rsidP="00123AE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0B44E91A" w14:textId="77777777" w:rsidR="00123AE1" w:rsidRPr="00B80539" w:rsidRDefault="00123AE1" w:rsidP="00123AE1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B80539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</w:t>
      </w:r>
    </w:p>
    <w:p w14:paraId="35F4561E" w14:textId="6DAF44D0" w:rsidR="00123AE1" w:rsidRPr="00B80539" w:rsidRDefault="00123AE1" w:rsidP="00123AE1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Corporation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è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un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>'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azienda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leader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nello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sviluppo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e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nella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produzione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B80539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di</w:t>
      </w:r>
      <w:r w:rsidRPr="00B80539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prodotti elettronici per molteplici utilizzi in ambito privato, commerciale e industriale. Panasonic ha sede in Giappone, a Osaka, e al termine dell'esercizio finanziario, al 31 marzo 2015, ha evidenziato un fatturato netto consolidato di circa 57,28 miliardi di EUR. Panasonic s’impegna a creare una vita migliore ed un mondo migliore, contribuendo attivamente all’evoluzione della società e alla felicità delle persone in tutto il mondo. Ulteriori informazioni sull'azienda e sul brand Panasonic sono reperibili consultando il sito </w:t>
      </w:r>
      <w:hyperlink r:id="rId25" w:history="1">
        <w:r w:rsidRPr="00B80539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www.panasonic.com</w:t>
        </w:r>
      </w:hyperlink>
      <w:r w:rsidRPr="00B80539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7D79F20A" w14:textId="77777777" w:rsidR="001C31DC" w:rsidRPr="00B80539" w:rsidRDefault="001C31DC" w:rsidP="00BF50D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51B255E" w14:textId="77777777" w:rsidR="003A4924" w:rsidRPr="00B80539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6A720F58" w14:textId="77777777" w:rsidR="00B845E9" w:rsidRPr="00B80539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sectPr w:rsidR="00B845E9" w:rsidRPr="00B80539" w:rsidSect="00190DD6">
          <w:headerReference w:type="even" r:id="rId26"/>
          <w:headerReference w:type="first" r:id="rId27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C6DB72F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  <w:r w:rsidRPr="00B80539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  <w:lastRenderedPageBreak/>
        <w:t>PRESS CONTACT</w:t>
      </w:r>
    </w:p>
    <w:p w14:paraId="68192CF6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28DEBD9F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B80539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ARK Communication</w:t>
      </w:r>
    </w:p>
    <w:p w14:paraId="041D57F4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en-GB"/>
        </w:rPr>
        <w:t>Ann-Sophie Cardoen</w:t>
      </w:r>
    </w:p>
    <w:p w14:paraId="74C3E149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en-GB"/>
        </w:rPr>
        <w:t>Content &amp; PR Consultant</w:t>
      </w:r>
    </w:p>
    <w:p w14:paraId="19A6AFD3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en-GB"/>
        </w:rPr>
        <w:t>T +32 3 780 96 96</w:t>
      </w:r>
    </w:p>
    <w:p w14:paraId="2AB3E056" w14:textId="77777777" w:rsidR="00123AE1" w:rsidRPr="00B80539" w:rsidRDefault="00191068" w:rsidP="00123AE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</w:pPr>
      <w:hyperlink r:id="rId28" w:history="1">
        <w:r w:rsidR="00123AE1" w:rsidRPr="00B80539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 xml:space="preserve">ann-sophie@ark.be </w:t>
        </w:r>
      </w:hyperlink>
    </w:p>
    <w:p w14:paraId="51B1FCF0" w14:textId="77777777" w:rsidR="00123AE1" w:rsidRPr="00B80539" w:rsidRDefault="00191068" w:rsidP="00123AE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hyperlink r:id="rId29" w:history="1">
        <w:r w:rsidR="00123AE1" w:rsidRPr="00B80539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GB"/>
          </w:rPr>
          <w:t>www.ark.be/</w:t>
        </w:r>
      </w:hyperlink>
    </w:p>
    <w:p w14:paraId="344157C8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49D17044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62CA80F8" w14:textId="77777777" w:rsidR="00123AE1" w:rsidRPr="00B80539" w:rsidRDefault="00123AE1" w:rsidP="00123AE1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6BB2189" w14:textId="77777777" w:rsidR="00B80539" w:rsidRDefault="00B80539" w:rsidP="00123AE1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A1039E5" w14:textId="77777777" w:rsidR="00123AE1" w:rsidRPr="00B80539" w:rsidRDefault="00123AE1" w:rsidP="00123AE1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B80539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Panasonic Energy Europe NV</w:t>
      </w:r>
    </w:p>
    <w:p w14:paraId="7B89B4CB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6CE9CF32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60BEB051" w14:textId="77777777" w:rsidR="00123AE1" w:rsidRPr="00B80539" w:rsidRDefault="00123AE1" w:rsidP="00123AE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B80539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0E7EF6B6" w14:textId="77777777" w:rsidR="00123AE1" w:rsidRPr="00B80539" w:rsidRDefault="00191068" w:rsidP="00123AE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u w:val="single"/>
          <w:lang w:val="en-GB"/>
        </w:rPr>
      </w:pPr>
      <w:hyperlink r:id="rId30" w:history="1">
        <w:r w:rsidR="00123AE1" w:rsidRPr="00B80539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</w:p>
    <w:p w14:paraId="37CB4B15" w14:textId="77777777" w:rsidR="00123AE1" w:rsidRPr="00B80539" w:rsidRDefault="00191068" w:rsidP="00123AE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31" w:history="1">
        <w:r w:rsidR="00123AE1" w:rsidRPr="00B80539">
          <w:rPr>
            <w:rFonts w:ascii="Arial" w:hAnsi="Arial"/>
            <w:color w:val="000000" w:themeColor="text1"/>
            <w:sz w:val="20"/>
            <w:szCs w:val="20"/>
            <w:u w:val="single"/>
            <w:lang w:val="en-GB"/>
          </w:rPr>
          <w:t>www.panasonic-batteries.com</w:t>
        </w:r>
      </w:hyperlink>
    </w:p>
    <w:p w14:paraId="753339E0" w14:textId="0196B90F" w:rsidR="00250C1F" w:rsidRPr="00263E20" w:rsidRDefault="00191068" w:rsidP="00384311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</w:rPr>
      </w:pPr>
      <w:hyperlink r:id="rId32" w:history="1">
        <w:r w:rsidR="00123AE1" w:rsidRPr="00B80539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www.panasonic-eneloop.eu</w:t>
        </w:r>
      </w:hyperlink>
    </w:p>
    <w:sectPr w:rsidR="00250C1F" w:rsidRPr="00263E20" w:rsidSect="00250C1F">
      <w:headerReference w:type="even" r:id="rId33"/>
      <w:headerReference w:type="first" r:id="rId34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C70DF9" w14:textId="77777777" w:rsidR="00191068" w:rsidRDefault="00191068" w:rsidP="003444AD">
      <w:r>
        <w:separator/>
      </w:r>
    </w:p>
  </w:endnote>
  <w:endnote w:type="continuationSeparator" w:id="0">
    <w:p w14:paraId="3788DD14" w14:textId="77777777" w:rsidR="00191068" w:rsidRDefault="00191068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auto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4529E" w14:textId="77777777" w:rsidR="00191068" w:rsidRDefault="00191068" w:rsidP="003444AD">
      <w:r>
        <w:separator/>
      </w:r>
    </w:p>
  </w:footnote>
  <w:footnote w:type="continuationSeparator" w:id="0">
    <w:p w14:paraId="226368FC" w14:textId="77777777" w:rsidR="00191068" w:rsidRDefault="00191068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0E35" w14:textId="77777777" w:rsidR="003A4924" w:rsidRDefault="00191068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E35674">
          <w:rPr>
            <w:lang w:val="it-IT"/>
          </w:rPr>
          <w:t>[Geef de tekst op]</w:t>
        </w:r>
      </w:sdtContent>
    </w:sdt>
    <w:r w:rsidR="00E35674">
      <w:rPr>
        <w:lang w:val="it-IT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E35674">
          <w:rPr>
            <w:lang w:val="it-IT"/>
          </w:rPr>
          <w:t>[Geef de tekst op]</w:t>
        </w:r>
      </w:sdtContent>
    </w:sdt>
    <w:r w:rsidR="00E35674">
      <w:rPr>
        <w:lang w:val="it-IT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E35674">
          <w:rPr>
            <w:lang w:val="it-IT"/>
          </w:rPr>
          <w:t>[Geef de tekst op]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ab/>
    </w:r>
  </w:p>
  <w:p w14:paraId="2E3123B9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caps/>
        <w:sz w:val="30"/>
        <w:szCs w:val="30"/>
        <w:lang w:val="it-IT"/>
      </w:rPr>
      <w:tab/>
    </w:r>
    <w:r>
      <w:rPr>
        <w:rFonts w:ascii="Arial" w:hAnsi="Arial" w:cs="Arial"/>
        <w:b/>
        <w:bCs/>
        <w:caps/>
        <w:sz w:val="30"/>
        <w:szCs w:val="30"/>
        <w:lang w:val="it-IT"/>
      </w:rPr>
      <w:t>COMUNICATO STAMPA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E4B5D" w14:textId="77777777" w:rsidR="00200D30" w:rsidRDefault="00191068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E35674">
          <w:rPr>
            <w:lang w:val="it-IT"/>
          </w:rPr>
          <w:t>[Geef de tekst op]</w:t>
        </w:r>
      </w:sdtContent>
    </w:sdt>
    <w:r w:rsidR="00E35674">
      <w:rPr>
        <w:lang w:val="it-IT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E35674">
          <w:rPr>
            <w:lang w:val="it-IT"/>
          </w:rPr>
          <w:t>[Geef de tekst op]</w:t>
        </w:r>
      </w:sdtContent>
    </w:sdt>
    <w:r w:rsidR="00E35674">
      <w:rPr>
        <w:lang w:val="it-IT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E35674">
          <w:rPr>
            <w:lang w:val="it-IT"/>
          </w:rPr>
          <w:t>[Geef de tekst op]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1432"/>
    <w:rsid w:val="00012001"/>
    <w:rsid w:val="0001381C"/>
    <w:rsid w:val="00013F2A"/>
    <w:rsid w:val="00016353"/>
    <w:rsid w:val="000177D6"/>
    <w:rsid w:val="00023C03"/>
    <w:rsid w:val="00024976"/>
    <w:rsid w:val="000274B2"/>
    <w:rsid w:val="00040508"/>
    <w:rsid w:val="00041440"/>
    <w:rsid w:val="00051C86"/>
    <w:rsid w:val="000527EF"/>
    <w:rsid w:val="00053186"/>
    <w:rsid w:val="000564B3"/>
    <w:rsid w:val="000574B4"/>
    <w:rsid w:val="0006242C"/>
    <w:rsid w:val="000663C5"/>
    <w:rsid w:val="00071291"/>
    <w:rsid w:val="00083429"/>
    <w:rsid w:val="00083621"/>
    <w:rsid w:val="00083A70"/>
    <w:rsid w:val="00086C6B"/>
    <w:rsid w:val="0009185D"/>
    <w:rsid w:val="000A0ACE"/>
    <w:rsid w:val="000A3180"/>
    <w:rsid w:val="000B21CE"/>
    <w:rsid w:val="000B2316"/>
    <w:rsid w:val="000B60D4"/>
    <w:rsid w:val="000C5C27"/>
    <w:rsid w:val="000D1851"/>
    <w:rsid w:val="000D346B"/>
    <w:rsid w:val="000D720D"/>
    <w:rsid w:val="000E2607"/>
    <w:rsid w:val="000E6190"/>
    <w:rsid w:val="000E780B"/>
    <w:rsid w:val="000F0AB8"/>
    <w:rsid w:val="000F1D40"/>
    <w:rsid w:val="0010781D"/>
    <w:rsid w:val="00110E48"/>
    <w:rsid w:val="00112236"/>
    <w:rsid w:val="00112897"/>
    <w:rsid w:val="0011384A"/>
    <w:rsid w:val="00113986"/>
    <w:rsid w:val="0011582E"/>
    <w:rsid w:val="00117458"/>
    <w:rsid w:val="00122E48"/>
    <w:rsid w:val="00123AE1"/>
    <w:rsid w:val="00130E93"/>
    <w:rsid w:val="001327D4"/>
    <w:rsid w:val="00135491"/>
    <w:rsid w:val="00142D62"/>
    <w:rsid w:val="00143304"/>
    <w:rsid w:val="00153AC6"/>
    <w:rsid w:val="00175003"/>
    <w:rsid w:val="00175C76"/>
    <w:rsid w:val="00177176"/>
    <w:rsid w:val="00184D7F"/>
    <w:rsid w:val="00190DD6"/>
    <w:rsid w:val="00191068"/>
    <w:rsid w:val="001B1799"/>
    <w:rsid w:val="001B2293"/>
    <w:rsid w:val="001C0A0C"/>
    <w:rsid w:val="001C1384"/>
    <w:rsid w:val="001C26AE"/>
    <w:rsid w:val="001C31DC"/>
    <w:rsid w:val="001C6B46"/>
    <w:rsid w:val="001C726D"/>
    <w:rsid w:val="001D0055"/>
    <w:rsid w:val="001D007A"/>
    <w:rsid w:val="001D2EDC"/>
    <w:rsid w:val="001D6B46"/>
    <w:rsid w:val="001D7EE7"/>
    <w:rsid w:val="001E1D51"/>
    <w:rsid w:val="001F36FB"/>
    <w:rsid w:val="00200D30"/>
    <w:rsid w:val="002049B0"/>
    <w:rsid w:val="00204CCE"/>
    <w:rsid w:val="0021047B"/>
    <w:rsid w:val="0021092C"/>
    <w:rsid w:val="00214718"/>
    <w:rsid w:val="002156C2"/>
    <w:rsid w:val="00215A10"/>
    <w:rsid w:val="00221507"/>
    <w:rsid w:val="0022167B"/>
    <w:rsid w:val="00223DB4"/>
    <w:rsid w:val="00224717"/>
    <w:rsid w:val="002275B3"/>
    <w:rsid w:val="0022775A"/>
    <w:rsid w:val="002338E8"/>
    <w:rsid w:val="00234C87"/>
    <w:rsid w:val="00244CA6"/>
    <w:rsid w:val="00246D28"/>
    <w:rsid w:val="00250C1F"/>
    <w:rsid w:val="0025329C"/>
    <w:rsid w:val="002539A3"/>
    <w:rsid w:val="002554B9"/>
    <w:rsid w:val="00263E20"/>
    <w:rsid w:val="00265E20"/>
    <w:rsid w:val="00275F49"/>
    <w:rsid w:val="0027606B"/>
    <w:rsid w:val="002765FC"/>
    <w:rsid w:val="00282B95"/>
    <w:rsid w:val="002946CB"/>
    <w:rsid w:val="0029493D"/>
    <w:rsid w:val="002A1DE6"/>
    <w:rsid w:val="002A3B09"/>
    <w:rsid w:val="002B1FED"/>
    <w:rsid w:val="002D2D8E"/>
    <w:rsid w:val="002E7698"/>
    <w:rsid w:val="002F0824"/>
    <w:rsid w:val="002F0D57"/>
    <w:rsid w:val="002F147F"/>
    <w:rsid w:val="00302842"/>
    <w:rsid w:val="00304D78"/>
    <w:rsid w:val="00316210"/>
    <w:rsid w:val="0031754E"/>
    <w:rsid w:val="003245CD"/>
    <w:rsid w:val="0032644A"/>
    <w:rsid w:val="00334D22"/>
    <w:rsid w:val="0033563A"/>
    <w:rsid w:val="00340037"/>
    <w:rsid w:val="00340E1D"/>
    <w:rsid w:val="003444AD"/>
    <w:rsid w:val="00345242"/>
    <w:rsid w:val="00345B9A"/>
    <w:rsid w:val="0034626B"/>
    <w:rsid w:val="0035346B"/>
    <w:rsid w:val="00355425"/>
    <w:rsid w:val="003602D1"/>
    <w:rsid w:val="0036697D"/>
    <w:rsid w:val="0037053B"/>
    <w:rsid w:val="00371AB8"/>
    <w:rsid w:val="003726E1"/>
    <w:rsid w:val="00373509"/>
    <w:rsid w:val="00376588"/>
    <w:rsid w:val="00384311"/>
    <w:rsid w:val="00395681"/>
    <w:rsid w:val="003A0130"/>
    <w:rsid w:val="003A4924"/>
    <w:rsid w:val="003A5B01"/>
    <w:rsid w:val="003C3600"/>
    <w:rsid w:val="003C577F"/>
    <w:rsid w:val="003D0335"/>
    <w:rsid w:val="003D618E"/>
    <w:rsid w:val="003E183F"/>
    <w:rsid w:val="003E3A42"/>
    <w:rsid w:val="003E3AD0"/>
    <w:rsid w:val="003E74FA"/>
    <w:rsid w:val="00404286"/>
    <w:rsid w:val="00404D14"/>
    <w:rsid w:val="004133F9"/>
    <w:rsid w:val="0041411F"/>
    <w:rsid w:val="00415C31"/>
    <w:rsid w:val="00445DBC"/>
    <w:rsid w:val="004470CE"/>
    <w:rsid w:val="004574A6"/>
    <w:rsid w:val="00460031"/>
    <w:rsid w:val="0046011E"/>
    <w:rsid w:val="0046276D"/>
    <w:rsid w:val="00463A51"/>
    <w:rsid w:val="00464486"/>
    <w:rsid w:val="004650DB"/>
    <w:rsid w:val="00466ABF"/>
    <w:rsid w:val="00466D22"/>
    <w:rsid w:val="0046753D"/>
    <w:rsid w:val="0047231C"/>
    <w:rsid w:val="00474DB2"/>
    <w:rsid w:val="0048788C"/>
    <w:rsid w:val="0049398E"/>
    <w:rsid w:val="004A0B4D"/>
    <w:rsid w:val="004A1D5B"/>
    <w:rsid w:val="004B26A0"/>
    <w:rsid w:val="004B690D"/>
    <w:rsid w:val="004C3C17"/>
    <w:rsid w:val="004C539B"/>
    <w:rsid w:val="004D414C"/>
    <w:rsid w:val="004E255C"/>
    <w:rsid w:val="004E4538"/>
    <w:rsid w:val="004E539D"/>
    <w:rsid w:val="004F583D"/>
    <w:rsid w:val="004F74C5"/>
    <w:rsid w:val="004F75BC"/>
    <w:rsid w:val="004F7B73"/>
    <w:rsid w:val="00500041"/>
    <w:rsid w:val="0050155F"/>
    <w:rsid w:val="0050206B"/>
    <w:rsid w:val="00517D45"/>
    <w:rsid w:val="00532998"/>
    <w:rsid w:val="0053631A"/>
    <w:rsid w:val="00540C28"/>
    <w:rsid w:val="00544C34"/>
    <w:rsid w:val="005465B4"/>
    <w:rsid w:val="005469B0"/>
    <w:rsid w:val="0055189D"/>
    <w:rsid w:val="0056097A"/>
    <w:rsid w:val="00571A11"/>
    <w:rsid w:val="00574205"/>
    <w:rsid w:val="005750D1"/>
    <w:rsid w:val="00575530"/>
    <w:rsid w:val="0058418D"/>
    <w:rsid w:val="00587DEA"/>
    <w:rsid w:val="00594BA1"/>
    <w:rsid w:val="005A6CD0"/>
    <w:rsid w:val="005C3ABE"/>
    <w:rsid w:val="005D12AF"/>
    <w:rsid w:val="005D3831"/>
    <w:rsid w:val="005E5D73"/>
    <w:rsid w:val="005E7061"/>
    <w:rsid w:val="005F7BCA"/>
    <w:rsid w:val="00606D1E"/>
    <w:rsid w:val="00615746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153A"/>
    <w:rsid w:val="00654583"/>
    <w:rsid w:val="00656D09"/>
    <w:rsid w:val="00660998"/>
    <w:rsid w:val="00663FF9"/>
    <w:rsid w:val="0066431B"/>
    <w:rsid w:val="00664E93"/>
    <w:rsid w:val="00672024"/>
    <w:rsid w:val="00675F46"/>
    <w:rsid w:val="00683947"/>
    <w:rsid w:val="00694AC8"/>
    <w:rsid w:val="0069537D"/>
    <w:rsid w:val="006965DC"/>
    <w:rsid w:val="006A133B"/>
    <w:rsid w:val="006B3C9D"/>
    <w:rsid w:val="006B4FEE"/>
    <w:rsid w:val="006C57F8"/>
    <w:rsid w:val="006D33C1"/>
    <w:rsid w:val="006D719E"/>
    <w:rsid w:val="006E2380"/>
    <w:rsid w:val="006E5B6E"/>
    <w:rsid w:val="006F5FFE"/>
    <w:rsid w:val="006F6924"/>
    <w:rsid w:val="00703085"/>
    <w:rsid w:val="007055CE"/>
    <w:rsid w:val="00707896"/>
    <w:rsid w:val="00715A67"/>
    <w:rsid w:val="007236A5"/>
    <w:rsid w:val="00724A1D"/>
    <w:rsid w:val="0072617A"/>
    <w:rsid w:val="00730F3E"/>
    <w:rsid w:val="00737E70"/>
    <w:rsid w:val="00756189"/>
    <w:rsid w:val="007579DB"/>
    <w:rsid w:val="00760673"/>
    <w:rsid w:val="00764860"/>
    <w:rsid w:val="00766534"/>
    <w:rsid w:val="007677E1"/>
    <w:rsid w:val="00767906"/>
    <w:rsid w:val="00782D7B"/>
    <w:rsid w:val="00784831"/>
    <w:rsid w:val="007932D9"/>
    <w:rsid w:val="007970D8"/>
    <w:rsid w:val="007A1B38"/>
    <w:rsid w:val="007A1DBF"/>
    <w:rsid w:val="007A67CD"/>
    <w:rsid w:val="007B1D91"/>
    <w:rsid w:val="007B698B"/>
    <w:rsid w:val="007B6B1A"/>
    <w:rsid w:val="007C31B2"/>
    <w:rsid w:val="007C3805"/>
    <w:rsid w:val="007C4FEA"/>
    <w:rsid w:val="007C688F"/>
    <w:rsid w:val="007D33B8"/>
    <w:rsid w:val="007D61C1"/>
    <w:rsid w:val="007D7EC3"/>
    <w:rsid w:val="007E51F4"/>
    <w:rsid w:val="007E72CD"/>
    <w:rsid w:val="007F001A"/>
    <w:rsid w:val="007F1D60"/>
    <w:rsid w:val="007F26B7"/>
    <w:rsid w:val="00803F3D"/>
    <w:rsid w:val="008054F0"/>
    <w:rsid w:val="008059D9"/>
    <w:rsid w:val="00813379"/>
    <w:rsid w:val="00813E85"/>
    <w:rsid w:val="0081728B"/>
    <w:rsid w:val="00820A78"/>
    <w:rsid w:val="0082157A"/>
    <w:rsid w:val="00821A7B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648F"/>
    <w:rsid w:val="008576DD"/>
    <w:rsid w:val="00865401"/>
    <w:rsid w:val="008655EC"/>
    <w:rsid w:val="00876B6C"/>
    <w:rsid w:val="008854E5"/>
    <w:rsid w:val="00892AB9"/>
    <w:rsid w:val="0089353D"/>
    <w:rsid w:val="00894C5D"/>
    <w:rsid w:val="008A0391"/>
    <w:rsid w:val="008A19E4"/>
    <w:rsid w:val="008B203B"/>
    <w:rsid w:val="008B4122"/>
    <w:rsid w:val="008B5573"/>
    <w:rsid w:val="008D0486"/>
    <w:rsid w:val="008D0D84"/>
    <w:rsid w:val="008E2306"/>
    <w:rsid w:val="009032BF"/>
    <w:rsid w:val="009038D5"/>
    <w:rsid w:val="009059CF"/>
    <w:rsid w:val="00910F23"/>
    <w:rsid w:val="00916B50"/>
    <w:rsid w:val="00930D2E"/>
    <w:rsid w:val="00933079"/>
    <w:rsid w:val="00933D5F"/>
    <w:rsid w:val="00934547"/>
    <w:rsid w:val="009421FA"/>
    <w:rsid w:val="00943C3A"/>
    <w:rsid w:val="00956EA2"/>
    <w:rsid w:val="00961E4D"/>
    <w:rsid w:val="0096289D"/>
    <w:rsid w:val="00972F02"/>
    <w:rsid w:val="009730B5"/>
    <w:rsid w:val="009752C8"/>
    <w:rsid w:val="00990B31"/>
    <w:rsid w:val="009978B5"/>
    <w:rsid w:val="009A3A1B"/>
    <w:rsid w:val="009A49B5"/>
    <w:rsid w:val="009A566A"/>
    <w:rsid w:val="009B23AF"/>
    <w:rsid w:val="009C35F9"/>
    <w:rsid w:val="009C4E02"/>
    <w:rsid w:val="009D35E8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5E06"/>
    <w:rsid w:val="00A258C9"/>
    <w:rsid w:val="00A33528"/>
    <w:rsid w:val="00A379D8"/>
    <w:rsid w:val="00A453CD"/>
    <w:rsid w:val="00A502AA"/>
    <w:rsid w:val="00A50A55"/>
    <w:rsid w:val="00A564F4"/>
    <w:rsid w:val="00A72248"/>
    <w:rsid w:val="00A76040"/>
    <w:rsid w:val="00A8001F"/>
    <w:rsid w:val="00A801C1"/>
    <w:rsid w:val="00A926AF"/>
    <w:rsid w:val="00A92ABA"/>
    <w:rsid w:val="00A9653F"/>
    <w:rsid w:val="00A9686A"/>
    <w:rsid w:val="00AA6FCF"/>
    <w:rsid w:val="00AB03C9"/>
    <w:rsid w:val="00AB2307"/>
    <w:rsid w:val="00AB4373"/>
    <w:rsid w:val="00AB6E52"/>
    <w:rsid w:val="00AC500F"/>
    <w:rsid w:val="00AC5AD9"/>
    <w:rsid w:val="00AD2A3A"/>
    <w:rsid w:val="00AD2E26"/>
    <w:rsid w:val="00AE64B0"/>
    <w:rsid w:val="00AE7FF2"/>
    <w:rsid w:val="00AF04FB"/>
    <w:rsid w:val="00AF355D"/>
    <w:rsid w:val="00AF3E56"/>
    <w:rsid w:val="00AF5327"/>
    <w:rsid w:val="00AF58FC"/>
    <w:rsid w:val="00AF593F"/>
    <w:rsid w:val="00B02333"/>
    <w:rsid w:val="00B071B9"/>
    <w:rsid w:val="00B10A13"/>
    <w:rsid w:val="00B15B96"/>
    <w:rsid w:val="00B16BFC"/>
    <w:rsid w:val="00B24E03"/>
    <w:rsid w:val="00B27487"/>
    <w:rsid w:val="00B30145"/>
    <w:rsid w:val="00B31570"/>
    <w:rsid w:val="00B3216D"/>
    <w:rsid w:val="00B3586C"/>
    <w:rsid w:val="00B40FDA"/>
    <w:rsid w:val="00B4447D"/>
    <w:rsid w:val="00B52C79"/>
    <w:rsid w:val="00B53D1B"/>
    <w:rsid w:val="00B60A1B"/>
    <w:rsid w:val="00B60AA2"/>
    <w:rsid w:val="00B61710"/>
    <w:rsid w:val="00B6552F"/>
    <w:rsid w:val="00B70A0C"/>
    <w:rsid w:val="00B71BBE"/>
    <w:rsid w:val="00B72326"/>
    <w:rsid w:val="00B80539"/>
    <w:rsid w:val="00B815A9"/>
    <w:rsid w:val="00B845E9"/>
    <w:rsid w:val="00B85EFB"/>
    <w:rsid w:val="00B90499"/>
    <w:rsid w:val="00B958D2"/>
    <w:rsid w:val="00BA09D2"/>
    <w:rsid w:val="00BA1933"/>
    <w:rsid w:val="00BA1E36"/>
    <w:rsid w:val="00BA5742"/>
    <w:rsid w:val="00BB1150"/>
    <w:rsid w:val="00BB7D86"/>
    <w:rsid w:val="00BC0EC5"/>
    <w:rsid w:val="00BC309C"/>
    <w:rsid w:val="00BC41FA"/>
    <w:rsid w:val="00BC4A8F"/>
    <w:rsid w:val="00BD2A84"/>
    <w:rsid w:val="00BE2C85"/>
    <w:rsid w:val="00BE50A3"/>
    <w:rsid w:val="00BE78F8"/>
    <w:rsid w:val="00BF2483"/>
    <w:rsid w:val="00BF2BA9"/>
    <w:rsid w:val="00BF50D8"/>
    <w:rsid w:val="00C005E7"/>
    <w:rsid w:val="00C00ED3"/>
    <w:rsid w:val="00C40A89"/>
    <w:rsid w:val="00C40F92"/>
    <w:rsid w:val="00C4232D"/>
    <w:rsid w:val="00C426EE"/>
    <w:rsid w:val="00C508D4"/>
    <w:rsid w:val="00C57B4A"/>
    <w:rsid w:val="00C606C9"/>
    <w:rsid w:val="00C620E8"/>
    <w:rsid w:val="00C63637"/>
    <w:rsid w:val="00C659F9"/>
    <w:rsid w:val="00C6724A"/>
    <w:rsid w:val="00C67FE0"/>
    <w:rsid w:val="00C774D0"/>
    <w:rsid w:val="00C802C1"/>
    <w:rsid w:val="00C81BF0"/>
    <w:rsid w:val="00C8287B"/>
    <w:rsid w:val="00C8337B"/>
    <w:rsid w:val="00C85107"/>
    <w:rsid w:val="00C852CA"/>
    <w:rsid w:val="00C8613E"/>
    <w:rsid w:val="00C92473"/>
    <w:rsid w:val="00CA3496"/>
    <w:rsid w:val="00CB5A1A"/>
    <w:rsid w:val="00CB5DA7"/>
    <w:rsid w:val="00CC5C0C"/>
    <w:rsid w:val="00CD1D72"/>
    <w:rsid w:val="00CD32B5"/>
    <w:rsid w:val="00CD41D5"/>
    <w:rsid w:val="00CD5871"/>
    <w:rsid w:val="00CE5716"/>
    <w:rsid w:val="00CF0878"/>
    <w:rsid w:val="00CF46EA"/>
    <w:rsid w:val="00CF49AA"/>
    <w:rsid w:val="00CF6B8A"/>
    <w:rsid w:val="00CF7E8F"/>
    <w:rsid w:val="00D064E5"/>
    <w:rsid w:val="00D06F58"/>
    <w:rsid w:val="00D101E9"/>
    <w:rsid w:val="00D102D4"/>
    <w:rsid w:val="00D10769"/>
    <w:rsid w:val="00D12F14"/>
    <w:rsid w:val="00D15F80"/>
    <w:rsid w:val="00D20CFB"/>
    <w:rsid w:val="00D226E8"/>
    <w:rsid w:val="00D31589"/>
    <w:rsid w:val="00D4751A"/>
    <w:rsid w:val="00D610BE"/>
    <w:rsid w:val="00D6198A"/>
    <w:rsid w:val="00D620EF"/>
    <w:rsid w:val="00D626DA"/>
    <w:rsid w:val="00D71A6E"/>
    <w:rsid w:val="00D80A68"/>
    <w:rsid w:val="00D8559B"/>
    <w:rsid w:val="00D86388"/>
    <w:rsid w:val="00D9375B"/>
    <w:rsid w:val="00D947EB"/>
    <w:rsid w:val="00D9707B"/>
    <w:rsid w:val="00DA74F6"/>
    <w:rsid w:val="00DC0336"/>
    <w:rsid w:val="00DC1996"/>
    <w:rsid w:val="00DC43A3"/>
    <w:rsid w:val="00DD35BC"/>
    <w:rsid w:val="00DD4187"/>
    <w:rsid w:val="00DD73DD"/>
    <w:rsid w:val="00DE246D"/>
    <w:rsid w:val="00DE326D"/>
    <w:rsid w:val="00DF29F1"/>
    <w:rsid w:val="00DF3777"/>
    <w:rsid w:val="00DF6C39"/>
    <w:rsid w:val="00E0220C"/>
    <w:rsid w:val="00E03ED2"/>
    <w:rsid w:val="00E061E6"/>
    <w:rsid w:val="00E0758E"/>
    <w:rsid w:val="00E07EEE"/>
    <w:rsid w:val="00E10187"/>
    <w:rsid w:val="00E10E30"/>
    <w:rsid w:val="00E118CF"/>
    <w:rsid w:val="00E13759"/>
    <w:rsid w:val="00E17AEA"/>
    <w:rsid w:val="00E22A18"/>
    <w:rsid w:val="00E25B01"/>
    <w:rsid w:val="00E270B8"/>
    <w:rsid w:val="00E31A15"/>
    <w:rsid w:val="00E31E0F"/>
    <w:rsid w:val="00E33F4E"/>
    <w:rsid w:val="00E35674"/>
    <w:rsid w:val="00E44C7E"/>
    <w:rsid w:val="00E71CA1"/>
    <w:rsid w:val="00E761B3"/>
    <w:rsid w:val="00E84AF5"/>
    <w:rsid w:val="00E85FB8"/>
    <w:rsid w:val="00E925CB"/>
    <w:rsid w:val="00E9410A"/>
    <w:rsid w:val="00E95D09"/>
    <w:rsid w:val="00EB2361"/>
    <w:rsid w:val="00EB2A26"/>
    <w:rsid w:val="00EB3628"/>
    <w:rsid w:val="00EB3EE4"/>
    <w:rsid w:val="00EC47C9"/>
    <w:rsid w:val="00EC6C45"/>
    <w:rsid w:val="00ED2345"/>
    <w:rsid w:val="00EE023B"/>
    <w:rsid w:val="00EE0424"/>
    <w:rsid w:val="00EE51E3"/>
    <w:rsid w:val="00EE6040"/>
    <w:rsid w:val="00EE65F6"/>
    <w:rsid w:val="00EF6724"/>
    <w:rsid w:val="00F034B0"/>
    <w:rsid w:val="00F144DF"/>
    <w:rsid w:val="00F163BC"/>
    <w:rsid w:val="00F2080E"/>
    <w:rsid w:val="00F223C1"/>
    <w:rsid w:val="00F259F2"/>
    <w:rsid w:val="00F4215E"/>
    <w:rsid w:val="00F44E6D"/>
    <w:rsid w:val="00F47623"/>
    <w:rsid w:val="00F545F0"/>
    <w:rsid w:val="00F57929"/>
    <w:rsid w:val="00F620C4"/>
    <w:rsid w:val="00F6312B"/>
    <w:rsid w:val="00F66CAD"/>
    <w:rsid w:val="00F73E63"/>
    <w:rsid w:val="00F75638"/>
    <w:rsid w:val="00F81414"/>
    <w:rsid w:val="00F91563"/>
    <w:rsid w:val="00F970D8"/>
    <w:rsid w:val="00FA0E76"/>
    <w:rsid w:val="00FA2AEF"/>
    <w:rsid w:val="00FA3A79"/>
    <w:rsid w:val="00FA5C6F"/>
    <w:rsid w:val="00FA784B"/>
    <w:rsid w:val="00FB23C0"/>
    <w:rsid w:val="00FB61BA"/>
    <w:rsid w:val="00FC0829"/>
    <w:rsid w:val="00FC1CA8"/>
    <w:rsid w:val="00FC4779"/>
    <w:rsid w:val="00FC4A6E"/>
    <w:rsid w:val="00FC6175"/>
    <w:rsid w:val="00FD0799"/>
    <w:rsid w:val="00FD1CB8"/>
    <w:rsid w:val="00FE360F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eneloopexpedition.com/sponsor/sparkle-ita/?lang=it" TargetMode="External"/><Relationship Id="rId21" Type="http://schemas.openxmlformats.org/officeDocument/2006/relationships/hyperlink" Target="http://www.eneloopexpedition.com/sponsor/adventure-food-ita/?lang=it" TargetMode="External"/><Relationship Id="rId22" Type="http://schemas.openxmlformats.org/officeDocument/2006/relationships/hyperlink" Target="http://www.eneloopexpedition.com/sponsor/husky-ita/?lang=it" TargetMode="External"/><Relationship Id="rId23" Type="http://schemas.openxmlformats.org/officeDocument/2006/relationships/hyperlink" Target="http://www.eneloopexpedition.com/sponsor/panasonic/?lang=it" TargetMode="External"/><Relationship Id="rId24" Type="http://schemas.openxmlformats.org/officeDocument/2006/relationships/hyperlink" Target="http://www.panasonic-batteries.com" TargetMode="External"/><Relationship Id="rId25" Type="http://schemas.openxmlformats.org/officeDocument/2006/relationships/hyperlink" Target="http://www.panasonic.com/it/" TargetMode="External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hyperlink" Target="mailto:ann-sophie@ark.be" TargetMode="External"/><Relationship Id="rId29" Type="http://schemas.openxmlformats.org/officeDocument/2006/relationships/hyperlink" Target="https://ark.be/?lang=en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mailto:vicky.raman@eu.panasonic.com" TargetMode="External"/><Relationship Id="rId31" Type="http://schemas.openxmlformats.org/officeDocument/2006/relationships/hyperlink" Target="http://www.panasonic-batteries.com" TargetMode="External"/><Relationship Id="rId32" Type="http://schemas.openxmlformats.org/officeDocument/2006/relationships/hyperlink" Target="http://www.panasonic-eneloop.eu/it/" TargetMode="External"/><Relationship Id="rId9" Type="http://schemas.openxmlformats.org/officeDocument/2006/relationships/hyperlink" Target="https://www.eneloopexpedition.com/eneloop-team-red-ita/?lang=it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?lang=it" TargetMode="External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fontTable" Target="fontTable.xml"/><Relationship Id="rId36" Type="http://schemas.openxmlformats.org/officeDocument/2006/relationships/glossaryDocument" Target="glossary/document.xml"/><Relationship Id="rId10" Type="http://schemas.openxmlformats.org/officeDocument/2006/relationships/hyperlink" Target="https://www.eneloopexpedition.com/eneloop-team-purple-ita/?lang=it" TargetMode="External"/><Relationship Id="rId11" Type="http://schemas.openxmlformats.org/officeDocument/2006/relationships/hyperlink" Target="https://www.eneloopexpedition.com/eneloop-team-yellow-ita/?lang=it" TargetMode="External"/><Relationship Id="rId12" Type="http://schemas.openxmlformats.org/officeDocument/2006/relationships/hyperlink" Target="http://facebook.com/eneloopexpedition" TargetMode="External"/><Relationship Id="rId13" Type="http://schemas.openxmlformats.org/officeDocument/2006/relationships/hyperlink" Target="https://www.eneloopexpedition.com/?lang=it" TargetMode="External"/><Relationship Id="rId14" Type="http://schemas.openxmlformats.org/officeDocument/2006/relationships/hyperlink" Target="https://www.eneloopexpedition.com/eneloop-who-is-eneloop-ita/?lang=it" TargetMode="External"/><Relationship Id="rId15" Type="http://schemas.openxmlformats.org/officeDocument/2006/relationships/hyperlink" Target="http://www.eneloopexpedition.com/sponsor/columbia-ita/?lang=it" TargetMode="External"/><Relationship Id="rId16" Type="http://schemas.openxmlformats.org/officeDocument/2006/relationships/hyperlink" Target="http://www.eneloopexpedition.com/sponsor/nordisk-ita/?lang=it" TargetMode="External"/><Relationship Id="rId17" Type="http://schemas.openxmlformats.org/officeDocument/2006/relationships/hyperlink" Target="http://www.eneloopexpedition.com/sponsor/xiro-ita/?lang=it" TargetMode="External"/><Relationship Id="rId18" Type="http://schemas.openxmlformats.org/officeDocument/2006/relationships/hyperlink" Target="http://www.eneloopexpedition.com/sponsor/fairphone-ita/?lang=it" TargetMode="External"/><Relationship Id="rId19" Type="http://schemas.openxmlformats.org/officeDocument/2006/relationships/hyperlink" Target="http://www.eneloopexpedition.com/sponsor/t-mobile-ita/?lang=it" TargetMode="External"/><Relationship Id="rId3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auto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11657"/>
    <w:rsid w:val="00037B12"/>
    <w:rsid w:val="00054628"/>
    <w:rsid w:val="00081AA4"/>
    <w:rsid w:val="000E3BD9"/>
    <w:rsid w:val="000F6433"/>
    <w:rsid w:val="0010267E"/>
    <w:rsid w:val="001612AC"/>
    <w:rsid w:val="00194EAA"/>
    <w:rsid w:val="001C7F0D"/>
    <w:rsid w:val="0020497F"/>
    <w:rsid w:val="00250C6B"/>
    <w:rsid w:val="00256092"/>
    <w:rsid w:val="002C24F0"/>
    <w:rsid w:val="002C6E5B"/>
    <w:rsid w:val="002E0171"/>
    <w:rsid w:val="002F2C62"/>
    <w:rsid w:val="002F723D"/>
    <w:rsid w:val="003C5713"/>
    <w:rsid w:val="003D6F3B"/>
    <w:rsid w:val="003F15F3"/>
    <w:rsid w:val="003F170D"/>
    <w:rsid w:val="004038C0"/>
    <w:rsid w:val="0040393D"/>
    <w:rsid w:val="004707CF"/>
    <w:rsid w:val="00474EF9"/>
    <w:rsid w:val="00477F46"/>
    <w:rsid w:val="00483FA1"/>
    <w:rsid w:val="00487C33"/>
    <w:rsid w:val="00495542"/>
    <w:rsid w:val="004F09CE"/>
    <w:rsid w:val="004F1A0B"/>
    <w:rsid w:val="00565A0B"/>
    <w:rsid w:val="00573EFA"/>
    <w:rsid w:val="00577A7E"/>
    <w:rsid w:val="005A4599"/>
    <w:rsid w:val="005D211E"/>
    <w:rsid w:val="006130C7"/>
    <w:rsid w:val="0067556E"/>
    <w:rsid w:val="006A5108"/>
    <w:rsid w:val="006A5DE0"/>
    <w:rsid w:val="006F7EA9"/>
    <w:rsid w:val="00726458"/>
    <w:rsid w:val="00742E75"/>
    <w:rsid w:val="00756B94"/>
    <w:rsid w:val="00792C5C"/>
    <w:rsid w:val="00793315"/>
    <w:rsid w:val="00796AC3"/>
    <w:rsid w:val="007A39A3"/>
    <w:rsid w:val="007C318F"/>
    <w:rsid w:val="008128E7"/>
    <w:rsid w:val="00830841"/>
    <w:rsid w:val="008778C0"/>
    <w:rsid w:val="00894FD1"/>
    <w:rsid w:val="008B0729"/>
    <w:rsid w:val="008B26E6"/>
    <w:rsid w:val="008C6AA3"/>
    <w:rsid w:val="008F3B99"/>
    <w:rsid w:val="009025D3"/>
    <w:rsid w:val="00904AE6"/>
    <w:rsid w:val="00924D78"/>
    <w:rsid w:val="00955161"/>
    <w:rsid w:val="00956149"/>
    <w:rsid w:val="00974D57"/>
    <w:rsid w:val="009E09F3"/>
    <w:rsid w:val="009E3FBA"/>
    <w:rsid w:val="009F759C"/>
    <w:rsid w:val="00A93B19"/>
    <w:rsid w:val="00AE6030"/>
    <w:rsid w:val="00AF115F"/>
    <w:rsid w:val="00BE6300"/>
    <w:rsid w:val="00BF1A56"/>
    <w:rsid w:val="00C00F21"/>
    <w:rsid w:val="00C102CC"/>
    <w:rsid w:val="00CF260A"/>
    <w:rsid w:val="00D17811"/>
    <w:rsid w:val="00D50276"/>
    <w:rsid w:val="00D71D7B"/>
    <w:rsid w:val="00DB62BE"/>
    <w:rsid w:val="00DE66DD"/>
    <w:rsid w:val="00DF015E"/>
    <w:rsid w:val="00DF69CE"/>
    <w:rsid w:val="00E006A1"/>
    <w:rsid w:val="00E024CA"/>
    <w:rsid w:val="00E80567"/>
    <w:rsid w:val="00EA0795"/>
    <w:rsid w:val="00EA23E6"/>
    <w:rsid w:val="00EB37B8"/>
    <w:rsid w:val="00EB4F3B"/>
    <w:rsid w:val="00EB5848"/>
    <w:rsid w:val="00ED4073"/>
    <w:rsid w:val="00EE6AE4"/>
    <w:rsid w:val="00EF141D"/>
    <w:rsid w:val="00F17736"/>
    <w:rsid w:val="00F559BF"/>
    <w:rsid w:val="00F73EA0"/>
    <w:rsid w:val="00FB1362"/>
    <w:rsid w:val="00FC1387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892D10-AADD-634C-84B4-822F8FB9F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1090</Words>
  <Characters>5995</Characters>
  <Application>Microsoft Macintosh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7071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4</cp:revision>
  <cp:lastPrinted>2017-04-11T13:54:00Z</cp:lastPrinted>
  <dcterms:created xsi:type="dcterms:W3CDTF">2017-09-26T12:24:00Z</dcterms:created>
  <dcterms:modified xsi:type="dcterms:W3CDTF">2017-09-28T08:23:00Z</dcterms:modified>
</cp:coreProperties>
</file>