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46CA" w14:textId="77777777" w:rsidR="00C20C65" w:rsidRDefault="00C20C65" w:rsidP="00E9323D">
      <w:pPr>
        <w:jc w:val="center"/>
        <w:rPr>
          <w:b/>
          <w:bCs/>
          <w:u w:val="single"/>
        </w:rPr>
      </w:pPr>
    </w:p>
    <w:p w14:paraId="7DEC0843" w14:textId="77777777" w:rsidR="00C20C65" w:rsidRPr="002B735A" w:rsidRDefault="00C20C65" w:rsidP="00C20C65">
      <w:pPr>
        <w:spacing w:after="0"/>
        <w:jc w:val="right"/>
        <w:rPr>
          <w:u w:val="single"/>
        </w:rPr>
      </w:pPr>
      <w:r w:rsidRPr="002B735A">
        <w:rPr>
          <w:u w:val="single"/>
        </w:rPr>
        <w:t>Contact:</w:t>
      </w:r>
    </w:p>
    <w:p w14:paraId="6305DDB6" w14:textId="77777777" w:rsidR="00C20C65" w:rsidRPr="002B735A" w:rsidRDefault="00C20C65" w:rsidP="00C20C65">
      <w:pPr>
        <w:spacing w:after="0"/>
        <w:jc w:val="right"/>
      </w:pPr>
      <w:r w:rsidRPr="002B735A">
        <w:t>Jessica Scopacasa</w:t>
      </w:r>
    </w:p>
    <w:p w14:paraId="73177431" w14:textId="77777777" w:rsidR="00C20C65" w:rsidRPr="002B735A" w:rsidRDefault="00C20C65" w:rsidP="00C20C65">
      <w:pPr>
        <w:spacing w:after="0"/>
        <w:jc w:val="right"/>
      </w:pPr>
      <w:r w:rsidRPr="002B735A">
        <w:t>Senior Public Relations Manager - dmg events</w:t>
      </w:r>
    </w:p>
    <w:p w14:paraId="65D17D46" w14:textId="77777777" w:rsidR="00C20C65" w:rsidRPr="00570100" w:rsidRDefault="00C20C65" w:rsidP="00C20C65">
      <w:pPr>
        <w:spacing w:after="0"/>
        <w:jc w:val="right"/>
        <w:rPr>
          <w:lang w:val="it-IT"/>
        </w:rPr>
      </w:pPr>
      <w:r w:rsidRPr="00570100">
        <w:rPr>
          <w:lang w:val="it-IT"/>
        </w:rPr>
        <w:t xml:space="preserve">E: </w:t>
      </w:r>
      <w:hyperlink r:id="rId7" w:history="1">
        <w:r w:rsidRPr="00570100">
          <w:rPr>
            <w:rStyle w:val="Hyperlink"/>
            <w:lang w:val="it-IT"/>
          </w:rPr>
          <w:t>jessicascopacasa@dmgevents.com</w:t>
        </w:r>
      </w:hyperlink>
    </w:p>
    <w:p w14:paraId="30BFE1D6" w14:textId="77777777" w:rsidR="00C20C65" w:rsidRPr="00570100" w:rsidRDefault="00C20C65" w:rsidP="00C20C65">
      <w:pPr>
        <w:spacing w:after="0"/>
        <w:jc w:val="right"/>
        <w:rPr>
          <w:b/>
          <w:i/>
          <w:lang w:val="it-IT"/>
        </w:rPr>
      </w:pPr>
      <w:r w:rsidRPr="00570100">
        <w:rPr>
          <w:lang w:val="it-IT"/>
        </w:rPr>
        <w:t>T: +97144380355</w:t>
      </w:r>
    </w:p>
    <w:p w14:paraId="535E0373" w14:textId="5FA4CD30" w:rsidR="002E2818" w:rsidRDefault="002E2818" w:rsidP="00E9323D">
      <w:pPr>
        <w:jc w:val="center"/>
        <w:rPr>
          <w:b/>
          <w:bCs/>
          <w:u w:val="single"/>
        </w:rPr>
      </w:pPr>
    </w:p>
    <w:p w14:paraId="0C69CB9F" w14:textId="49F705DB" w:rsidR="00D94868" w:rsidRPr="00E9323D" w:rsidRDefault="00E9323D" w:rsidP="00E932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BIG 5:</w:t>
      </w:r>
      <w:r w:rsidRPr="00E9323D">
        <w:rPr>
          <w:b/>
          <w:bCs/>
          <w:u w:val="single"/>
        </w:rPr>
        <w:t xml:space="preserve"> DRIVING FUTURE CONSTRUCTION STRATEGIES</w:t>
      </w:r>
    </w:p>
    <w:p w14:paraId="51B548B6" w14:textId="6D8BEAA3" w:rsidR="000C0EC8" w:rsidRDefault="000C0EC8" w:rsidP="000C0EC8">
      <w:pPr>
        <w:jc w:val="both"/>
      </w:pPr>
      <w:r>
        <w:t xml:space="preserve"> </w:t>
      </w:r>
    </w:p>
    <w:p w14:paraId="0AD0B11C" w14:textId="2F162B5D" w:rsidR="00C20C65" w:rsidRDefault="007835BA" w:rsidP="009A21CB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</w:rPr>
        <w:t>N</w:t>
      </w:r>
      <w:r w:rsidR="009F1C36" w:rsidRPr="00437433">
        <w:rPr>
          <w:b/>
          <w:bCs/>
          <w:i/>
          <w:iCs/>
        </w:rPr>
        <w:t>ew</w:t>
      </w:r>
      <w:r w:rsidR="003B4EBD" w:rsidRPr="00437433">
        <w:rPr>
          <w:b/>
          <w:bCs/>
          <w:i/>
          <w:iCs/>
        </w:rPr>
        <w:t xml:space="preserve"> product sector</w:t>
      </w:r>
      <w:r>
        <w:rPr>
          <w:b/>
          <w:bCs/>
          <w:i/>
          <w:iCs/>
        </w:rPr>
        <w:t>s</w:t>
      </w:r>
      <w:r w:rsidR="003B4EBD" w:rsidRPr="00437433">
        <w:rPr>
          <w:b/>
          <w:bCs/>
          <w:i/>
          <w:iCs/>
        </w:rPr>
        <w:t xml:space="preserve">, </w:t>
      </w:r>
      <w:r w:rsidR="00D11D95" w:rsidRPr="00437433">
        <w:rPr>
          <w:b/>
          <w:bCs/>
          <w:i/>
          <w:iCs/>
        </w:rPr>
        <w:t xml:space="preserve">the largest construction industry research, </w:t>
      </w:r>
      <w:r w:rsidR="003B4EBD" w:rsidRPr="00437433">
        <w:rPr>
          <w:b/>
          <w:bCs/>
          <w:i/>
          <w:iCs/>
        </w:rPr>
        <w:t xml:space="preserve">an exclusive </w:t>
      </w:r>
      <w:r w:rsidR="00B465F8">
        <w:rPr>
          <w:b/>
          <w:bCs/>
          <w:i/>
          <w:iCs/>
        </w:rPr>
        <w:t xml:space="preserve">C-level </w:t>
      </w:r>
      <w:r w:rsidR="003B4EBD" w:rsidRPr="00437433">
        <w:rPr>
          <w:b/>
          <w:bCs/>
          <w:i/>
          <w:iCs/>
        </w:rPr>
        <w:t xml:space="preserve">forum, </w:t>
      </w:r>
      <w:r w:rsidR="009F1C36" w:rsidRPr="00437433">
        <w:rPr>
          <w:b/>
          <w:bCs/>
          <w:i/>
          <w:iCs/>
        </w:rPr>
        <w:t xml:space="preserve">an ever stronger focus on technology and innovation, </w:t>
      </w:r>
      <w:r w:rsidR="003B4EBD" w:rsidRPr="00437433">
        <w:rPr>
          <w:b/>
          <w:bCs/>
          <w:i/>
          <w:iCs/>
        </w:rPr>
        <w:t>and</w:t>
      </w:r>
      <w:r w:rsidR="009F1C36" w:rsidRPr="00437433">
        <w:rPr>
          <w:b/>
          <w:bCs/>
          <w:i/>
          <w:iCs/>
        </w:rPr>
        <w:t xml:space="preserve"> seven</w:t>
      </w:r>
      <w:r w:rsidR="003B4EBD" w:rsidRPr="00437433">
        <w:rPr>
          <w:b/>
          <w:bCs/>
          <w:i/>
          <w:iCs/>
        </w:rPr>
        <w:t xml:space="preserve"> events under one roof are among the many novelties attending construction professionals at the upcoming edition of The Big 5</w:t>
      </w:r>
      <w:r w:rsidR="00852F63" w:rsidRPr="00437433">
        <w:rPr>
          <w:b/>
          <w:bCs/>
          <w:i/>
          <w:iCs/>
        </w:rPr>
        <w:t xml:space="preserve"> (25-28 November, Dubai World Trade Centre)</w:t>
      </w:r>
      <w:r w:rsidR="003B4EBD" w:rsidRPr="00437433">
        <w:rPr>
          <w:b/>
          <w:bCs/>
          <w:i/>
          <w:iCs/>
        </w:rPr>
        <w:t>.</w:t>
      </w:r>
      <w:r w:rsidR="009A21CB">
        <w:rPr>
          <w:b/>
          <w:bCs/>
        </w:rPr>
        <w:t xml:space="preserve"> </w:t>
      </w:r>
    </w:p>
    <w:p w14:paraId="77B8793E" w14:textId="77777777" w:rsidR="005F0124" w:rsidRDefault="005F0124" w:rsidP="009A21CB">
      <w:pPr>
        <w:spacing w:line="360" w:lineRule="auto"/>
        <w:jc w:val="both"/>
        <w:rPr>
          <w:b/>
          <w:bCs/>
        </w:rPr>
      </w:pPr>
    </w:p>
    <w:p w14:paraId="0DA2E0FE" w14:textId="77777777" w:rsidR="009A21CB" w:rsidRDefault="00940AC2" w:rsidP="009A21CB">
      <w:pPr>
        <w:spacing w:line="360" w:lineRule="auto"/>
        <w:jc w:val="both"/>
      </w:pPr>
      <w:r w:rsidRPr="00437433">
        <w:rPr>
          <w:b/>
          <w:bCs/>
        </w:rPr>
        <w:t>Celebrating its 40</w:t>
      </w:r>
      <w:r w:rsidRPr="00437433">
        <w:rPr>
          <w:b/>
          <w:bCs/>
          <w:vertAlign w:val="superscript"/>
        </w:rPr>
        <w:t>th</w:t>
      </w:r>
      <w:r w:rsidRPr="00437433">
        <w:rPr>
          <w:b/>
          <w:bCs/>
        </w:rPr>
        <w:t xml:space="preserve"> anniversary this year</w:t>
      </w:r>
      <w:r>
        <w:t>, Middle East’s leading event for the construction industry has much in store to</w:t>
      </w:r>
      <w:r w:rsidR="00DD6397" w:rsidRPr="00DD6397">
        <w:t xml:space="preserve"> </w:t>
      </w:r>
      <w:r w:rsidR="00DD6397">
        <w:t>support construction companies through a shifting economic landscape,</w:t>
      </w:r>
      <w:r>
        <w:t xml:space="preserve"> boost business, </w:t>
      </w:r>
      <w:r w:rsidR="00DD6397">
        <w:t xml:space="preserve">launch the latest building solutions, educate industry professionals, and foster best practices championing technological innovation.  </w:t>
      </w:r>
    </w:p>
    <w:p w14:paraId="3D70F4AD" w14:textId="3C9E2CAB" w:rsidR="002C05D4" w:rsidRPr="005F0124" w:rsidRDefault="002C05D4" w:rsidP="005F012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5F0124">
        <w:rPr>
          <w:b/>
          <w:bCs/>
          <w:i/>
          <w:iCs/>
          <w:u w:val="single"/>
        </w:rPr>
        <w:t xml:space="preserve">Seven events </w:t>
      </w:r>
      <w:r w:rsidR="002E2818" w:rsidRPr="005F0124">
        <w:rPr>
          <w:b/>
          <w:bCs/>
          <w:i/>
          <w:iCs/>
          <w:u w:val="single"/>
        </w:rPr>
        <w:t xml:space="preserve">under one roof </w:t>
      </w:r>
      <w:r w:rsidRPr="005F0124">
        <w:rPr>
          <w:b/>
          <w:bCs/>
          <w:i/>
          <w:iCs/>
          <w:u w:val="single"/>
        </w:rPr>
        <w:t>and</w:t>
      </w:r>
      <w:r w:rsidR="00A75C55" w:rsidRPr="005F0124">
        <w:rPr>
          <w:b/>
          <w:bCs/>
          <w:i/>
          <w:iCs/>
          <w:u w:val="single"/>
        </w:rPr>
        <w:t xml:space="preserve"> a</w:t>
      </w:r>
      <w:r w:rsidRPr="005F0124">
        <w:rPr>
          <w:b/>
          <w:bCs/>
          <w:i/>
          <w:iCs/>
          <w:u w:val="single"/>
        </w:rPr>
        <w:t xml:space="preserve"> new</w:t>
      </w:r>
      <w:r w:rsidR="003377C9" w:rsidRPr="005F0124">
        <w:rPr>
          <w:b/>
          <w:bCs/>
          <w:i/>
          <w:iCs/>
          <w:u w:val="single"/>
        </w:rPr>
        <w:t xml:space="preserve"> product sector</w:t>
      </w:r>
    </w:p>
    <w:p w14:paraId="31676764" w14:textId="7916DC43" w:rsidR="008C2B56" w:rsidRDefault="008C2B56" w:rsidP="005F0124">
      <w:pPr>
        <w:spacing w:line="360" w:lineRule="auto"/>
        <w:jc w:val="both"/>
        <w:rPr>
          <w:rFonts w:ascii="Calibri" w:hAnsi="Calibri"/>
        </w:rPr>
      </w:pPr>
      <w:r w:rsidRPr="00437433">
        <w:rPr>
          <w:b/>
          <w:bCs/>
        </w:rPr>
        <w:t xml:space="preserve">For the first time, The Big 5 </w:t>
      </w:r>
      <w:r w:rsidR="00DD6397" w:rsidRPr="00437433">
        <w:rPr>
          <w:b/>
          <w:bCs/>
        </w:rPr>
        <w:t xml:space="preserve">2019 </w:t>
      </w:r>
      <w:r w:rsidRPr="00437433">
        <w:rPr>
          <w:b/>
          <w:bCs/>
        </w:rPr>
        <w:t>will cover the full construction cycle</w:t>
      </w:r>
      <w:r>
        <w:t xml:space="preserve">. This year, in fact, the exhibition will run together with </w:t>
      </w:r>
      <w:r w:rsidR="003B66DF">
        <w:t>six</w:t>
      </w:r>
      <w:r>
        <w:t xml:space="preserve"> co-located events</w:t>
      </w:r>
      <w:r w:rsidR="00940AC2">
        <w:t xml:space="preserve"> </w:t>
      </w:r>
      <w:r>
        <w:t>allow</w:t>
      </w:r>
      <w:r w:rsidR="00940AC2">
        <w:t>ing</w:t>
      </w:r>
      <w:r>
        <w:t xml:space="preserve"> industry professionals to source thousands of products </w:t>
      </w:r>
      <w:r w:rsidR="00940AC2">
        <w:t>for</w:t>
      </w:r>
      <w:r>
        <w:t xml:space="preserve"> every stage of the construction projects</w:t>
      </w:r>
      <w:r w:rsidR="00940AC2">
        <w:t>,</w:t>
      </w:r>
      <w:r>
        <w:t xml:space="preserve"> from inception to completion</w:t>
      </w:r>
      <w:r w:rsidR="003D011A">
        <w:t>.</w:t>
      </w:r>
      <w:r>
        <w:t xml:space="preserve"> </w:t>
      </w:r>
      <w:r w:rsidRPr="00886176">
        <w:rPr>
          <w:rFonts w:ascii="Calibri" w:hAnsi="Calibri"/>
        </w:rPr>
        <w:t xml:space="preserve">The Big 5 Heavy, Middle East Concrete, HVAC R Expo, Middle East Stone, The Big 5 Solar, and </w:t>
      </w:r>
      <w:r>
        <w:rPr>
          <w:rFonts w:ascii="Calibri" w:hAnsi="Calibri"/>
        </w:rPr>
        <w:t>t</w:t>
      </w:r>
      <w:r w:rsidRPr="00886176">
        <w:rPr>
          <w:rFonts w:ascii="Calibri" w:hAnsi="Calibri"/>
        </w:rPr>
        <w:t>h</w:t>
      </w:r>
      <w:r w:rsidR="003D011A">
        <w:rPr>
          <w:rFonts w:ascii="Calibri" w:hAnsi="Calibri"/>
        </w:rPr>
        <w:t xml:space="preserve">e Urban Design &amp; Landscape Expo will all run alongside The Big 5. </w:t>
      </w:r>
    </w:p>
    <w:p w14:paraId="0F010DE0" w14:textId="5DCC0A6A" w:rsidR="00DD6397" w:rsidRPr="009C555B" w:rsidRDefault="008C2B56" w:rsidP="005F0124">
      <w:pPr>
        <w:spacing w:line="360" w:lineRule="auto"/>
        <w:jc w:val="both"/>
      </w:pPr>
      <w:r w:rsidRPr="00437433">
        <w:rPr>
          <w:rFonts w:ascii="Calibri" w:hAnsi="Calibri"/>
          <w:b/>
          <w:bCs/>
        </w:rPr>
        <w:t>The show will also expand its product sectors’ offering</w:t>
      </w:r>
      <w:r>
        <w:rPr>
          <w:rFonts w:ascii="Calibri" w:hAnsi="Calibri"/>
        </w:rPr>
        <w:t xml:space="preserve"> with the introduction of </w:t>
      </w:r>
      <w:r>
        <w:t xml:space="preserve">the brand new </w:t>
      </w:r>
      <w:r w:rsidR="003D011A">
        <w:t>Offsite &amp; Modular Construction s</w:t>
      </w:r>
      <w:r w:rsidRPr="00F44549">
        <w:t>ector</w:t>
      </w:r>
      <w:r>
        <w:t xml:space="preserve">. </w:t>
      </w:r>
      <w:r w:rsidR="003D011A">
        <w:rPr>
          <w:b/>
          <w:bCs/>
        </w:rPr>
        <w:t>Here, i</w:t>
      </w:r>
      <w:r w:rsidR="00DD6397" w:rsidRPr="00437433">
        <w:rPr>
          <w:b/>
          <w:bCs/>
        </w:rPr>
        <w:t>ndustry leaders like BK Gulf</w:t>
      </w:r>
      <w:r w:rsidR="009C555B">
        <w:rPr>
          <w:b/>
          <w:bCs/>
        </w:rPr>
        <w:t>, MACS and Katerra</w:t>
      </w:r>
      <w:r w:rsidR="00DD6397" w:rsidRPr="00437433">
        <w:rPr>
          <w:b/>
          <w:bCs/>
        </w:rPr>
        <w:t xml:space="preserve"> will be presenting </w:t>
      </w:r>
      <w:r w:rsidR="00DD6397" w:rsidRPr="00437433">
        <w:rPr>
          <w:b/>
          <w:bCs/>
        </w:rPr>
        <w:lastRenderedPageBreak/>
        <w:t>their modular solutions</w:t>
      </w:r>
      <w:r w:rsidR="00DD6397">
        <w:t xml:space="preserve"> of </w:t>
      </w:r>
      <w:r w:rsidR="00DD6397" w:rsidRPr="00DD6397">
        <w:t>pre-engineered mechanical, electrical, and plumbing (MEP) units</w:t>
      </w:r>
      <w:r w:rsidR="00DD6397">
        <w:t xml:space="preserve"> for the first time ever. </w:t>
      </w:r>
    </w:p>
    <w:p w14:paraId="1C0A3427" w14:textId="6EE36237" w:rsidR="002C05D4" w:rsidRPr="009C555B" w:rsidRDefault="002C05D4" w:rsidP="00C7555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9C555B">
        <w:rPr>
          <w:b/>
          <w:bCs/>
          <w:i/>
          <w:iCs/>
          <w:u w:val="single"/>
        </w:rPr>
        <w:t xml:space="preserve">The largest </w:t>
      </w:r>
      <w:r w:rsidR="001F231A" w:rsidRPr="009C555B">
        <w:rPr>
          <w:b/>
          <w:bCs/>
          <w:i/>
          <w:iCs/>
          <w:u w:val="single"/>
        </w:rPr>
        <w:t xml:space="preserve">research </w:t>
      </w:r>
      <w:r w:rsidRPr="009C555B">
        <w:rPr>
          <w:b/>
          <w:bCs/>
          <w:i/>
          <w:iCs/>
          <w:u w:val="single"/>
        </w:rPr>
        <w:t xml:space="preserve">in the construction sector to be launched at </w:t>
      </w:r>
      <w:r w:rsidR="003D011A" w:rsidRPr="009C555B">
        <w:rPr>
          <w:b/>
          <w:bCs/>
          <w:i/>
          <w:iCs/>
          <w:u w:val="single"/>
        </w:rPr>
        <w:t>The Big 5</w:t>
      </w:r>
      <w:r w:rsidRPr="009C555B">
        <w:rPr>
          <w:b/>
          <w:bCs/>
          <w:i/>
          <w:iCs/>
          <w:u w:val="single"/>
        </w:rPr>
        <w:t xml:space="preserve"> CEO </w:t>
      </w:r>
      <w:r w:rsidR="00C75553" w:rsidRPr="009C555B">
        <w:rPr>
          <w:b/>
          <w:bCs/>
          <w:i/>
          <w:iCs/>
          <w:u w:val="single"/>
        </w:rPr>
        <w:t>Forum</w:t>
      </w:r>
    </w:p>
    <w:p w14:paraId="4E7F7A0F" w14:textId="1B2625E4" w:rsidR="000E5D32" w:rsidRDefault="00902878" w:rsidP="005F0124">
      <w:pPr>
        <w:spacing w:line="360" w:lineRule="auto"/>
        <w:jc w:val="both"/>
      </w:pPr>
      <w:r>
        <w:t>Further, i</w:t>
      </w:r>
      <w:r w:rsidR="00DD6397">
        <w:t>n an effort to drive</w:t>
      </w:r>
      <w:r w:rsidR="00437433">
        <w:t xml:space="preserve"> informed</w:t>
      </w:r>
      <w:r>
        <w:t xml:space="preserve"> decision making, </w:t>
      </w:r>
      <w:r w:rsidR="00835C33" w:rsidRPr="00902878">
        <w:rPr>
          <w:b/>
          <w:bCs/>
        </w:rPr>
        <w:t>The Big 5 will present the “Voice of the Construction Industry”, the largest research conducted in the construction sector</w:t>
      </w:r>
      <w:r w:rsidR="00835C33">
        <w:t xml:space="preserve">. </w:t>
      </w:r>
      <w:r w:rsidR="005927D8">
        <w:t>Based on the responses of</w:t>
      </w:r>
      <w:r w:rsidR="00835C33">
        <w:t xml:space="preserve"> </w:t>
      </w:r>
      <w:r w:rsidR="006C2E85">
        <w:t xml:space="preserve">nearly </w:t>
      </w:r>
      <w:r w:rsidR="00835C33">
        <w:t>6,000</w:t>
      </w:r>
      <w:r>
        <w:t xml:space="preserve"> industry</w:t>
      </w:r>
      <w:r w:rsidR="00835C33">
        <w:t xml:space="preserve"> </w:t>
      </w:r>
      <w:r w:rsidR="005927D8">
        <w:t xml:space="preserve">stakeholders </w:t>
      </w:r>
      <w:r w:rsidR="00835C33">
        <w:t xml:space="preserve">from 136 countries, </w:t>
      </w:r>
      <w:r w:rsidR="00D94868">
        <w:t>it</w:t>
      </w:r>
      <w:r w:rsidR="00835C33">
        <w:t xml:space="preserve"> </w:t>
      </w:r>
      <w:r w:rsidR="00D94868">
        <w:t>will unveil</w:t>
      </w:r>
      <w:r w:rsidR="00835C33">
        <w:t xml:space="preserve"> </w:t>
      </w:r>
      <w:r w:rsidR="000E5D32">
        <w:t xml:space="preserve">current and upcoming trends, opportunities, and challenges faced by </w:t>
      </w:r>
      <w:r>
        <w:t>construction</w:t>
      </w:r>
      <w:r w:rsidR="000E5D32">
        <w:t xml:space="preserve"> </w:t>
      </w:r>
      <w:r w:rsidR="005927D8">
        <w:t>players</w:t>
      </w:r>
      <w:r w:rsidR="000E5D32">
        <w:t xml:space="preserve">. </w:t>
      </w:r>
    </w:p>
    <w:p w14:paraId="72A68539" w14:textId="7152498C" w:rsidR="003377C9" w:rsidRDefault="002C05D4" w:rsidP="005F0124">
      <w:pPr>
        <w:spacing w:line="360" w:lineRule="auto"/>
        <w:jc w:val="both"/>
      </w:pPr>
      <w:r w:rsidRPr="003377C9">
        <w:rPr>
          <w:b/>
          <w:bCs/>
        </w:rPr>
        <w:t>The key findings of the report will be announced at The Big 5’</w:t>
      </w:r>
      <w:r w:rsidR="003377C9" w:rsidRPr="003377C9">
        <w:rPr>
          <w:b/>
          <w:bCs/>
        </w:rPr>
        <w:t xml:space="preserve">s CEO </w:t>
      </w:r>
      <w:r w:rsidR="00C75553" w:rsidRPr="009C555B">
        <w:rPr>
          <w:b/>
          <w:bCs/>
        </w:rPr>
        <w:t>Forum</w:t>
      </w:r>
      <w:r>
        <w:t xml:space="preserve">, </w:t>
      </w:r>
      <w:r w:rsidRPr="00C75553">
        <w:t xml:space="preserve">a new </w:t>
      </w:r>
      <w:r w:rsidR="00EF2A00" w:rsidRPr="00C75553">
        <w:t>high-level summit</w:t>
      </w:r>
      <w:r w:rsidR="00EF2A00">
        <w:t xml:space="preserve"> </w:t>
      </w:r>
      <w:r>
        <w:t>gathering top developers, contractors, consultants, and government entities</w:t>
      </w:r>
      <w:r w:rsidR="003377C9">
        <w:t xml:space="preserve"> in the UAE</w:t>
      </w:r>
      <w:r w:rsidR="005F0124" w:rsidRPr="005F0124">
        <w:t xml:space="preserve"> </w:t>
      </w:r>
      <w:r w:rsidR="005F0124">
        <w:t xml:space="preserve">on </w:t>
      </w:r>
      <w:r w:rsidR="005F0124" w:rsidRPr="00C75553">
        <w:t>November 25</w:t>
      </w:r>
      <w:r>
        <w:t xml:space="preserve">. </w:t>
      </w:r>
    </w:p>
    <w:p w14:paraId="7951DE01" w14:textId="77777777" w:rsidR="003377C9" w:rsidRPr="003377C9" w:rsidRDefault="003377C9" w:rsidP="00C20C6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3377C9">
        <w:rPr>
          <w:b/>
          <w:bCs/>
          <w:i/>
          <w:iCs/>
          <w:u w:val="single"/>
        </w:rPr>
        <w:t>Innovation and technologies in the spotlight</w:t>
      </w:r>
    </w:p>
    <w:p w14:paraId="54BEC7C5" w14:textId="77777777" w:rsidR="003377C9" w:rsidRDefault="003377C9" w:rsidP="00C20C65">
      <w:pPr>
        <w:spacing w:line="360" w:lineRule="auto"/>
        <w:jc w:val="both"/>
      </w:pPr>
      <w:r>
        <w:t>In the backdrop of last year’s success, The Big 5 will bring back its</w:t>
      </w:r>
      <w:r w:rsidR="003D011A">
        <w:t xml:space="preserve"> popular</w:t>
      </w:r>
      <w:r>
        <w:t xml:space="preserve"> features dedicated to promoting innovation and technology in the construction sector. The event will once again host </w:t>
      </w:r>
      <w:r w:rsidR="003D011A">
        <w:t xml:space="preserve">some of </w:t>
      </w:r>
      <w:r>
        <w:t xml:space="preserve">the </w:t>
      </w:r>
      <w:r w:rsidR="003D011A">
        <w:t xml:space="preserve">world’s </w:t>
      </w:r>
      <w:r>
        <w:t xml:space="preserve">most promising </w:t>
      </w:r>
      <w:r w:rsidR="00E9323D">
        <w:t>industry start-ups at its “Start-up City”</w:t>
      </w:r>
      <w:r w:rsidR="003D011A">
        <w:t>,</w:t>
      </w:r>
      <w:r w:rsidR="00E9323D">
        <w:t xml:space="preserve"> and will present the latest building solutions at the dedicated “Live Innovation Zone”. </w:t>
      </w:r>
    </w:p>
    <w:p w14:paraId="20419E98" w14:textId="243ABE02" w:rsidR="00E9323D" w:rsidRPr="005F0124" w:rsidRDefault="003B66DF" w:rsidP="005F0124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5F0124">
        <w:rPr>
          <w:b/>
          <w:bCs/>
          <w:i/>
          <w:iCs/>
          <w:u w:val="single"/>
        </w:rPr>
        <w:t>Record</w:t>
      </w:r>
      <w:r w:rsidR="001F231A" w:rsidRPr="005F0124">
        <w:rPr>
          <w:b/>
          <w:bCs/>
          <w:i/>
          <w:iCs/>
          <w:u w:val="single"/>
        </w:rPr>
        <w:t xml:space="preserve"> free</w:t>
      </w:r>
      <w:r w:rsidRPr="005F0124">
        <w:rPr>
          <w:b/>
          <w:bCs/>
          <w:i/>
          <w:iCs/>
          <w:u w:val="single"/>
        </w:rPr>
        <w:t xml:space="preserve"> and certified</w:t>
      </w:r>
      <w:r w:rsidR="001F231A" w:rsidRPr="005F0124">
        <w:rPr>
          <w:b/>
          <w:bCs/>
          <w:i/>
          <w:iCs/>
          <w:u w:val="single"/>
        </w:rPr>
        <w:t xml:space="preserve"> educational offering</w:t>
      </w:r>
    </w:p>
    <w:p w14:paraId="106DDF59" w14:textId="77777777" w:rsidR="001F231A" w:rsidRDefault="001F231A" w:rsidP="00C20C65">
      <w:pPr>
        <w:spacing w:line="360" w:lineRule="auto"/>
        <w:jc w:val="both"/>
      </w:pPr>
      <w:r>
        <w:t xml:space="preserve">Beyond bringing to Dubai </w:t>
      </w:r>
      <w:r w:rsidR="000C0EC8">
        <w:t>over</w:t>
      </w:r>
      <w:r>
        <w:t xml:space="preserve"> 20,000 innovative products, the </w:t>
      </w:r>
      <w:r w:rsidR="003D011A">
        <w:t xml:space="preserve">seven co-located </w:t>
      </w:r>
      <w:r>
        <w:t>event</w:t>
      </w:r>
      <w:r w:rsidR="003D011A">
        <w:t>s</w:t>
      </w:r>
      <w:r>
        <w:t xml:space="preserve"> will also provide </w:t>
      </w:r>
      <w:r w:rsidR="000C0EC8">
        <w:t xml:space="preserve">more than 220 </w:t>
      </w:r>
      <w:r>
        <w:t xml:space="preserve">complimentary high-level summits, practical seminars, </w:t>
      </w:r>
      <w:r w:rsidR="003D011A">
        <w:t xml:space="preserve">and </w:t>
      </w:r>
      <w:r w:rsidR="003B66DF">
        <w:t xml:space="preserve">CPD-certified </w:t>
      </w:r>
      <w:r w:rsidR="003D011A">
        <w:t>workshops</w:t>
      </w:r>
      <w:r>
        <w:t xml:space="preserve"> to foster collaboration, support best practices, and provide effective solutions to today’s industry challenges. </w:t>
      </w:r>
    </w:p>
    <w:p w14:paraId="621E20A9" w14:textId="032CE968" w:rsidR="001F231A" w:rsidRDefault="003B66DF" w:rsidP="00C20C65">
      <w:pPr>
        <w:spacing w:line="360" w:lineRule="auto"/>
        <w:jc w:val="both"/>
      </w:pPr>
      <w:r>
        <w:t xml:space="preserve">At The Big 5, </w:t>
      </w:r>
      <w:r w:rsidR="001F231A">
        <w:t xml:space="preserve">visitors will be able to attend the </w:t>
      </w:r>
      <w:r w:rsidR="003D011A">
        <w:t>FutureTech Construction Summit</w:t>
      </w:r>
      <w:r>
        <w:t xml:space="preserve"> and the </w:t>
      </w:r>
      <w:r w:rsidR="001F231A">
        <w:t xml:space="preserve">Women in Construction </w:t>
      </w:r>
      <w:r w:rsidR="00B465F8">
        <w:t xml:space="preserve">Forum </w:t>
      </w:r>
      <w:r w:rsidR="001F231A">
        <w:t xml:space="preserve">&amp; Awards, along with the Architecture &amp; Design Talks, the BIM </w:t>
      </w:r>
      <w:bookmarkStart w:id="0" w:name="_GoBack"/>
      <w:bookmarkEnd w:id="0"/>
      <w:r w:rsidR="001F231A">
        <w:t xml:space="preserve">Talks, the Technology Talks, the Project Management Talks, and the Offsite &amp; Modular Construction Talks. </w:t>
      </w:r>
    </w:p>
    <w:p w14:paraId="17E2FD7B" w14:textId="15E3257A" w:rsidR="0042604A" w:rsidRDefault="0042604A" w:rsidP="00C20C65">
      <w:pPr>
        <w:spacing w:line="360" w:lineRule="auto"/>
        <w:jc w:val="both"/>
      </w:pPr>
      <w:r>
        <w:t>The Big 5 is organi</w:t>
      </w:r>
      <w:r w:rsidR="000C0EC8">
        <w:t>s</w:t>
      </w:r>
      <w:r>
        <w:t xml:space="preserve">ed by dmg events and runs from 25 to 28 November at the Dubai World Trade Centre from 11:00 to 19:00 daily. The event is free to attend to all pre-registered visitors. </w:t>
      </w:r>
    </w:p>
    <w:p w14:paraId="5AA693A0" w14:textId="10C7D892" w:rsidR="00C20C65" w:rsidRPr="00C20C65" w:rsidRDefault="007835BA" w:rsidP="005F0124">
      <w:pPr>
        <w:spacing w:line="360" w:lineRule="auto"/>
        <w:jc w:val="both"/>
        <w:rPr>
          <w:rFonts w:ascii="Calibri" w:hAnsi="Calibri"/>
          <w:color w:val="212529"/>
          <w:sz w:val="20"/>
          <w:szCs w:val="20"/>
        </w:rPr>
      </w:pPr>
      <w:r>
        <w:t>To know more</w:t>
      </w:r>
      <w:r w:rsidR="000263F9">
        <w:t>,</w:t>
      </w:r>
      <w:r>
        <w:t xml:space="preserve"> </w:t>
      </w:r>
      <w:r w:rsidR="0042604A">
        <w:t>visit</w:t>
      </w:r>
      <w:r>
        <w:t xml:space="preserve">: </w:t>
      </w:r>
      <w:r w:rsidRPr="00A81938">
        <w:rPr>
          <w:rStyle w:val="Hyperlink"/>
        </w:rPr>
        <w:t>www.thebig5.ae</w:t>
      </w:r>
    </w:p>
    <w:sectPr w:rsidR="00C20C65" w:rsidRPr="00C20C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E700C" w14:textId="77777777" w:rsidR="00AD4838" w:rsidRDefault="00AD4838" w:rsidP="0042604A">
      <w:pPr>
        <w:spacing w:after="0" w:line="240" w:lineRule="auto"/>
      </w:pPr>
      <w:r>
        <w:separator/>
      </w:r>
    </w:p>
  </w:endnote>
  <w:endnote w:type="continuationSeparator" w:id="0">
    <w:p w14:paraId="1011B943" w14:textId="77777777" w:rsidR="00AD4838" w:rsidRDefault="00AD4838" w:rsidP="0042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7B625" w14:textId="77777777" w:rsidR="00AD4838" w:rsidRDefault="00AD4838" w:rsidP="0042604A">
      <w:pPr>
        <w:spacing w:after="0" w:line="240" w:lineRule="auto"/>
      </w:pPr>
      <w:r>
        <w:separator/>
      </w:r>
    </w:p>
  </w:footnote>
  <w:footnote w:type="continuationSeparator" w:id="0">
    <w:p w14:paraId="6D0514C4" w14:textId="77777777" w:rsidR="00AD4838" w:rsidRDefault="00AD4838" w:rsidP="0042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D0180" w14:textId="00CE8843" w:rsidR="00C20C65" w:rsidRDefault="005F0124" w:rsidP="00C20C65">
    <w:pPr>
      <w:pStyle w:val="Header"/>
      <w:jc w:val="center"/>
    </w:pPr>
    <w:r>
      <w:pict w14:anchorId="7AC18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98.25pt">
          <v:imagedata r:id="rId1" o:title="The Big 5 - 40th logo"/>
        </v:shape>
      </w:pict>
    </w:r>
  </w:p>
  <w:p w14:paraId="6B9A5C0E" w14:textId="77777777" w:rsidR="00C20C65" w:rsidRDefault="00C20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4212"/>
    <w:multiLevelType w:val="hybridMultilevel"/>
    <w:tmpl w:val="BC861894"/>
    <w:lvl w:ilvl="0" w:tplc="5C941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55EF"/>
    <w:multiLevelType w:val="hybridMultilevel"/>
    <w:tmpl w:val="F2D4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FE0"/>
    <w:multiLevelType w:val="hybridMultilevel"/>
    <w:tmpl w:val="643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62"/>
    <w:multiLevelType w:val="hybridMultilevel"/>
    <w:tmpl w:val="87CC01C0"/>
    <w:lvl w:ilvl="0" w:tplc="5C941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F3963"/>
    <w:multiLevelType w:val="hybridMultilevel"/>
    <w:tmpl w:val="8BBC2A8C"/>
    <w:lvl w:ilvl="0" w:tplc="5C941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8"/>
    <w:rsid w:val="000263F9"/>
    <w:rsid w:val="00050D4A"/>
    <w:rsid w:val="000C0EC8"/>
    <w:rsid w:val="000E5D32"/>
    <w:rsid w:val="000F756F"/>
    <w:rsid w:val="00104DDC"/>
    <w:rsid w:val="00111F9C"/>
    <w:rsid w:val="00157174"/>
    <w:rsid w:val="001F231A"/>
    <w:rsid w:val="002C05D4"/>
    <w:rsid w:val="002E2818"/>
    <w:rsid w:val="002F1225"/>
    <w:rsid w:val="00332382"/>
    <w:rsid w:val="003377C9"/>
    <w:rsid w:val="0036246F"/>
    <w:rsid w:val="003B4EBD"/>
    <w:rsid w:val="003B66DF"/>
    <w:rsid w:val="003D011A"/>
    <w:rsid w:val="0042604A"/>
    <w:rsid w:val="00437433"/>
    <w:rsid w:val="00557A68"/>
    <w:rsid w:val="005927D8"/>
    <w:rsid w:val="005A48F5"/>
    <w:rsid w:val="005F0124"/>
    <w:rsid w:val="006C2E85"/>
    <w:rsid w:val="00775372"/>
    <w:rsid w:val="007835BA"/>
    <w:rsid w:val="00814542"/>
    <w:rsid w:val="00835C33"/>
    <w:rsid w:val="0084724C"/>
    <w:rsid w:val="00852F63"/>
    <w:rsid w:val="00883036"/>
    <w:rsid w:val="008C2B56"/>
    <w:rsid w:val="00902878"/>
    <w:rsid w:val="00940AC2"/>
    <w:rsid w:val="009A21CB"/>
    <w:rsid w:val="009C555B"/>
    <w:rsid w:val="009F1C36"/>
    <w:rsid w:val="00A75C55"/>
    <w:rsid w:val="00A81938"/>
    <w:rsid w:val="00AD4838"/>
    <w:rsid w:val="00B465F8"/>
    <w:rsid w:val="00BF0178"/>
    <w:rsid w:val="00C20C65"/>
    <w:rsid w:val="00C25C1F"/>
    <w:rsid w:val="00C328CC"/>
    <w:rsid w:val="00C75553"/>
    <w:rsid w:val="00CE244F"/>
    <w:rsid w:val="00D11D95"/>
    <w:rsid w:val="00D1647D"/>
    <w:rsid w:val="00D5347D"/>
    <w:rsid w:val="00D94868"/>
    <w:rsid w:val="00DD6397"/>
    <w:rsid w:val="00DE4859"/>
    <w:rsid w:val="00E9323D"/>
    <w:rsid w:val="00EF2A00"/>
    <w:rsid w:val="00F21297"/>
    <w:rsid w:val="00F3245F"/>
    <w:rsid w:val="00F83310"/>
    <w:rsid w:val="00FA23FA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B704683"/>
  <w15:chartTrackingRefBased/>
  <w15:docId w15:val="{D7CB457E-A37F-48B4-B08D-16AAA53C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0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5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4A"/>
  </w:style>
  <w:style w:type="paragraph" w:styleId="Footer">
    <w:name w:val="footer"/>
    <w:basedOn w:val="Normal"/>
    <w:link w:val="FooterChar"/>
    <w:uiPriority w:val="99"/>
    <w:unhideWhenUsed/>
    <w:rsid w:val="0042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4A"/>
  </w:style>
  <w:style w:type="character" w:styleId="CommentReference">
    <w:name w:val="annotation reference"/>
    <w:basedOn w:val="DefaultParagraphFont"/>
    <w:uiPriority w:val="99"/>
    <w:semiHidden/>
    <w:unhideWhenUsed/>
    <w:rsid w:val="00557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68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C20C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2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3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4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scopacasa@dmgev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Scopacasa</dc:creator>
  <cp:keywords/>
  <dc:description/>
  <cp:lastModifiedBy>Jessica Scopacasa</cp:lastModifiedBy>
  <cp:revision>3</cp:revision>
  <dcterms:created xsi:type="dcterms:W3CDTF">2019-09-25T08:47:00Z</dcterms:created>
  <dcterms:modified xsi:type="dcterms:W3CDTF">2019-09-25T11:52:00Z</dcterms:modified>
</cp:coreProperties>
</file>