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759F0" w:rsidRPr="00535A89" w:rsidRDefault="00D759F0">
      <w:pPr>
        <w:pStyle w:val="normal0"/>
        <w:spacing w:line="276" w:lineRule="auto"/>
        <w:jc w:val="center"/>
        <w:rPr>
          <w:lang w:val="es-ES_tradnl"/>
        </w:rPr>
      </w:pPr>
    </w:p>
    <w:p w:rsidR="00D759F0" w:rsidRPr="00535A89" w:rsidRDefault="00AD56C8">
      <w:pPr>
        <w:pStyle w:val="normal0"/>
        <w:spacing w:line="276" w:lineRule="auto"/>
        <w:jc w:val="center"/>
        <w:rPr>
          <w:lang w:val="es-ES_tradnl"/>
        </w:rPr>
      </w:pPr>
      <w:r w:rsidRPr="00535A89">
        <w:rPr>
          <w:rFonts w:ascii="Arial" w:eastAsia="Arial" w:hAnsi="Arial" w:cs="Arial"/>
          <w:b/>
          <w:sz w:val="26"/>
          <w:szCs w:val="26"/>
          <w:lang w:val="es-ES_tradnl"/>
        </w:rPr>
        <w:t xml:space="preserve">GRUPO VIDANTA SE </w:t>
      </w:r>
      <w:r w:rsidR="005D7F74" w:rsidRPr="00535A89">
        <w:rPr>
          <w:rFonts w:ascii="Arial" w:eastAsia="Arial" w:hAnsi="Arial" w:cs="Arial"/>
          <w:b/>
          <w:sz w:val="26"/>
          <w:szCs w:val="26"/>
          <w:lang w:val="es-ES_tradnl"/>
        </w:rPr>
        <w:t xml:space="preserve">ASOCIA </w:t>
      </w:r>
      <w:r w:rsidRPr="00535A89">
        <w:rPr>
          <w:rFonts w:ascii="Arial" w:eastAsia="Arial" w:hAnsi="Arial" w:cs="Arial"/>
          <w:b/>
          <w:sz w:val="26"/>
          <w:szCs w:val="26"/>
          <w:lang w:val="es-ES_tradnl"/>
        </w:rPr>
        <w:t>CON HAKKASAN GROUP PARA TRAER A MÉXICO INNOVADORAS EXPERIENCIAS EN ENTRETENIMIENTO Y RESTAURANTES CON UNA INVERSIÓN DE 150 MDD</w:t>
      </w:r>
    </w:p>
    <w:p w:rsidR="00D759F0" w:rsidRPr="00535A89" w:rsidRDefault="00D759F0">
      <w:pPr>
        <w:pStyle w:val="normal0"/>
        <w:spacing w:line="276" w:lineRule="auto"/>
        <w:rPr>
          <w:lang w:val="es-ES_tradnl"/>
        </w:rPr>
      </w:pPr>
      <w:bookmarkStart w:id="0" w:name="_GoBack"/>
      <w:bookmarkEnd w:id="0"/>
    </w:p>
    <w:p w:rsidR="00D759F0" w:rsidRPr="00535A89" w:rsidRDefault="00AD56C8">
      <w:pPr>
        <w:pStyle w:val="normal0"/>
        <w:spacing w:line="276" w:lineRule="auto"/>
        <w:jc w:val="both"/>
        <w:rPr>
          <w:lang w:val="es-ES_tradnl"/>
        </w:rPr>
      </w:pPr>
      <w:r w:rsidRPr="00535A89">
        <w:rPr>
          <w:rFonts w:ascii="Arial" w:eastAsia="Arial" w:hAnsi="Arial" w:cs="Arial"/>
          <w:b/>
          <w:sz w:val="22"/>
          <w:szCs w:val="22"/>
          <w:lang w:val="es-ES_tradnl"/>
        </w:rPr>
        <w:t xml:space="preserve">Ciudad de México, 20 de abril de 2016.– Grupo </w:t>
      </w:r>
      <w:proofErr w:type="spellStart"/>
      <w:r w:rsidRPr="00535A89">
        <w:rPr>
          <w:rFonts w:ascii="Arial" w:eastAsia="Arial" w:hAnsi="Arial" w:cs="Arial"/>
          <w:b/>
          <w:sz w:val="22"/>
          <w:szCs w:val="22"/>
          <w:lang w:val="es-ES_tradnl"/>
        </w:rPr>
        <w:t>Vidanta</w:t>
      </w:r>
      <w:proofErr w:type="spellEnd"/>
      <w:r w:rsidRPr="00535A89">
        <w:rPr>
          <w:rFonts w:ascii="Arial" w:eastAsia="Arial" w:hAnsi="Arial" w:cs="Arial"/>
          <w:sz w:val="22"/>
          <w:szCs w:val="22"/>
          <w:lang w:val="es-ES_tradnl"/>
        </w:rPr>
        <w:t xml:space="preserve">, desarrollador líder de </w:t>
      </w:r>
      <w:r w:rsidRPr="00535A89">
        <w:rPr>
          <w:rFonts w:ascii="Arial" w:eastAsia="Arial" w:hAnsi="Arial" w:cs="Arial"/>
          <w:i/>
          <w:sz w:val="22"/>
          <w:szCs w:val="22"/>
          <w:lang w:val="es-ES_tradnl"/>
        </w:rPr>
        <w:t>resorts</w:t>
      </w:r>
      <w:r w:rsidRPr="00535A89">
        <w:rPr>
          <w:rFonts w:ascii="Arial" w:eastAsia="Arial" w:hAnsi="Arial" w:cs="Arial"/>
          <w:sz w:val="22"/>
          <w:szCs w:val="22"/>
          <w:lang w:val="es-ES_tradnl"/>
        </w:rPr>
        <w:t xml:space="preserve"> e infraestructuras turísticas en México concretó una </w:t>
      </w:r>
      <w:r w:rsidR="005D7F74" w:rsidRPr="00535A89">
        <w:rPr>
          <w:rFonts w:ascii="Arial" w:eastAsia="Arial" w:hAnsi="Arial" w:cs="Arial"/>
          <w:sz w:val="22"/>
          <w:szCs w:val="22"/>
          <w:lang w:val="es-ES_tradnl"/>
        </w:rPr>
        <w:t xml:space="preserve">asociación </w:t>
      </w:r>
      <w:r w:rsidRPr="00535A89">
        <w:rPr>
          <w:rFonts w:ascii="Arial" w:eastAsia="Arial" w:hAnsi="Arial" w:cs="Arial"/>
          <w:sz w:val="22"/>
          <w:szCs w:val="22"/>
          <w:lang w:val="es-ES_tradnl"/>
        </w:rPr>
        <w:t xml:space="preserve">con </w:t>
      </w:r>
      <w:proofErr w:type="spellStart"/>
      <w:r w:rsidRPr="00535A89">
        <w:rPr>
          <w:rFonts w:ascii="Arial" w:eastAsia="Arial" w:hAnsi="Arial" w:cs="Arial"/>
          <w:b/>
          <w:sz w:val="22"/>
          <w:szCs w:val="22"/>
          <w:lang w:val="es-ES_tradnl"/>
        </w:rPr>
        <w:t>Hakkasan</w:t>
      </w:r>
      <w:proofErr w:type="spellEnd"/>
      <w:r w:rsidRPr="00535A89">
        <w:rPr>
          <w:rFonts w:ascii="Arial" w:eastAsia="Arial" w:hAnsi="Arial" w:cs="Arial"/>
          <w:b/>
          <w:sz w:val="22"/>
          <w:szCs w:val="22"/>
          <w:lang w:val="es-ES_tradnl"/>
        </w:rPr>
        <w:t xml:space="preserve"> </w:t>
      </w:r>
      <w:proofErr w:type="spellStart"/>
      <w:r w:rsidRPr="00535A89">
        <w:rPr>
          <w:rFonts w:ascii="Arial" w:eastAsia="Arial" w:hAnsi="Arial" w:cs="Arial"/>
          <w:b/>
          <w:sz w:val="22"/>
          <w:szCs w:val="22"/>
          <w:lang w:val="es-ES_tradnl"/>
        </w:rPr>
        <w:t>Group</w:t>
      </w:r>
      <w:proofErr w:type="spellEnd"/>
      <w:r w:rsidRPr="00535A89">
        <w:rPr>
          <w:rFonts w:ascii="Arial" w:eastAsia="Arial" w:hAnsi="Arial" w:cs="Arial"/>
          <w:sz w:val="22"/>
          <w:szCs w:val="22"/>
          <w:lang w:val="es-ES_tradnl"/>
        </w:rPr>
        <w:t xml:space="preserve"> la compañía </w:t>
      </w:r>
      <w:r w:rsidR="005D7F74" w:rsidRPr="00535A89">
        <w:rPr>
          <w:rFonts w:ascii="Arial" w:eastAsia="Arial" w:hAnsi="Arial" w:cs="Arial"/>
          <w:sz w:val="22"/>
          <w:szCs w:val="22"/>
          <w:lang w:val="es-ES_tradnl"/>
        </w:rPr>
        <w:t>reconocida internacionalmente como un referente en el mundo del entretenimiento</w:t>
      </w:r>
      <w:r w:rsidRPr="00535A89">
        <w:rPr>
          <w:rFonts w:ascii="Arial" w:eastAsia="Arial" w:hAnsi="Arial" w:cs="Arial"/>
          <w:sz w:val="22"/>
          <w:szCs w:val="22"/>
          <w:lang w:val="es-ES_tradnl"/>
        </w:rPr>
        <w:t xml:space="preserve">, para invertir 150 millones de dólares en un nuevo concepto de clubes de playa, centros nocturnos, restaurantes y hoteles en los complejos de </w:t>
      </w:r>
      <w:proofErr w:type="spellStart"/>
      <w:r w:rsidRPr="00535A89">
        <w:rPr>
          <w:rFonts w:ascii="Arial" w:eastAsia="Arial" w:hAnsi="Arial" w:cs="Arial"/>
          <w:sz w:val="22"/>
          <w:szCs w:val="22"/>
          <w:lang w:val="es-ES_tradnl"/>
        </w:rPr>
        <w:t>Vidanta</w:t>
      </w:r>
      <w:proofErr w:type="spellEnd"/>
      <w:r w:rsidRPr="00535A89">
        <w:rPr>
          <w:rFonts w:ascii="Arial" w:eastAsia="Arial" w:hAnsi="Arial" w:cs="Arial"/>
          <w:sz w:val="22"/>
          <w:szCs w:val="22"/>
          <w:lang w:val="es-ES_tradnl"/>
        </w:rPr>
        <w:t xml:space="preserve"> ubicados en las más codiciadas playas de México. </w:t>
      </w:r>
    </w:p>
    <w:p w:rsidR="00D759F0" w:rsidRPr="00535A89" w:rsidRDefault="00D759F0">
      <w:pPr>
        <w:pStyle w:val="normal0"/>
        <w:spacing w:line="276" w:lineRule="auto"/>
        <w:jc w:val="both"/>
        <w:rPr>
          <w:lang w:val="es-ES_tradnl"/>
        </w:rPr>
      </w:pPr>
    </w:p>
    <w:p w:rsidR="00D759F0" w:rsidRPr="00535A89" w:rsidRDefault="00AD56C8">
      <w:pPr>
        <w:pStyle w:val="normal0"/>
        <w:spacing w:line="276" w:lineRule="auto"/>
        <w:jc w:val="both"/>
        <w:rPr>
          <w:lang w:val="es-ES_tradnl"/>
        </w:rPr>
      </w:pPr>
      <w:r w:rsidRPr="00535A89">
        <w:rPr>
          <w:rFonts w:ascii="Arial" w:eastAsia="Arial" w:hAnsi="Arial" w:cs="Arial"/>
          <w:sz w:val="22"/>
          <w:szCs w:val="22"/>
          <w:lang w:val="es-ES_tradnl"/>
        </w:rPr>
        <w:t xml:space="preserve">Esta asociación surge como resultado de la gira de trabajo por </w:t>
      </w:r>
      <w:r w:rsidR="005D7F74" w:rsidRPr="00535A89">
        <w:rPr>
          <w:rFonts w:ascii="Arial" w:eastAsia="Arial" w:hAnsi="Arial" w:cs="Arial"/>
          <w:sz w:val="22"/>
          <w:szCs w:val="22"/>
          <w:lang w:val="es-ES_tradnl"/>
        </w:rPr>
        <w:t>la Península Arábiga durante el pasado enero</w:t>
      </w:r>
      <w:r w:rsidRPr="00535A89">
        <w:rPr>
          <w:rFonts w:ascii="Arial" w:eastAsia="Arial" w:hAnsi="Arial" w:cs="Arial"/>
          <w:sz w:val="22"/>
          <w:szCs w:val="22"/>
          <w:lang w:val="es-ES_tradnl"/>
        </w:rPr>
        <w:t xml:space="preserve">, en donde el fundador de Grupo </w:t>
      </w:r>
      <w:proofErr w:type="spellStart"/>
      <w:r w:rsidRPr="00535A89">
        <w:rPr>
          <w:rFonts w:ascii="Arial" w:eastAsia="Arial" w:hAnsi="Arial" w:cs="Arial"/>
          <w:sz w:val="22"/>
          <w:szCs w:val="22"/>
          <w:lang w:val="es-ES_tradnl"/>
        </w:rPr>
        <w:t>Vidanta</w:t>
      </w:r>
      <w:proofErr w:type="spellEnd"/>
      <w:r w:rsidRPr="00535A89">
        <w:rPr>
          <w:rFonts w:ascii="Arial" w:eastAsia="Arial" w:hAnsi="Arial" w:cs="Arial"/>
          <w:sz w:val="22"/>
          <w:szCs w:val="22"/>
          <w:lang w:val="es-ES_tradnl"/>
        </w:rPr>
        <w:t xml:space="preserve">, Daniel Chávez y </w:t>
      </w:r>
      <w:proofErr w:type="spellStart"/>
      <w:r w:rsidRPr="00535A89">
        <w:rPr>
          <w:rFonts w:ascii="Arial" w:eastAsia="Arial" w:hAnsi="Arial" w:cs="Arial"/>
          <w:sz w:val="22"/>
          <w:szCs w:val="22"/>
          <w:lang w:val="es-ES_tradnl"/>
        </w:rPr>
        <w:t>Hakkasan</w:t>
      </w:r>
      <w:proofErr w:type="spellEnd"/>
      <w:r w:rsidRPr="00535A89">
        <w:rPr>
          <w:rFonts w:ascii="Arial" w:eastAsia="Arial" w:hAnsi="Arial" w:cs="Arial"/>
          <w:sz w:val="22"/>
          <w:szCs w:val="22"/>
          <w:lang w:val="es-ES_tradnl"/>
        </w:rPr>
        <w:t xml:space="preserve"> </w:t>
      </w:r>
      <w:proofErr w:type="spellStart"/>
      <w:r w:rsidRPr="00535A89">
        <w:rPr>
          <w:rFonts w:ascii="Arial" w:eastAsia="Arial" w:hAnsi="Arial" w:cs="Arial"/>
          <w:sz w:val="22"/>
          <w:szCs w:val="22"/>
          <w:lang w:val="es-ES_tradnl"/>
        </w:rPr>
        <w:t>Group</w:t>
      </w:r>
      <w:proofErr w:type="spellEnd"/>
      <w:r w:rsidRPr="00535A89">
        <w:rPr>
          <w:rFonts w:ascii="Arial" w:eastAsia="Arial" w:hAnsi="Arial" w:cs="Arial"/>
          <w:sz w:val="22"/>
          <w:szCs w:val="22"/>
          <w:lang w:val="es-ES_tradnl"/>
        </w:rPr>
        <w:t xml:space="preserve"> comenzaron las conversaciones sobre el potencial para desarrollar nuevas aventuras en materia de hospitalidad. La </w:t>
      </w:r>
      <w:r w:rsidR="005D7F74" w:rsidRPr="00535A89">
        <w:rPr>
          <w:rFonts w:ascii="Arial" w:eastAsia="Arial" w:hAnsi="Arial" w:cs="Arial"/>
          <w:sz w:val="22"/>
          <w:szCs w:val="22"/>
          <w:lang w:val="es-ES_tradnl"/>
        </w:rPr>
        <w:t xml:space="preserve">asociación </w:t>
      </w:r>
      <w:r w:rsidRPr="00535A89">
        <w:rPr>
          <w:rFonts w:ascii="Arial" w:eastAsia="Arial" w:hAnsi="Arial" w:cs="Arial"/>
          <w:sz w:val="22"/>
          <w:szCs w:val="22"/>
          <w:lang w:val="es-ES_tradnl"/>
        </w:rPr>
        <w:t xml:space="preserve">traerá la experiencia mundial en estilo de vida de </w:t>
      </w:r>
      <w:proofErr w:type="spellStart"/>
      <w:r w:rsidRPr="00535A89">
        <w:rPr>
          <w:rFonts w:ascii="Arial" w:eastAsia="Arial" w:hAnsi="Arial" w:cs="Arial"/>
          <w:sz w:val="22"/>
          <w:szCs w:val="22"/>
          <w:lang w:val="es-ES_tradnl"/>
        </w:rPr>
        <w:t>Hakkasan</w:t>
      </w:r>
      <w:proofErr w:type="spellEnd"/>
      <w:r w:rsidRPr="00535A89">
        <w:rPr>
          <w:rFonts w:ascii="Arial" w:eastAsia="Arial" w:hAnsi="Arial" w:cs="Arial"/>
          <w:sz w:val="22"/>
          <w:szCs w:val="22"/>
          <w:lang w:val="es-ES_tradnl"/>
        </w:rPr>
        <w:t xml:space="preserve"> </w:t>
      </w:r>
      <w:proofErr w:type="spellStart"/>
      <w:r w:rsidRPr="00535A89">
        <w:rPr>
          <w:rFonts w:ascii="Arial" w:eastAsia="Arial" w:hAnsi="Arial" w:cs="Arial"/>
          <w:sz w:val="22"/>
          <w:szCs w:val="22"/>
          <w:lang w:val="es-ES_tradnl"/>
        </w:rPr>
        <w:t>Group</w:t>
      </w:r>
      <w:proofErr w:type="spellEnd"/>
      <w:r w:rsidRPr="00535A89">
        <w:rPr>
          <w:rFonts w:ascii="Arial" w:eastAsia="Arial" w:hAnsi="Arial" w:cs="Arial"/>
          <w:sz w:val="22"/>
          <w:szCs w:val="22"/>
          <w:lang w:val="es-ES_tradnl"/>
        </w:rPr>
        <w:t xml:space="preserve"> por primera vez a México, elevando la oferta turística del país.</w:t>
      </w:r>
    </w:p>
    <w:p w:rsidR="00D759F0" w:rsidRPr="00535A89" w:rsidRDefault="00D759F0">
      <w:pPr>
        <w:pStyle w:val="normal0"/>
        <w:spacing w:line="276" w:lineRule="auto"/>
        <w:jc w:val="both"/>
        <w:rPr>
          <w:lang w:val="es-ES_tradnl"/>
        </w:rPr>
      </w:pPr>
    </w:p>
    <w:p w:rsidR="00D759F0" w:rsidRPr="00535A89" w:rsidRDefault="00AD56C8">
      <w:pPr>
        <w:pStyle w:val="normal0"/>
        <w:spacing w:line="276" w:lineRule="auto"/>
        <w:jc w:val="both"/>
        <w:rPr>
          <w:lang w:val="es-ES_tradnl"/>
        </w:rPr>
      </w:pPr>
      <w:r w:rsidRPr="00535A89">
        <w:rPr>
          <w:rFonts w:ascii="Arial" w:eastAsia="Arial" w:hAnsi="Arial" w:cs="Arial"/>
          <w:sz w:val="22"/>
          <w:szCs w:val="22"/>
          <w:lang w:val="es-ES_tradnl"/>
        </w:rPr>
        <w:t xml:space="preserve">Como un compromiso a largo plazo, la primera colaboración entre ambas empresas se presentará durante la primavera de 2017 con la apertura de un club de playa </w:t>
      </w:r>
      <w:r w:rsidR="005D7F74" w:rsidRPr="00535A89">
        <w:rPr>
          <w:rFonts w:ascii="Arial" w:eastAsia="Arial" w:hAnsi="Arial" w:cs="Arial"/>
          <w:sz w:val="22"/>
          <w:szCs w:val="22"/>
          <w:lang w:val="es-ES_tradnl"/>
        </w:rPr>
        <w:t xml:space="preserve">y dos restaurantes con conceptos únicos </w:t>
      </w:r>
      <w:r w:rsidRPr="00535A89">
        <w:rPr>
          <w:rFonts w:ascii="Arial" w:eastAsia="Arial" w:hAnsi="Arial" w:cs="Arial"/>
          <w:sz w:val="22"/>
          <w:szCs w:val="22"/>
          <w:lang w:val="es-ES_tradnl"/>
        </w:rPr>
        <w:t xml:space="preserve">en </w:t>
      </w:r>
      <w:proofErr w:type="spellStart"/>
      <w:r w:rsidRPr="00535A89">
        <w:rPr>
          <w:rFonts w:ascii="Arial" w:eastAsia="Arial" w:hAnsi="Arial" w:cs="Arial"/>
          <w:sz w:val="22"/>
          <w:szCs w:val="22"/>
          <w:lang w:val="es-ES_tradnl"/>
        </w:rPr>
        <w:t>Vidanta</w:t>
      </w:r>
      <w:proofErr w:type="spellEnd"/>
      <w:r w:rsidRPr="00535A89">
        <w:rPr>
          <w:rFonts w:ascii="Arial" w:eastAsia="Arial" w:hAnsi="Arial" w:cs="Arial"/>
          <w:sz w:val="22"/>
          <w:szCs w:val="22"/>
          <w:lang w:val="es-ES_tradnl"/>
        </w:rPr>
        <w:t xml:space="preserve"> Los Cabos, en San José del Cabo.  Esta imponente construcción incluirá un </w:t>
      </w:r>
      <w:proofErr w:type="spellStart"/>
      <w:r w:rsidRPr="00535A89">
        <w:rPr>
          <w:rFonts w:ascii="Arial" w:eastAsia="Arial" w:hAnsi="Arial" w:cs="Arial"/>
          <w:i/>
          <w:sz w:val="22"/>
          <w:szCs w:val="22"/>
          <w:lang w:val="es-ES_tradnl"/>
        </w:rPr>
        <w:t>beach</w:t>
      </w:r>
      <w:proofErr w:type="spellEnd"/>
      <w:r w:rsidRPr="00535A89">
        <w:rPr>
          <w:rFonts w:ascii="Arial" w:eastAsia="Arial" w:hAnsi="Arial" w:cs="Arial"/>
          <w:i/>
          <w:sz w:val="22"/>
          <w:szCs w:val="22"/>
          <w:lang w:val="es-ES_tradnl"/>
        </w:rPr>
        <w:t xml:space="preserve"> club</w:t>
      </w:r>
      <w:r w:rsidRPr="00535A89">
        <w:rPr>
          <w:rFonts w:ascii="Arial" w:eastAsia="Arial" w:hAnsi="Arial" w:cs="Arial"/>
          <w:sz w:val="22"/>
          <w:szCs w:val="22"/>
          <w:lang w:val="es-ES_tradnl"/>
        </w:rPr>
        <w:t xml:space="preserve"> con una extravagante experiencia durante el día y por la noche se transformará en un restaurante club cabaret. Además, a partir de 2018, un nuevo restaurante o club de playa se abrirá en un destino </w:t>
      </w:r>
      <w:proofErr w:type="spellStart"/>
      <w:r w:rsidRPr="00535A89">
        <w:rPr>
          <w:rFonts w:ascii="Arial" w:eastAsia="Arial" w:hAnsi="Arial" w:cs="Arial"/>
          <w:sz w:val="22"/>
          <w:szCs w:val="22"/>
          <w:lang w:val="es-ES_tradnl"/>
        </w:rPr>
        <w:t>Vidanta</w:t>
      </w:r>
      <w:proofErr w:type="spellEnd"/>
      <w:r w:rsidRPr="00535A89">
        <w:rPr>
          <w:rFonts w:ascii="Arial" w:eastAsia="Arial" w:hAnsi="Arial" w:cs="Arial"/>
          <w:sz w:val="22"/>
          <w:szCs w:val="22"/>
          <w:lang w:val="es-ES_tradnl"/>
        </w:rPr>
        <w:t xml:space="preserve"> cada año. Asimismo, en los próximos cinco años, ambas firmas desarrollarán un </w:t>
      </w:r>
      <w:r w:rsidR="005D7F74" w:rsidRPr="00535A89">
        <w:rPr>
          <w:rFonts w:ascii="Arial" w:eastAsia="Arial" w:hAnsi="Arial" w:cs="Arial"/>
          <w:sz w:val="22"/>
          <w:szCs w:val="22"/>
          <w:lang w:val="es-ES_tradnl"/>
        </w:rPr>
        <w:t xml:space="preserve">ambicioso </w:t>
      </w:r>
      <w:r w:rsidRPr="00535A89">
        <w:rPr>
          <w:rFonts w:ascii="Arial" w:eastAsia="Arial" w:hAnsi="Arial" w:cs="Arial"/>
          <w:sz w:val="22"/>
          <w:szCs w:val="22"/>
          <w:lang w:val="es-ES_tradnl"/>
        </w:rPr>
        <w:t>concepto</w:t>
      </w:r>
      <w:r w:rsidR="005D7F74" w:rsidRPr="00535A89">
        <w:rPr>
          <w:rFonts w:ascii="Arial" w:eastAsia="Arial" w:hAnsi="Arial" w:cs="Arial"/>
          <w:sz w:val="22"/>
          <w:szCs w:val="22"/>
          <w:lang w:val="es-ES_tradnl"/>
        </w:rPr>
        <w:t xml:space="preserve"> en hotelería.</w:t>
      </w:r>
      <w:r w:rsidRPr="00535A89">
        <w:rPr>
          <w:rFonts w:ascii="Arial" w:eastAsia="Arial" w:hAnsi="Arial" w:cs="Arial"/>
          <w:sz w:val="22"/>
          <w:szCs w:val="22"/>
          <w:lang w:val="es-ES_tradnl"/>
        </w:rPr>
        <w:t xml:space="preserve"> </w:t>
      </w:r>
    </w:p>
    <w:p w:rsidR="00D759F0" w:rsidRPr="00535A89" w:rsidRDefault="00D759F0">
      <w:pPr>
        <w:pStyle w:val="normal0"/>
        <w:spacing w:line="276" w:lineRule="auto"/>
        <w:jc w:val="both"/>
        <w:rPr>
          <w:lang w:val="es-ES_tradnl"/>
        </w:rPr>
      </w:pPr>
    </w:p>
    <w:p w:rsidR="00D759F0" w:rsidRPr="00535A89" w:rsidRDefault="00AD56C8">
      <w:pPr>
        <w:pStyle w:val="normal0"/>
        <w:spacing w:line="276" w:lineRule="auto"/>
        <w:jc w:val="both"/>
        <w:rPr>
          <w:lang w:val="es-ES_tradnl"/>
        </w:rPr>
      </w:pPr>
      <w:r w:rsidRPr="00535A89">
        <w:rPr>
          <w:rFonts w:ascii="Arial" w:eastAsia="Arial" w:hAnsi="Arial" w:cs="Arial"/>
          <w:b/>
          <w:sz w:val="22"/>
          <w:szCs w:val="22"/>
          <w:lang w:val="es-ES_tradnl"/>
        </w:rPr>
        <w:t xml:space="preserve">Grupo </w:t>
      </w:r>
      <w:proofErr w:type="spellStart"/>
      <w:r w:rsidRPr="00535A89">
        <w:rPr>
          <w:rFonts w:ascii="Arial" w:eastAsia="Arial" w:hAnsi="Arial" w:cs="Arial"/>
          <w:b/>
          <w:sz w:val="22"/>
          <w:szCs w:val="22"/>
          <w:lang w:val="es-ES_tradnl"/>
        </w:rPr>
        <w:t>Vidanta</w:t>
      </w:r>
      <w:proofErr w:type="spellEnd"/>
      <w:r w:rsidRPr="00535A89">
        <w:rPr>
          <w:rFonts w:ascii="Arial" w:eastAsia="Arial" w:hAnsi="Arial" w:cs="Arial"/>
          <w:sz w:val="22"/>
          <w:szCs w:val="22"/>
          <w:lang w:val="es-ES_tradnl"/>
        </w:rPr>
        <w:t xml:space="preserve"> se mantiene en constante expansión y evolución para introducir experiencias</w:t>
      </w:r>
      <w:r w:rsidR="005D7F74" w:rsidRPr="00535A89">
        <w:rPr>
          <w:rFonts w:ascii="Arial" w:eastAsia="Arial" w:hAnsi="Arial" w:cs="Arial"/>
          <w:sz w:val="22"/>
          <w:szCs w:val="22"/>
          <w:lang w:val="es-ES_tradnl"/>
        </w:rPr>
        <w:t xml:space="preserve"> innovadoras</w:t>
      </w:r>
      <w:r w:rsidRPr="00535A89">
        <w:rPr>
          <w:rFonts w:ascii="Arial" w:eastAsia="Arial" w:hAnsi="Arial" w:cs="Arial"/>
          <w:sz w:val="22"/>
          <w:szCs w:val="22"/>
          <w:lang w:val="es-ES_tradnl"/>
        </w:rPr>
        <w:t xml:space="preserve"> de entretenimiento en destinos clave a lo largo del territorio nacional gracias a </w:t>
      </w:r>
      <w:r w:rsidR="005D7F74" w:rsidRPr="00535A89">
        <w:rPr>
          <w:rFonts w:ascii="Arial" w:eastAsia="Arial" w:hAnsi="Arial" w:cs="Arial"/>
          <w:sz w:val="22"/>
          <w:szCs w:val="22"/>
          <w:lang w:val="es-ES_tradnl"/>
        </w:rPr>
        <w:t xml:space="preserve">asociaciones </w:t>
      </w:r>
      <w:r w:rsidRPr="00535A89">
        <w:rPr>
          <w:rFonts w:ascii="Arial" w:eastAsia="Arial" w:hAnsi="Arial" w:cs="Arial"/>
          <w:sz w:val="22"/>
          <w:szCs w:val="22"/>
          <w:lang w:val="es-ES_tradnl"/>
        </w:rPr>
        <w:t xml:space="preserve">con </w:t>
      </w:r>
      <w:r w:rsidR="005D7F74" w:rsidRPr="00535A89">
        <w:rPr>
          <w:rFonts w:ascii="Arial" w:eastAsia="Arial" w:hAnsi="Arial" w:cs="Arial"/>
          <w:sz w:val="22"/>
          <w:szCs w:val="22"/>
          <w:lang w:val="es-ES_tradnl"/>
        </w:rPr>
        <w:t xml:space="preserve">prestigiosas </w:t>
      </w:r>
      <w:r w:rsidRPr="00535A89">
        <w:rPr>
          <w:rFonts w:ascii="Arial" w:eastAsia="Arial" w:hAnsi="Arial" w:cs="Arial"/>
          <w:sz w:val="22"/>
          <w:szCs w:val="22"/>
          <w:lang w:val="es-ES_tradnl"/>
        </w:rPr>
        <w:t xml:space="preserve">marcas para posicionar a México como un destino de clase mundial, como sucedió con JOYÀ, un concepto culinario y teatral único en colaboración con </w:t>
      </w:r>
      <w:proofErr w:type="spellStart"/>
      <w:r w:rsidRPr="00535A89">
        <w:rPr>
          <w:rFonts w:ascii="Arial" w:eastAsia="Arial" w:hAnsi="Arial" w:cs="Arial"/>
          <w:i/>
          <w:sz w:val="22"/>
          <w:szCs w:val="22"/>
          <w:lang w:val="es-ES_tradnl"/>
        </w:rPr>
        <w:t>Cirque</w:t>
      </w:r>
      <w:proofErr w:type="spellEnd"/>
      <w:r w:rsidRPr="00535A89">
        <w:rPr>
          <w:rFonts w:ascii="Arial" w:eastAsia="Arial" w:hAnsi="Arial" w:cs="Arial"/>
          <w:i/>
          <w:sz w:val="22"/>
          <w:szCs w:val="22"/>
          <w:lang w:val="es-ES_tradnl"/>
        </w:rPr>
        <w:t xml:space="preserve"> du </w:t>
      </w:r>
      <w:proofErr w:type="spellStart"/>
      <w:r w:rsidRPr="00535A89">
        <w:rPr>
          <w:rFonts w:ascii="Arial" w:eastAsia="Arial" w:hAnsi="Arial" w:cs="Arial"/>
          <w:i/>
          <w:sz w:val="22"/>
          <w:szCs w:val="22"/>
          <w:lang w:val="es-ES_tradnl"/>
        </w:rPr>
        <w:t>Soleil</w:t>
      </w:r>
      <w:proofErr w:type="spellEnd"/>
      <w:r w:rsidRPr="00535A89">
        <w:rPr>
          <w:rFonts w:ascii="Arial" w:eastAsia="Arial" w:hAnsi="Arial" w:cs="Arial"/>
          <w:sz w:val="22"/>
          <w:szCs w:val="22"/>
          <w:lang w:val="es-ES_tradnl"/>
        </w:rPr>
        <w:t>.</w:t>
      </w:r>
    </w:p>
    <w:p w:rsidR="00D759F0" w:rsidRPr="00535A89" w:rsidRDefault="00D759F0">
      <w:pPr>
        <w:pStyle w:val="normal0"/>
        <w:spacing w:line="276" w:lineRule="auto"/>
        <w:jc w:val="both"/>
        <w:rPr>
          <w:lang w:val="es-ES_tradnl"/>
        </w:rPr>
      </w:pPr>
    </w:p>
    <w:p w:rsidR="00D759F0" w:rsidRPr="00535A89" w:rsidRDefault="00AD56C8">
      <w:pPr>
        <w:pStyle w:val="normal0"/>
        <w:spacing w:line="276" w:lineRule="auto"/>
        <w:jc w:val="both"/>
        <w:rPr>
          <w:lang w:val="es-ES_tradnl"/>
        </w:rPr>
      </w:pPr>
      <w:r w:rsidRPr="00535A89">
        <w:rPr>
          <w:rFonts w:ascii="Arial" w:eastAsia="Arial" w:hAnsi="Arial" w:cs="Arial"/>
          <w:i/>
          <w:sz w:val="22"/>
          <w:szCs w:val="22"/>
          <w:lang w:val="es-ES_tradnl"/>
        </w:rPr>
        <w:t xml:space="preserve">"Nuestra colaboración con </w:t>
      </w:r>
      <w:proofErr w:type="spellStart"/>
      <w:r w:rsidRPr="00535A89">
        <w:rPr>
          <w:rFonts w:ascii="Arial" w:eastAsia="Arial" w:hAnsi="Arial" w:cs="Arial"/>
          <w:i/>
          <w:sz w:val="22"/>
          <w:szCs w:val="22"/>
          <w:lang w:val="es-ES_tradnl"/>
        </w:rPr>
        <w:t>Hakkasan</w:t>
      </w:r>
      <w:proofErr w:type="spellEnd"/>
      <w:r w:rsidRPr="00535A89">
        <w:rPr>
          <w:rFonts w:ascii="Arial" w:eastAsia="Arial" w:hAnsi="Arial" w:cs="Arial"/>
          <w:i/>
          <w:sz w:val="22"/>
          <w:szCs w:val="22"/>
          <w:lang w:val="es-ES_tradnl"/>
        </w:rPr>
        <w:t xml:space="preserve"> </w:t>
      </w:r>
      <w:proofErr w:type="spellStart"/>
      <w:r w:rsidRPr="00535A89">
        <w:rPr>
          <w:rFonts w:ascii="Arial" w:eastAsia="Arial" w:hAnsi="Arial" w:cs="Arial"/>
          <w:i/>
          <w:sz w:val="22"/>
          <w:szCs w:val="22"/>
          <w:lang w:val="es-ES_tradnl"/>
        </w:rPr>
        <w:t>Group</w:t>
      </w:r>
      <w:proofErr w:type="spellEnd"/>
      <w:r w:rsidRPr="00535A89">
        <w:rPr>
          <w:rFonts w:ascii="Arial" w:eastAsia="Arial" w:hAnsi="Arial" w:cs="Arial"/>
          <w:i/>
          <w:sz w:val="22"/>
          <w:szCs w:val="22"/>
          <w:lang w:val="es-ES_tradnl"/>
        </w:rPr>
        <w:t xml:space="preserve">, una empresa de renombre mundial, ejemplifica nuestra visión a largo plazo y el compromiso continuo para impulsar el crecimiento del turismo en México y la evolución de la marca </w:t>
      </w:r>
      <w:proofErr w:type="spellStart"/>
      <w:r w:rsidRPr="00535A89">
        <w:rPr>
          <w:rFonts w:ascii="Arial" w:eastAsia="Arial" w:hAnsi="Arial" w:cs="Arial"/>
          <w:i/>
          <w:sz w:val="22"/>
          <w:szCs w:val="22"/>
          <w:lang w:val="es-ES_tradnl"/>
        </w:rPr>
        <w:t>Vidanta</w:t>
      </w:r>
      <w:proofErr w:type="spellEnd"/>
      <w:r w:rsidRPr="00535A89">
        <w:rPr>
          <w:rFonts w:ascii="Arial" w:eastAsia="Arial" w:hAnsi="Arial" w:cs="Arial"/>
          <w:sz w:val="22"/>
          <w:szCs w:val="22"/>
          <w:lang w:val="es-ES_tradnl"/>
        </w:rPr>
        <w:t xml:space="preserve">", dijo Iván Chávez, vicepresidente ejecutivo de Grupo </w:t>
      </w:r>
      <w:proofErr w:type="spellStart"/>
      <w:r w:rsidRPr="00535A89">
        <w:rPr>
          <w:rFonts w:ascii="Arial" w:eastAsia="Arial" w:hAnsi="Arial" w:cs="Arial"/>
          <w:sz w:val="22"/>
          <w:szCs w:val="22"/>
          <w:lang w:val="es-ES_tradnl"/>
        </w:rPr>
        <w:t>Vidanta</w:t>
      </w:r>
      <w:proofErr w:type="spellEnd"/>
      <w:r w:rsidRPr="00535A89">
        <w:rPr>
          <w:rFonts w:ascii="Arial" w:eastAsia="Arial" w:hAnsi="Arial" w:cs="Arial"/>
          <w:sz w:val="22"/>
          <w:szCs w:val="22"/>
          <w:lang w:val="es-ES_tradnl"/>
        </w:rPr>
        <w:t>.</w:t>
      </w:r>
    </w:p>
    <w:p w:rsidR="00D759F0" w:rsidRPr="00535A89" w:rsidRDefault="00D759F0">
      <w:pPr>
        <w:pStyle w:val="normal0"/>
        <w:spacing w:line="276" w:lineRule="auto"/>
        <w:jc w:val="both"/>
        <w:rPr>
          <w:lang w:val="es-ES_tradnl"/>
        </w:rPr>
      </w:pPr>
    </w:p>
    <w:p w:rsidR="00D759F0" w:rsidRPr="00535A89" w:rsidRDefault="00AD56C8">
      <w:pPr>
        <w:pStyle w:val="normal0"/>
        <w:spacing w:line="276" w:lineRule="auto"/>
        <w:jc w:val="both"/>
        <w:rPr>
          <w:lang w:val="es-ES_tradnl"/>
        </w:rPr>
      </w:pPr>
      <w:r w:rsidRPr="00535A89">
        <w:rPr>
          <w:rFonts w:ascii="Arial" w:eastAsia="Arial" w:hAnsi="Arial" w:cs="Arial"/>
          <w:sz w:val="22"/>
          <w:szCs w:val="22"/>
          <w:lang w:val="es-ES_tradnl"/>
        </w:rPr>
        <w:lastRenderedPageBreak/>
        <w:t xml:space="preserve">Fundado en Reino Unido, </w:t>
      </w:r>
      <w:proofErr w:type="spellStart"/>
      <w:r w:rsidRPr="00535A89">
        <w:rPr>
          <w:rFonts w:ascii="Arial" w:eastAsia="Arial" w:hAnsi="Arial" w:cs="Arial"/>
          <w:sz w:val="22"/>
          <w:szCs w:val="22"/>
          <w:lang w:val="es-ES_tradnl"/>
        </w:rPr>
        <w:t>Hakkasan</w:t>
      </w:r>
      <w:proofErr w:type="spellEnd"/>
      <w:r w:rsidRPr="00535A89">
        <w:rPr>
          <w:rFonts w:ascii="Arial" w:eastAsia="Arial" w:hAnsi="Arial" w:cs="Arial"/>
          <w:sz w:val="22"/>
          <w:szCs w:val="22"/>
          <w:lang w:val="es-ES_tradnl"/>
        </w:rPr>
        <w:t xml:space="preserve"> </w:t>
      </w:r>
      <w:proofErr w:type="spellStart"/>
      <w:r w:rsidRPr="00535A89">
        <w:rPr>
          <w:rFonts w:ascii="Arial" w:eastAsia="Arial" w:hAnsi="Arial" w:cs="Arial"/>
          <w:sz w:val="22"/>
          <w:szCs w:val="22"/>
          <w:lang w:val="es-ES_tradnl"/>
        </w:rPr>
        <w:t>Group</w:t>
      </w:r>
      <w:proofErr w:type="spellEnd"/>
      <w:r w:rsidRPr="00535A89">
        <w:rPr>
          <w:rFonts w:ascii="Arial" w:eastAsia="Arial" w:hAnsi="Arial" w:cs="Arial"/>
          <w:sz w:val="22"/>
          <w:szCs w:val="22"/>
          <w:lang w:val="es-ES_tradnl"/>
        </w:rPr>
        <w:t xml:space="preserve"> está establecido en Las Vegas con más de 50 establecimientos a lo largo de Estados Unidos, Europa, Medio Oriente y Asia. Algunos de las más destacables son </w:t>
      </w:r>
      <w:proofErr w:type="spellStart"/>
      <w:r w:rsidRPr="00535A89">
        <w:rPr>
          <w:rFonts w:ascii="Arial" w:eastAsia="Arial" w:hAnsi="Arial" w:cs="Arial"/>
          <w:i/>
          <w:sz w:val="22"/>
          <w:szCs w:val="22"/>
          <w:lang w:val="es-ES_tradnl"/>
        </w:rPr>
        <w:t>Hakkasan</w:t>
      </w:r>
      <w:proofErr w:type="spellEnd"/>
      <w:r w:rsidRPr="00535A89">
        <w:rPr>
          <w:rFonts w:ascii="Arial" w:eastAsia="Arial" w:hAnsi="Arial" w:cs="Arial"/>
          <w:i/>
          <w:sz w:val="22"/>
          <w:szCs w:val="22"/>
          <w:lang w:val="es-ES_tradnl"/>
        </w:rPr>
        <w:t xml:space="preserve"> </w:t>
      </w:r>
      <w:proofErr w:type="spellStart"/>
      <w:r w:rsidRPr="00535A89">
        <w:rPr>
          <w:rFonts w:ascii="Arial" w:eastAsia="Arial" w:hAnsi="Arial" w:cs="Arial"/>
          <w:i/>
          <w:sz w:val="22"/>
          <w:szCs w:val="22"/>
          <w:lang w:val="es-ES_tradnl"/>
        </w:rPr>
        <w:t>Nightclub</w:t>
      </w:r>
      <w:proofErr w:type="spellEnd"/>
      <w:r w:rsidRPr="00535A89">
        <w:rPr>
          <w:rFonts w:ascii="Arial" w:eastAsia="Arial" w:hAnsi="Arial" w:cs="Arial"/>
          <w:i/>
          <w:sz w:val="22"/>
          <w:szCs w:val="22"/>
          <w:lang w:val="es-ES_tradnl"/>
        </w:rPr>
        <w:t xml:space="preserve"> &amp; Restaurant</w:t>
      </w:r>
      <w:r w:rsidRPr="00535A89">
        <w:rPr>
          <w:rFonts w:ascii="Arial" w:eastAsia="Arial" w:hAnsi="Arial" w:cs="Arial"/>
          <w:sz w:val="22"/>
          <w:szCs w:val="22"/>
          <w:lang w:val="es-ES_tradnl"/>
        </w:rPr>
        <w:t xml:space="preserve">, </w:t>
      </w:r>
      <w:proofErr w:type="spellStart"/>
      <w:r w:rsidRPr="00535A89">
        <w:rPr>
          <w:rFonts w:ascii="Arial" w:eastAsia="Arial" w:hAnsi="Arial" w:cs="Arial"/>
          <w:sz w:val="22"/>
          <w:szCs w:val="22"/>
          <w:lang w:val="es-ES_tradnl"/>
        </w:rPr>
        <w:t>Yauatcha</w:t>
      </w:r>
      <w:proofErr w:type="spellEnd"/>
      <w:r w:rsidRPr="00535A89">
        <w:rPr>
          <w:rFonts w:ascii="Arial" w:eastAsia="Arial" w:hAnsi="Arial" w:cs="Arial"/>
          <w:sz w:val="22"/>
          <w:szCs w:val="22"/>
          <w:lang w:val="es-ES_tradnl"/>
        </w:rPr>
        <w:t xml:space="preserve">, HKK y el centro nocturno y club de día </w:t>
      </w:r>
      <w:proofErr w:type="spellStart"/>
      <w:r w:rsidRPr="00535A89">
        <w:rPr>
          <w:rFonts w:ascii="Arial" w:eastAsia="Arial" w:hAnsi="Arial" w:cs="Arial"/>
          <w:sz w:val="22"/>
          <w:szCs w:val="22"/>
          <w:lang w:val="es-ES_tradnl"/>
        </w:rPr>
        <w:t>Omnia</w:t>
      </w:r>
      <w:proofErr w:type="spellEnd"/>
      <w:r w:rsidRPr="00535A89">
        <w:rPr>
          <w:rFonts w:ascii="Arial" w:eastAsia="Arial" w:hAnsi="Arial" w:cs="Arial"/>
          <w:sz w:val="22"/>
          <w:szCs w:val="22"/>
          <w:lang w:val="es-ES_tradnl"/>
        </w:rPr>
        <w:t xml:space="preserve">, el cual es parte de la diversificación del grupo en una compañía de hospitalidad que ofrece a sus invitados servicios </w:t>
      </w:r>
      <w:proofErr w:type="spellStart"/>
      <w:r w:rsidRPr="00535A89">
        <w:rPr>
          <w:rFonts w:ascii="Arial" w:eastAsia="Arial" w:hAnsi="Arial" w:cs="Arial"/>
          <w:sz w:val="22"/>
          <w:szCs w:val="22"/>
          <w:lang w:val="es-ES_tradnl"/>
        </w:rPr>
        <w:t>premium</w:t>
      </w:r>
      <w:proofErr w:type="spellEnd"/>
      <w:r w:rsidRPr="00535A89">
        <w:rPr>
          <w:rFonts w:ascii="Arial" w:eastAsia="Arial" w:hAnsi="Arial" w:cs="Arial"/>
          <w:sz w:val="22"/>
          <w:szCs w:val="22"/>
          <w:lang w:val="es-ES_tradnl"/>
        </w:rPr>
        <w:t xml:space="preserve"> en experiencias de día y entretenimiento.</w:t>
      </w:r>
    </w:p>
    <w:p w:rsidR="00D759F0" w:rsidRPr="00535A89" w:rsidRDefault="00D759F0">
      <w:pPr>
        <w:pStyle w:val="normal0"/>
        <w:spacing w:line="276" w:lineRule="auto"/>
        <w:jc w:val="both"/>
        <w:rPr>
          <w:lang w:val="es-ES_tradnl"/>
        </w:rPr>
      </w:pPr>
    </w:p>
    <w:p w:rsidR="00D759F0" w:rsidRPr="00535A89" w:rsidRDefault="00AD56C8">
      <w:pPr>
        <w:pStyle w:val="normal0"/>
        <w:spacing w:line="276" w:lineRule="auto"/>
        <w:jc w:val="both"/>
        <w:rPr>
          <w:lang w:val="es-ES_tradnl"/>
        </w:rPr>
      </w:pPr>
      <w:r w:rsidRPr="00535A89">
        <w:rPr>
          <w:rFonts w:ascii="Arial" w:eastAsia="Arial" w:hAnsi="Arial" w:cs="Arial"/>
          <w:color w:val="263238"/>
          <w:sz w:val="22"/>
          <w:szCs w:val="22"/>
          <w:lang w:val="es-ES_tradnl"/>
        </w:rPr>
        <w:t xml:space="preserve">Sobre la </w:t>
      </w:r>
      <w:r w:rsidR="005D7F74" w:rsidRPr="00535A89">
        <w:rPr>
          <w:rFonts w:ascii="Arial" w:eastAsia="Arial" w:hAnsi="Arial" w:cs="Arial"/>
          <w:color w:val="263238"/>
          <w:sz w:val="22"/>
          <w:szCs w:val="22"/>
          <w:lang w:val="es-ES_tradnl"/>
        </w:rPr>
        <w:t>asociación</w:t>
      </w:r>
      <w:r w:rsidRPr="00535A89">
        <w:rPr>
          <w:rFonts w:ascii="Arial" w:eastAsia="Arial" w:hAnsi="Arial" w:cs="Arial"/>
          <w:color w:val="263238"/>
          <w:sz w:val="22"/>
          <w:szCs w:val="22"/>
          <w:lang w:val="es-ES_tradnl"/>
        </w:rPr>
        <w:t xml:space="preserve">, el fundador de Grupo </w:t>
      </w:r>
      <w:proofErr w:type="spellStart"/>
      <w:r w:rsidRPr="00535A89">
        <w:rPr>
          <w:rFonts w:ascii="Arial" w:eastAsia="Arial" w:hAnsi="Arial" w:cs="Arial"/>
          <w:color w:val="263238"/>
          <w:sz w:val="22"/>
          <w:szCs w:val="22"/>
          <w:lang w:val="es-ES_tradnl"/>
        </w:rPr>
        <w:t>Vidanta</w:t>
      </w:r>
      <w:proofErr w:type="spellEnd"/>
      <w:r w:rsidRPr="00535A89">
        <w:rPr>
          <w:rFonts w:ascii="Arial" w:eastAsia="Arial" w:hAnsi="Arial" w:cs="Arial"/>
          <w:color w:val="263238"/>
          <w:sz w:val="22"/>
          <w:szCs w:val="22"/>
          <w:lang w:val="es-ES_tradnl"/>
        </w:rPr>
        <w:t xml:space="preserve">, Daniel Chávez, afirmó: </w:t>
      </w:r>
      <w:r w:rsidRPr="00535A89">
        <w:rPr>
          <w:rFonts w:ascii="Arial" w:eastAsia="Arial" w:hAnsi="Arial" w:cs="Arial"/>
          <w:i/>
          <w:color w:val="263238"/>
          <w:sz w:val="22"/>
          <w:szCs w:val="22"/>
          <w:lang w:val="es-ES_tradnl"/>
        </w:rPr>
        <w:t xml:space="preserve">“Estamos encantados de colaborar con la más renombrada marca de entretenimiento y estilo de vida para crear nuevas oportunidades y experiencias originales en México. A través de nuestra asociación con </w:t>
      </w:r>
      <w:proofErr w:type="spellStart"/>
      <w:r w:rsidRPr="00535A89">
        <w:rPr>
          <w:rFonts w:ascii="Arial" w:eastAsia="Arial" w:hAnsi="Arial" w:cs="Arial"/>
          <w:i/>
          <w:color w:val="263238"/>
          <w:sz w:val="22"/>
          <w:szCs w:val="22"/>
          <w:lang w:val="es-ES_tradnl"/>
        </w:rPr>
        <w:t>Hakkasan</w:t>
      </w:r>
      <w:proofErr w:type="spellEnd"/>
      <w:r w:rsidRPr="00535A89">
        <w:rPr>
          <w:rFonts w:ascii="Arial" w:eastAsia="Arial" w:hAnsi="Arial" w:cs="Arial"/>
          <w:i/>
          <w:color w:val="263238"/>
          <w:sz w:val="22"/>
          <w:szCs w:val="22"/>
          <w:lang w:val="es-ES_tradnl"/>
        </w:rPr>
        <w:t xml:space="preserve"> Grupo traeremos a destinos en todo el país, ofertas gastronómicas y de entretenimiento de clase mundial, como no hay ninguna otra en México"</w:t>
      </w:r>
      <w:r w:rsidRPr="00535A89">
        <w:rPr>
          <w:rFonts w:ascii="Arial" w:eastAsia="Arial" w:hAnsi="Arial" w:cs="Arial"/>
          <w:color w:val="263238"/>
          <w:sz w:val="22"/>
          <w:szCs w:val="22"/>
          <w:lang w:val="es-ES_tradnl"/>
        </w:rPr>
        <w:t>.</w:t>
      </w:r>
    </w:p>
    <w:p w:rsidR="00D759F0" w:rsidRPr="00535A89" w:rsidRDefault="00D759F0">
      <w:pPr>
        <w:pStyle w:val="normal0"/>
        <w:spacing w:line="276" w:lineRule="auto"/>
        <w:jc w:val="both"/>
        <w:rPr>
          <w:lang w:val="es-ES_tradnl"/>
        </w:rPr>
      </w:pPr>
    </w:p>
    <w:p w:rsidR="00D759F0" w:rsidRPr="00535A89" w:rsidRDefault="00AD56C8">
      <w:pPr>
        <w:pStyle w:val="normal0"/>
        <w:spacing w:line="276" w:lineRule="auto"/>
        <w:jc w:val="both"/>
        <w:rPr>
          <w:lang w:val="es-ES_tradnl"/>
        </w:rPr>
      </w:pPr>
      <w:r w:rsidRPr="00535A89">
        <w:rPr>
          <w:rFonts w:ascii="Arial" w:eastAsia="Arial" w:hAnsi="Arial" w:cs="Arial"/>
          <w:sz w:val="22"/>
          <w:szCs w:val="22"/>
          <w:lang w:val="es-ES_tradnl"/>
        </w:rPr>
        <w:t xml:space="preserve">Nick </w:t>
      </w:r>
      <w:proofErr w:type="spellStart"/>
      <w:r w:rsidRPr="00535A89">
        <w:rPr>
          <w:rFonts w:ascii="Arial" w:eastAsia="Arial" w:hAnsi="Arial" w:cs="Arial"/>
          <w:sz w:val="22"/>
          <w:szCs w:val="22"/>
          <w:lang w:val="es-ES_tradnl"/>
        </w:rPr>
        <w:t>McCabe</w:t>
      </w:r>
      <w:proofErr w:type="spellEnd"/>
      <w:r w:rsidRPr="00535A89">
        <w:rPr>
          <w:rFonts w:ascii="Arial" w:eastAsia="Arial" w:hAnsi="Arial" w:cs="Arial"/>
          <w:sz w:val="22"/>
          <w:szCs w:val="22"/>
          <w:lang w:val="es-ES_tradnl"/>
        </w:rPr>
        <w:t xml:space="preserve">, presidente de </w:t>
      </w:r>
      <w:proofErr w:type="spellStart"/>
      <w:r w:rsidRPr="00535A89">
        <w:rPr>
          <w:rFonts w:ascii="Arial" w:eastAsia="Arial" w:hAnsi="Arial" w:cs="Arial"/>
          <w:sz w:val="22"/>
          <w:szCs w:val="22"/>
          <w:lang w:val="es-ES_tradnl"/>
        </w:rPr>
        <w:t>Hakkasan</w:t>
      </w:r>
      <w:proofErr w:type="spellEnd"/>
      <w:r w:rsidRPr="00535A89">
        <w:rPr>
          <w:rFonts w:ascii="Arial" w:eastAsia="Arial" w:hAnsi="Arial" w:cs="Arial"/>
          <w:sz w:val="22"/>
          <w:szCs w:val="22"/>
          <w:lang w:val="es-ES_tradnl"/>
        </w:rPr>
        <w:t xml:space="preserve"> </w:t>
      </w:r>
      <w:proofErr w:type="spellStart"/>
      <w:r w:rsidRPr="00535A89">
        <w:rPr>
          <w:rFonts w:ascii="Arial" w:eastAsia="Arial" w:hAnsi="Arial" w:cs="Arial"/>
          <w:sz w:val="22"/>
          <w:szCs w:val="22"/>
          <w:lang w:val="es-ES_tradnl"/>
        </w:rPr>
        <w:t>Group</w:t>
      </w:r>
      <w:proofErr w:type="spellEnd"/>
      <w:r w:rsidRPr="00535A89">
        <w:rPr>
          <w:rFonts w:ascii="Arial" w:eastAsia="Arial" w:hAnsi="Arial" w:cs="Arial"/>
          <w:sz w:val="22"/>
          <w:szCs w:val="22"/>
          <w:lang w:val="es-ES_tradnl"/>
        </w:rPr>
        <w:t xml:space="preserve"> expresó: </w:t>
      </w:r>
      <w:r w:rsidRPr="00535A89">
        <w:rPr>
          <w:rFonts w:ascii="Arial" w:eastAsia="Arial" w:hAnsi="Arial" w:cs="Arial"/>
          <w:i/>
          <w:sz w:val="22"/>
          <w:szCs w:val="22"/>
          <w:lang w:val="es-ES_tradnl"/>
        </w:rPr>
        <w:t xml:space="preserve">“Como la primera incursión de </w:t>
      </w:r>
      <w:proofErr w:type="spellStart"/>
      <w:r w:rsidRPr="00535A89">
        <w:rPr>
          <w:rFonts w:ascii="Arial" w:eastAsia="Arial" w:hAnsi="Arial" w:cs="Arial"/>
          <w:i/>
          <w:sz w:val="22"/>
          <w:szCs w:val="22"/>
          <w:lang w:val="es-ES_tradnl"/>
        </w:rPr>
        <w:t>Hakkasan</w:t>
      </w:r>
      <w:proofErr w:type="spellEnd"/>
      <w:r w:rsidRPr="00535A89">
        <w:rPr>
          <w:rFonts w:ascii="Arial" w:eastAsia="Arial" w:hAnsi="Arial" w:cs="Arial"/>
          <w:i/>
          <w:sz w:val="22"/>
          <w:szCs w:val="22"/>
          <w:lang w:val="es-ES_tradnl"/>
        </w:rPr>
        <w:t xml:space="preserve"> </w:t>
      </w:r>
      <w:proofErr w:type="spellStart"/>
      <w:r w:rsidRPr="00535A89">
        <w:rPr>
          <w:rFonts w:ascii="Arial" w:eastAsia="Arial" w:hAnsi="Arial" w:cs="Arial"/>
          <w:i/>
          <w:sz w:val="22"/>
          <w:szCs w:val="22"/>
          <w:lang w:val="es-ES_tradnl"/>
        </w:rPr>
        <w:t>Group</w:t>
      </w:r>
      <w:proofErr w:type="spellEnd"/>
      <w:r w:rsidRPr="00535A89">
        <w:rPr>
          <w:rFonts w:ascii="Arial" w:eastAsia="Arial" w:hAnsi="Arial" w:cs="Arial"/>
          <w:i/>
          <w:sz w:val="22"/>
          <w:szCs w:val="22"/>
          <w:lang w:val="es-ES_tradnl"/>
        </w:rPr>
        <w:t xml:space="preserve"> en México, estamos encantados de asociarnos con Grupo </w:t>
      </w:r>
      <w:proofErr w:type="spellStart"/>
      <w:r w:rsidRPr="00535A89">
        <w:rPr>
          <w:rFonts w:ascii="Arial" w:eastAsia="Arial" w:hAnsi="Arial" w:cs="Arial"/>
          <w:i/>
          <w:sz w:val="22"/>
          <w:szCs w:val="22"/>
          <w:lang w:val="es-ES_tradnl"/>
        </w:rPr>
        <w:t>Vidanta</w:t>
      </w:r>
      <w:proofErr w:type="spellEnd"/>
      <w:r w:rsidRPr="00535A89">
        <w:rPr>
          <w:rFonts w:ascii="Arial" w:eastAsia="Arial" w:hAnsi="Arial" w:cs="Arial"/>
          <w:i/>
          <w:sz w:val="22"/>
          <w:szCs w:val="22"/>
          <w:lang w:val="es-ES_tradnl"/>
        </w:rPr>
        <w:t xml:space="preserve">, una compañía que comparte nuestra visión de servicio inigualable, calidad y experiencia. Esta </w:t>
      </w:r>
      <w:r w:rsidR="005D7F74" w:rsidRPr="00535A89">
        <w:rPr>
          <w:rFonts w:ascii="Arial" w:eastAsia="Arial" w:hAnsi="Arial" w:cs="Arial"/>
          <w:i/>
          <w:sz w:val="22"/>
          <w:szCs w:val="22"/>
          <w:lang w:val="es-ES_tradnl"/>
        </w:rPr>
        <w:t xml:space="preserve">asociación </w:t>
      </w:r>
      <w:r w:rsidRPr="00535A89">
        <w:rPr>
          <w:rFonts w:ascii="Arial" w:eastAsia="Arial" w:hAnsi="Arial" w:cs="Arial"/>
          <w:i/>
          <w:sz w:val="22"/>
          <w:szCs w:val="22"/>
          <w:lang w:val="es-ES_tradnl"/>
        </w:rPr>
        <w:t xml:space="preserve">es el siguiente paso en la ambiciosa estrategia de crecimiento global de </w:t>
      </w:r>
      <w:proofErr w:type="spellStart"/>
      <w:r w:rsidRPr="00535A89">
        <w:rPr>
          <w:rFonts w:ascii="Arial" w:eastAsia="Arial" w:hAnsi="Arial" w:cs="Arial"/>
          <w:i/>
          <w:sz w:val="22"/>
          <w:szCs w:val="22"/>
          <w:lang w:val="es-ES_tradnl"/>
        </w:rPr>
        <w:t>Hakkasan</w:t>
      </w:r>
      <w:proofErr w:type="spellEnd"/>
      <w:r w:rsidRPr="00535A89">
        <w:rPr>
          <w:rFonts w:ascii="Arial" w:eastAsia="Arial" w:hAnsi="Arial" w:cs="Arial"/>
          <w:i/>
          <w:sz w:val="22"/>
          <w:szCs w:val="22"/>
          <w:lang w:val="es-ES_tradnl"/>
        </w:rPr>
        <w:t xml:space="preserve"> </w:t>
      </w:r>
      <w:proofErr w:type="spellStart"/>
      <w:r w:rsidRPr="00535A89">
        <w:rPr>
          <w:rFonts w:ascii="Arial" w:eastAsia="Arial" w:hAnsi="Arial" w:cs="Arial"/>
          <w:i/>
          <w:sz w:val="22"/>
          <w:szCs w:val="22"/>
          <w:lang w:val="es-ES_tradnl"/>
        </w:rPr>
        <w:t>Group</w:t>
      </w:r>
      <w:proofErr w:type="spellEnd"/>
      <w:r w:rsidRPr="00535A89">
        <w:rPr>
          <w:rFonts w:ascii="Arial" w:eastAsia="Arial" w:hAnsi="Arial" w:cs="Arial"/>
          <w:i/>
          <w:sz w:val="22"/>
          <w:szCs w:val="22"/>
          <w:lang w:val="es-ES_tradnl"/>
        </w:rPr>
        <w:t xml:space="preserve"> y nos posicionará para tener una mayor expansión en toda la región con nuestra actual cartera de marcas, así como nuevos desarrollos conceptuales”</w:t>
      </w:r>
      <w:r w:rsidRPr="00535A89">
        <w:rPr>
          <w:rFonts w:ascii="Arial" w:eastAsia="Arial" w:hAnsi="Arial" w:cs="Arial"/>
          <w:sz w:val="22"/>
          <w:szCs w:val="22"/>
          <w:lang w:val="es-ES_tradnl"/>
        </w:rPr>
        <w:t>.</w:t>
      </w:r>
    </w:p>
    <w:p w:rsidR="00D759F0" w:rsidRPr="00535A89" w:rsidRDefault="00D759F0">
      <w:pPr>
        <w:pStyle w:val="normal0"/>
        <w:spacing w:line="276" w:lineRule="auto"/>
        <w:jc w:val="both"/>
        <w:rPr>
          <w:lang w:val="es-ES_tradnl"/>
        </w:rPr>
      </w:pPr>
    </w:p>
    <w:p w:rsidR="00D759F0" w:rsidRPr="00535A89" w:rsidRDefault="00AD56C8">
      <w:pPr>
        <w:pStyle w:val="normal0"/>
        <w:spacing w:line="276" w:lineRule="auto"/>
        <w:jc w:val="both"/>
        <w:rPr>
          <w:lang w:val="es-ES_tradnl"/>
        </w:rPr>
      </w:pPr>
      <w:r w:rsidRPr="00535A89">
        <w:rPr>
          <w:rFonts w:ascii="Arial" w:eastAsia="Arial" w:hAnsi="Arial" w:cs="Arial"/>
          <w:color w:val="263238"/>
          <w:sz w:val="22"/>
          <w:szCs w:val="22"/>
          <w:lang w:val="es-ES_tradnl"/>
        </w:rPr>
        <w:t xml:space="preserve">Gracias a la colaboración entre </w:t>
      </w:r>
      <w:r w:rsidRPr="00535A89">
        <w:rPr>
          <w:rFonts w:ascii="Arial" w:eastAsia="Arial" w:hAnsi="Arial" w:cs="Arial"/>
          <w:b/>
          <w:color w:val="263238"/>
          <w:sz w:val="22"/>
          <w:szCs w:val="22"/>
          <w:lang w:val="es-ES_tradnl"/>
        </w:rPr>
        <w:t xml:space="preserve">Grupo </w:t>
      </w:r>
      <w:proofErr w:type="spellStart"/>
      <w:r w:rsidRPr="00535A89">
        <w:rPr>
          <w:rFonts w:ascii="Arial" w:eastAsia="Arial" w:hAnsi="Arial" w:cs="Arial"/>
          <w:b/>
          <w:color w:val="263238"/>
          <w:sz w:val="22"/>
          <w:szCs w:val="22"/>
          <w:lang w:val="es-ES_tradnl"/>
        </w:rPr>
        <w:t>Vidanta</w:t>
      </w:r>
      <w:proofErr w:type="spellEnd"/>
      <w:r w:rsidRPr="00535A89">
        <w:rPr>
          <w:rFonts w:ascii="Arial" w:eastAsia="Arial" w:hAnsi="Arial" w:cs="Arial"/>
          <w:color w:val="263238"/>
          <w:sz w:val="22"/>
          <w:szCs w:val="22"/>
          <w:lang w:val="es-ES_tradnl"/>
        </w:rPr>
        <w:t xml:space="preserve"> y </w:t>
      </w:r>
      <w:proofErr w:type="spellStart"/>
      <w:r w:rsidRPr="00535A89">
        <w:rPr>
          <w:rFonts w:ascii="Arial" w:eastAsia="Arial" w:hAnsi="Arial" w:cs="Arial"/>
          <w:b/>
          <w:color w:val="263238"/>
          <w:sz w:val="22"/>
          <w:szCs w:val="22"/>
          <w:lang w:val="es-ES_tradnl"/>
        </w:rPr>
        <w:t>Hakkasan</w:t>
      </w:r>
      <w:proofErr w:type="spellEnd"/>
      <w:r w:rsidRPr="00535A89">
        <w:rPr>
          <w:rFonts w:ascii="Arial" w:eastAsia="Arial" w:hAnsi="Arial" w:cs="Arial"/>
          <w:b/>
          <w:color w:val="263238"/>
          <w:sz w:val="22"/>
          <w:szCs w:val="22"/>
          <w:lang w:val="es-ES_tradnl"/>
        </w:rPr>
        <w:t xml:space="preserve"> </w:t>
      </w:r>
      <w:proofErr w:type="spellStart"/>
      <w:r w:rsidRPr="00535A89">
        <w:rPr>
          <w:rFonts w:ascii="Arial" w:eastAsia="Arial" w:hAnsi="Arial" w:cs="Arial"/>
          <w:b/>
          <w:color w:val="263238"/>
          <w:sz w:val="22"/>
          <w:szCs w:val="22"/>
          <w:lang w:val="es-ES_tradnl"/>
        </w:rPr>
        <w:t>Group</w:t>
      </w:r>
      <w:proofErr w:type="spellEnd"/>
      <w:r w:rsidRPr="00535A89">
        <w:rPr>
          <w:rFonts w:ascii="Arial" w:eastAsia="Arial" w:hAnsi="Arial" w:cs="Arial"/>
          <w:color w:val="263238"/>
          <w:sz w:val="22"/>
          <w:szCs w:val="22"/>
          <w:lang w:val="es-ES_tradnl"/>
        </w:rPr>
        <w:t xml:space="preserve"> se impulsará a la industria turística del país y se incrementará el flujo de visitantes que disfrutarán de los desarrollos más innovadores y espectaculares en la hermosa geografía mexicana.</w:t>
      </w:r>
    </w:p>
    <w:p w:rsidR="00D759F0" w:rsidRPr="00535A89" w:rsidRDefault="00D759F0">
      <w:pPr>
        <w:pStyle w:val="normal0"/>
        <w:spacing w:line="276" w:lineRule="auto"/>
        <w:jc w:val="both"/>
        <w:rPr>
          <w:lang w:val="es-ES_tradnl"/>
        </w:rPr>
      </w:pPr>
    </w:p>
    <w:p w:rsidR="00D759F0" w:rsidRPr="00535A89" w:rsidRDefault="00AD56C8">
      <w:pPr>
        <w:pStyle w:val="normal0"/>
        <w:spacing w:line="276" w:lineRule="auto"/>
        <w:jc w:val="center"/>
        <w:rPr>
          <w:lang w:val="es-ES_tradnl"/>
        </w:rPr>
      </w:pPr>
      <w:r w:rsidRPr="00535A89">
        <w:rPr>
          <w:rFonts w:ascii="Arial" w:eastAsia="Arial" w:hAnsi="Arial" w:cs="Arial"/>
          <w:b/>
          <w:i/>
          <w:sz w:val="22"/>
          <w:szCs w:val="22"/>
          <w:lang w:val="es-ES_tradnl"/>
        </w:rPr>
        <w:t># # #</w:t>
      </w:r>
    </w:p>
    <w:p w:rsidR="00D759F0" w:rsidRPr="00535A89" w:rsidRDefault="00AD56C8">
      <w:pPr>
        <w:pStyle w:val="normal0"/>
        <w:spacing w:line="276" w:lineRule="auto"/>
        <w:jc w:val="both"/>
        <w:rPr>
          <w:lang w:val="es-ES_tradnl"/>
        </w:rPr>
      </w:pPr>
      <w:r w:rsidRPr="00535A89">
        <w:rPr>
          <w:rFonts w:ascii="Arial" w:eastAsia="Arial" w:hAnsi="Arial" w:cs="Arial"/>
          <w:b/>
          <w:sz w:val="20"/>
          <w:szCs w:val="20"/>
          <w:lang w:val="es-ES_tradnl"/>
        </w:rPr>
        <w:t xml:space="preserve">Acerca de Grupo </w:t>
      </w:r>
      <w:proofErr w:type="spellStart"/>
      <w:r w:rsidRPr="00535A89">
        <w:rPr>
          <w:rFonts w:ascii="Arial" w:eastAsia="Arial" w:hAnsi="Arial" w:cs="Arial"/>
          <w:b/>
          <w:sz w:val="20"/>
          <w:szCs w:val="20"/>
          <w:lang w:val="es-ES_tradnl"/>
        </w:rPr>
        <w:t>Vidanta</w:t>
      </w:r>
      <w:proofErr w:type="spellEnd"/>
    </w:p>
    <w:p w:rsidR="00D759F0" w:rsidRPr="00535A89" w:rsidRDefault="00AD56C8">
      <w:pPr>
        <w:pStyle w:val="normal0"/>
        <w:spacing w:line="276" w:lineRule="auto"/>
        <w:jc w:val="both"/>
        <w:rPr>
          <w:lang w:val="es-ES_tradnl"/>
        </w:rPr>
      </w:pPr>
      <w:bookmarkStart w:id="1" w:name="h.30j0zll" w:colFirst="0" w:colLast="0"/>
      <w:bookmarkEnd w:id="1"/>
      <w:r w:rsidRPr="00535A89">
        <w:rPr>
          <w:rFonts w:ascii="Arial" w:eastAsia="Arial" w:hAnsi="Arial" w:cs="Arial"/>
          <w:sz w:val="20"/>
          <w:szCs w:val="20"/>
          <w:lang w:val="es-ES_tradnl"/>
        </w:rPr>
        <w:t xml:space="preserve">Grupo </w:t>
      </w:r>
      <w:proofErr w:type="spellStart"/>
      <w:r w:rsidRPr="00535A89">
        <w:rPr>
          <w:rFonts w:ascii="Arial" w:eastAsia="Arial" w:hAnsi="Arial" w:cs="Arial"/>
          <w:sz w:val="20"/>
          <w:szCs w:val="20"/>
          <w:lang w:val="es-ES_tradnl"/>
        </w:rPr>
        <w:t>Vidanta</w:t>
      </w:r>
      <w:proofErr w:type="spellEnd"/>
      <w:r w:rsidRPr="00535A89">
        <w:rPr>
          <w:rFonts w:ascii="Arial" w:eastAsia="Arial" w:hAnsi="Arial" w:cs="Arial"/>
          <w:sz w:val="20"/>
          <w:szCs w:val="20"/>
          <w:lang w:val="es-ES_tradnl"/>
        </w:rPr>
        <w:t xml:space="preserve"> es un desarrollador turístico en México y Latinoamérica con experiencia en arquitectura, diseño de productos, construcción y operaciones. La compañía se especializa en el desarrollo y operación de </w:t>
      </w:r>
      <w:r w:rsidRPr="00535A89">
        <w:rPr>
          <w:rFonts w:ascii="Arial" w:eastAsia="Arial" w:hAnsi="Arial" w:cs="Arial"/>
          <w:i/>
          <w:sz w:val="20"/>
          <w:szCs w:val="20"/>
          <w:lang w:val="es-ES_tradnl"/>
        </w:rPr>
        <w:t>resorts</w:t>
      </w:r>
      <w:r w:rsidRPr="00535A89">
        <w:rPr>
          <w:rFonts w:ascii="Arial" w:eastAsia="Arial" w:hAnsi="Arial" w:cs="Arial"/>
          <w:sz w:val="20"/>
          <w:szCs w:val="20"/>
          <w:lang w:val="es-ES_tradnl"/>
        </w:rPr>
        <w:t xml:space="preserve"> de lujo y hoteles en México y tiene al </w:t>
      </w:r>
      <w:r w:rsidRPr="00535A89">
        <w:rPr>
          <w:rFonts w:ascii="Arial" w:eastAsia="Arial" w:hAnsi="Arial" w:cs="Arial"/>
          <w:i/>
          <w:sz w:val="20"/>
          <w:szCs w:val="20"/>
          <w:lang w:val="es-ES_tradnl"/>
        </w:rPr>
        <w:t>G</w:t>
      </w:r>
      <w:r w:rsidRPr="00535A89">
        <w:rPr>
          <w:rFonts w:ascii="Arial" w:eastAsia="Arial" w:hAnsi="Arial" w:cs="Arial"/>
          <w:sz w:val="20"/>
          <w:szCs w:val="20"/>
          <w:lang w:val="es-ES_tradnl"/>
        </w:rPr>
        <w:t xml:space="preserve">rand </w:t>
      </w:r>
      <w:proofErr w:type="spellStart"/>
      <w:r w:rsidRPr="00535A89">
        <w:rPr>
          <w:rFonts w:ascii="Arial" w:eastAsia="Arial" w:hAnsi="Arial" w:cs="Arial"/>
          <w:sz w:val="20"/>
          <w:szCs w:val="20"/>
          <w:lang w:val="es-ES_tradnl"/>
        </w:rPr>
        <w:t>Luxxe</w:t>
      </w:r>
      <w:proofErr w:type="spellEnd"/>
      <w:r w:rsidRPr="00535A89">
        <w:rPr>
          <w:rFonts w:ascii="Arial" w:eastAsia="Arial" w:hAnsi="Arial" w:cs="Arial"/>
          <w:sz w:val="20"/>
          <w:szCs w:val="20"/>
          <w:lang w:val="es-ES_tradnl"/>
        </w:rPr>
        <w:t xml:space="preserve"> Nuevo Vallarta, ganador del AAA </w:t>
      </w:r>
      <w:proofErr w:type="spellStart"/>
      <w:r w:rsidRPr="00535A89">
        <w:rPr>
          <w:rFonts w:ascii="Arial" w:eastAsia="Arial" w:hAnsi="Arial" w:cs="Arial"/>
          <w:sz w:val="20"/>
          <w:szCs w:val="20"/>
          <w:lang w:val="es-ES_tradnl"/>
        </w:rPr>
        <w:t>Five</w:t>
      </w:r>
      <w:proofErr w:type="spellEnd"/>
      <w:r w:rsidRPr="00535A89">
        <w:rPr>
          <w:rFonts w:ascii="Arial" w:eastAsia="Arial" w:hAnsi="Arial" w:cs="Arial"/>
          <w:sz w:val="20"/>
          <w:szCs w:val="20"/>
          <w:lang w:val="es-ES_tradnl"/>
        </w:rPr>
        <w:t xml:space="preserve"> </w:t>
      </w:r>
      <w:proofErr w:type="spellStart"/>
      <w:r w:rsidRPr="00535A89">
        <w:rPr>
          <w:rFonts w:ascii="Arial" w:eastAsia="Arial" w:hAnsi="Arial" w:cs="Arial"/>
          <w:sz w:val="20"/>
          <w:szCs w:val="20"/>
          <w:lang w:val="es-ES_tradnl"/>
        </w:rPr>
        <w:t>Diamond</w:t>
      </w:r>
      <w:proofErr w:type="spellEnd"/>
      <w:r w:rsidRPr="00535A89">
        <w:rPr>
          <w:rFonts w:ascii="Arial" w:eastAsia="Arial" w:hAnsi="Arial" w:cs="Arial"/>
          <w:sz w:val="20"/>
          <w:szCs w:val="20"/>
          <w:lang w:val="es-ES_tradnl"/>
        </w:rPr>
        <w:t xml:space="preserve"> </w:t>
      </w:r>
      <w:proofErr w:type="spellStart"/>
      <w:r w:rsidRPr="00535A89">
        <w:rPr>
          <w:rFonts w:ascii="Arial" w:eastAsia="Arial" w:hAnsi="Arial" w:cs="Arial"/>
          <w:sz w:val="20"/>
          <w:szCs w:val="20"/>
          <w:lang w:val="es-ES_tradnl"/>
        </w:rPr>
        <w:t>Award</w:t>
      </w:r>
      <w:proofErr w:type="spellEnd"/>
      <w:r w:rsidRPr="00535A89">
        <w:rPr>
          <w:rFonts w:ascii="Arial" w:eastAsia="Arial" w:hAnsi="Arial" w:cs="Arial"/>
          <w:sz w:val="20"/>
          <w:szCs w:val="20"/>
          <w:lang w:val="es-ES_tradnl"/>
        </w:rPr>
        <w:t xml:space="preserve"> y los cinco ganadores del AAA </w:t>
      </w:r>
      <w:proofErr w:type="spellStart"/>
      <w:r w:rsidRPr="00535A89">
        <w:rPr>
          <w:rFonts w:ascii="Arial" w:eastAsia="Arial" w:hAnsi="Arial" w:cs="Arial"/>
          <w:sz w:val="20"/>
          <w:szCs w:val="20"/>
          <w:lang w:val="es-ES_tradnl"/>
        </w:rPr>
        <w:t>Four</w:t>
      </w:r>
      <w:proofErr w:type="spellEnd"/>
      <w:r w:rsidRPr="00535A89">
        <w:rPr>
          <w:rFonts w:ascii="Arial" w:eastAsia="Arial" w:hAnsi="Arial" w:cs="Arial"/>
          <w:sz w:val="20"/>
          <w:szCs w:val="20"/>
          <w:lang w:val="es-ES_tradnl"/>
        </w:rPr>
        <w:t xml:space="preserve"> </w:t>
      </w:r>
      <w:proofErr w:type="spellStart"/>
      <w:r w:rsidRPr="00535A89">
        <w:rPr>
          <w:rFonts w:ascii="Arial" w:eastAsia="Arial" w:hAnsi="Arial" w:cs="Arial"/>
          <w:sz w:val="20"/>
          <w:szCs w:val="20"/>
          <w:lang w:val="es-ES_tradnl"/>
        </w:rPr>
        <w:t>Diamond</w:t>
      </w:r>
      <w:proofErr w:type="spellEnd"/>
      <w:r w:rsidRPr="00535A89">
        <w:rPr>
          <w:rFonts w:ascii="Arial" w:eastAsia="Arial" w:hAnsi="Arial" w:cs="Arial"/>
          <w:sz w:val="20"/>
          <w:szCs w:val="20"/>
          <w:lang w:val="es-ES_tradnl"/>
        </w:rPr>
        <w:t xml:space="preserve"> </w:t>
      </w:r>
      <w:proofErr w:type="spellStart"/>
      <w:r w:rsidRPr="00535A89">
        <w:rPr>
          <w:rFonts w:ascii="Arial" w:eastAsia="Arial" w:hAnsi="Arial" w:cs="Arial"/>
          <w:sz w:val="20"/>
          <w:szCs w:val="20"/>
          <w:lang w:val="es-ES_tradnl"/>
        </w:rPr>
        <w:t>Award</w:t>
      </w:r>
      <w:proofErr w:type="spellEnd"/>
      <w:r w:rsidRPr="00535A89">
        <w:rPr>
          <w:rFonts w:ascii="Arial" w:eastAsia="Arial" w:hAnsi="Arial" w:cs="Arial"/>
          <w:sz w:val="20"/>
          <w:szCs w:val="20"/>
          <w:lang w:val="es-ES_tradnl"/>
        </w:rPr>
        <w:t xml:space="preserve">: Grand </w:t>
      </w:r>
      <w:proofErr w:type="spellStart"/>
      <w:r w:rsidRPr="00535A89">
        <w:rPr>
          <w:rFonts w:ascii="Arial" w:eastAsia="Arial" w:hAnsi="Arial" w:cs="Arial"/>
          <w:sz w:val="20"/>
          <w:szCs w:val="20"/>
          <w:lang w:val="es-ES_tradnl"/>
        </w:rPr>
        <w:t>Luxxe</w:t>
      </w:r>
      <w:proofErr w:type="spellEnd"/>
      <w:r w:rsidRPr="00535A89">
        <w:rPr>
          <w:rFonts w:ascii="Arial" w:eastAsia="Arial" w:hAnsi="Arial" w:cs="Arial"/>
          <w:sz w:val="20"/>
          <w:szCs w:val="20"/>
          <w:lang w:val="es-ES_tradnl"/>
        </w:rPr>
        <w:t xml:space="preserve"> Riviera Maya, </w:t>
      </w:r>
      <w:proofErr w:type="spellStart"/>
      <w:r w:rsidRPr="00535A89">
        <w:rPr>
          <w:rFonts w:ascii="Arial" w:eastAsia="Arial" w:hAnsi="Arial" w:cs="Arial"/>
          <w:sz w:val="20"/>
          <w:szCs w:val="20"/>
          <w:lang w:val="es-ES_tradnl"/>
        </w:rPr>
        <w:t>The</w:t>
      </w:r>
      <w:proofErr w:type="spellEnd"/>
      <w:r w:rsidRPr="00535A89">
        <w:rPr>
          <w:rFonts w:ascii="Arial" w:eastAsia="Arial" w:hAnsi="Arial" w:cs="Arial"/>
          <w:sz w:val="20"/>
          <w:szCs w:val="20"/>
          <w:lang w:val="es-ES_tradnl"/>
        </w:rPr>
        <w:t xml:space="preserve"> Grand </w:t>
      </w:r>
      <w:proofErr w:type="spellStart"/>
      <w:r w:rsidRPr="00535A89">
        <w:rPr>
          <w:rFonts w:ascii="Arial" w:eastAsia="Arial" w:hAnsi="Arial" w:cs="Arial"/>
          <w:sz w:val="20"/>
          <w:szCs w:val="20"/>
          <w:lang w:val="es-ES_tradnl"/>
        </w:rPr>
        <w:t>Bliss</w:t>
      </w:r>
      <w:proofErr w:type="spellEnd"/>
      <w:r w:rsidRPr="00535A89">
        <w:rPr>
          <w:rFonts w:ascii="Arial" w:eastAsia="Arial" w:hAnsi="Arial" w:cs="Arial"/>
          <w:sz w:val="20"/>
          <w:szCs w:val="20"/>
          <w:lang w:val="es-ES_tradnl"/>
        </w:rPr>
        <w:t xml:space="preserve"> Nuevo Vallarta, </w:t>
      </w:r>
      <w:proofErr w:type="spellStart"/>
      <w:r w:rsidRPr="00535A89">
        <w:rPr>
          <w:rFonts w:ascii="Arial" w:eastAsia="Arial" w:hAnsi="Arial" w:cs="Arial"/>
          <w:sz w:val="20"/>
          <w:szCs w:val="20"/>
          <w:lang w:val="es-ES_tradnl"/>
        </w:rPr>
        <w:t>The</w:t>
      </w:r>
      <w:proofErr w:type="spellEnd"/>
      <w:r w:rsidRPr="00535A89">
        <w:rPr>
          <w:rFonts w:ascii="Arial" w:eastAsia="Arial" w:hAnsi="Arial" w:cs="Arial"/>
          <w:sz w:val="20"/>
          <w:szCs w:val="20"/>
          <w:lang w:val="es-ES_tradnl"/>
        </w:rPr>
        <w:t xml:space="preserve"> Grand Mayan Nuevo Vallarta, </w:t>
      </w:r>
      <w:proofErr w:type="spellStart"/>
      <w:r w:rsidRPr="00535A89">
        <w:rPr>
          <w:rFonts w:ascii="Arial" w:eastAsia="Arial" w:hAnsi="Arial" w:cs="Arial"/>
          <w:sz w:val="20"/>
          <w:szCs w:val="20"/>
          <w:lang w:val="es-ES_tradnl"/>
        </w:rPr>
        <w:t>The</w:t>
      </w:r>
      <w:proofErr w:type="spellEnd"/>
      <w:r w:rsidRPr="00535A89">
        <w:rPr>
          <w:rFonts w:ascii="Arial" w:eastAsia="Arial" w:hAnsi="Arial" w:cs="Arial"/>
          <w:sz w:val="20"/>
          <w:szCs w:val="20"/>
          <w:lang w:val="es-ES_tradnl"/>
        </w:rPr>
        <w:t xml:space="preserve"> Grand Mayan Riviera Maya y </w:t>
      </w:r>
      <w:proofErr w:type="spellStart"/>
      <w:r w:rsidRPr="00535A89">
        <w:rPr>
          <w:rFonts w:ascii="Arial" w:eastAsia="Arial" w:hAnsi="Arial" w:cs="Arial"/>
          <w:sz w:val="20"/>
          <w:szCs w:val="20"/>
          <w:lang w:val="es-ES_tradnl"/>
        </w:rPr>
        <w:t>The</w:t>
      </w:r>
      <w:proofErr w:type="spellEnd"/>
      <w:r w:rsidRPr="00535A89">
        <w:rPr>
          <w:rFonts w:ascii="Arial" w:eastAsia="Arial" w:hAnsi="Arial" w:cs="Arial"/>
          <w:sz w:val="20"/>
          <w:szCs w:val="20"/>
          <w:lang w:val="es-ES_tradnl"/>
        </w:rPr>
        <w:t xml:space="preserve"> Grand Mayan Acapulco, entre su portafolio de más de 25 impresionantes hoteles y </w:t>
      </w:r>
      <w:r w:rsidRPr="00535A89">
        <w:rPr>
          <w:rFonts w:ascii="Arial" w:eastAsia="Arial" w:hAnsi="Arial" w:cs="Arial"/>
          <w:i/>
          <w:sz w:val="20"/>
          <w:szCs w:val="20"/>
          <w:lang w:val="es-ES_tradnl"/>
        </w:rPr>
        <w:t>resorts</w:t>
      </w:r>
      <w:r w:rsidRPr="00535A89">
        <w:rPr>
          <w:rFonts w:ascii="Arial" w:eastAsia="Arial" w:hAnsi="Arial" w:cs="Arial"/>
          <w:sz w:val="20"/>
          <w:szCs w:val="20"/>
          <w:lang w:val="es-ES_tradnl"/>
        </w:rPr>
        <w:t>.</w:t>
      </w:r>
    </w:p>
    <w:p w:rsidR="00D759F0" w:rsidRPr="00535A89" w:rsidRDefault="00D759F0">
      <w:pPr>
        <w:pStyle w:val="normal0"/>
        <w:spacing w:line="276" w:lineRule="auto"/>
        <w:jc w:val="both"/>
        <w:rPr>
          <w:lang w:val="es-ES_tradnl"/>
        </w:rPr>
      </w:pPr>
    </w:p>
    <w:p w:rsidR="00D759F0" w:rsidRPr="00535A89" w:rsidRDefault="00AD56C8">
      <w:pPr>
        <w:pStyle w:val="normal0"/>
        <w:spacing w:line="276" w:lineRule="auto"/>
        <w:jc w:val="both"/>
        <w:rPr>
          <w:lang w:val="es-ES_tradnl"/>
        </w:rPr>
      </w:pPr>
      <w:r w:rsidRPr="00535A89">
        <w:rPr>
          <w:rFonts w:ascii="Arial" w:eastAsia="Arial" w:hAnsi="Arial" w:cs="Arial"/>
          <w:sz w:val="20"/>
          <w:szCs w:val="20"/>
          <w:lang w:val="es-ES_tradnl"/>
        </w:rPr>
        <w:t xml:space="preserve">El enfoque visionario de Grupo </w:t>
      </w:r>
      <w:proofErr w:type="spellStart"/>
      <w:r w:rsidRPr="00535A89">
        <w:rPr>
          <w:rFonts w:ascii="Arial" w:eastAsia="Arial" w:hAnsi="Arial" w:cs="Arial"/>
          <w:sz w:val="20"/>
          <w:szCs w:val="20"/>
          <w:lang w:val="es-ES_tradnl"/>
        </w:rPr>
        <w:t>Vidanta</w:t>
      </w:r>
      <w:proofErr w:type="spellEnd"/>
      <w:r w:rsidRPr="00535A89">
        <w:rPr>
          <w:rFonts w:ascii="Arial" w:eastAsia="Arial" w:hAnsi="Arial" w:cs="Arial"/>
          <w:sz w:val="20"/>
          <w:szCs w:val="20"/>
          <w:lang w:val="es-ES_tradnl"/>
        </w:rPr>
        <w:t xml:space="preserve"> sobre el desarrollo de destinos de playa de lujo trae los sueños de vacaciones a la vida real en los </w:t>
      </w:r>
      <w:r w:rsidRPr="00535A89">
        <w:rPr>
          <w:rFonts w:ascii="Arial" w:eastAsia="Arial" w:hAnsi="Arial" w:cs="Arial"/>
          <w:i/>
          <w:sz w:val="20"/>
          <w:szCs w:val="20"/>
          <w:lang w:val="es-ES_tradnl"/>
        </w:rPr>
        <w:t>resorts</w:t>
      </w:r>
      <w:r w:rsidRPr="00535A89">
        <w:rPr>
          <w:rFonts w:ascii="Arial" w:eastAsia="Arial" w:hAnsi="Arial" w:cs="Arial"/>
          <w:sz w:val="20"/>
          <w:szCs w:val="20"/>
          <w:lang w:val="es-ES_tradnl"/>
        </w:rPr>
        <w:t xml:space="preserve"> </w:t>
      </w:r>
      <w:proofErr w:type="spellStart"/>
      <w:r w:rsidRPr="00535A89">
        <w:rPr>
          <w:rFonts w:ascii="Arial" w:eastAsia="Arial" w:hAnsi="Arial" w:cs="Arial"/>
          <w:sz w:val="20"/>
          <w:szCs w:val="20"/>
          <w:lang w:val="es-ES_tradnl"/>
        </w:rPr>
        <w:t>Vidanta</w:t>
      </w:r>
      <w:proofErr w:type="spellEnd"/>
      <w:r w:rsidRPr="00535A89">
        <w:rPr>
          <w:rFonts w:ascii="Arial" w:eastAsia="Arial" w:hAnsi="Arial" w:cs="Arial"/>
          <w:sz w:val="20"/>
          <w:szCs w:val="20"/>
          <w:lang w:val="es-ES_tradnl"/>
        </w:rPr>
        <w:t xml:space="preserve"> y los </w:t>
      </w:r>
      <w:r w:rsidRPr="00535A89">
        <w:rPr>
          <w:rFonts w:ascii="Arial" w:eastAsia="Arial" w:hAnsi="Arial" w:cs="Arial"/>
          <w:i/>
          <w:sz w:val="20"/>
          <w:szCs w:val="20"/>
          <w:lang w:val="es-ES_tradnl"/>
        </w:rPr>
        <w:t xml:space="preserve">mega resorts </w:t>
      </w:r>
      <w:r w:rsidRPr="00535A89">
        <w:rPr>
          <w:rFonts w:ascii="Arial" w:eastAsia="Arial" w:hAnsi="Arial" w:cs="Arial"/>
          <w:sz w:val="20"/>
          <w:szCs w:val="20"/>
          <w:lang w:val="es-ES_tradnl"/>
        </w:rPr>
        <w:t>en las costas de los destinos más cotizados de México</w:t>
      </w:r>
      <w:r w:rsidRPr="00535A89">
        <w:rPr>
          <w:rFonts w:ascii="Arial" w:eastAsia="Arial" w:hAnsi="Arial" w:cs="Arial"/>
          <w:sz w:val="20"/>
          <w:szCs w:val="20"/>
          <w:highlight w:val="white"/>
          <w:lang w:val="es-ES_tradnl"/>
        </w:rPr>
        <w:t xml:space="preserve"> —</w:t>
      </w:r>
      <w:r w:rsidRPr="00535A89">
        <w:rPr>
          <w:rFonts w:ascii="Arial" w:eastAsia="Arial" w:hAnsi="Arial" w:cs="Arial"/>
          <w:sz w:val="20"/>
          <w:szCs w:val="20"/>
          <w:lang w:val="es-ES_tradnl"/>
        </w:rPr>
        <w:t>Nuevo Vallarta, Riviera Maya, Los Cabos, Acapulco, Puerto Peñasco, Puerto Vallarta y Mazatlán</w:t>
      </w:r>
      <w:r w:rsidRPr="00535A89">
        <w:rPr>
          <w:rFonts w:ascii="Arial" w:eastAsia="Arial" w:hAnsi="Arial" w:cs="Arial"/>
          <w:sz w:val="20"/>
          <w:szCs w:val="20"/>
          <w:highlight w:val="white"/>
          <w:lang w:val="es-ES_tradnl"/>
        </w:rPr>
        <w:t xml:space="preserve">— con marcas como </w:t>
      </w:r>
      <w:r w:rsidRPr="00535A89">
        <w:rPr>
          <w:rFonts w:ascii="Arial" w:eastAsia="Arial" w:hAnsi="Arial" w:cs="Arial"/>
          <w:i/>
          <w:sz w:val="20"/>
          <w:szCs w:val="20"/>
          <w:lang w:val="es-ES_tradnl"/>
        </w:rPr>
        <w:t xml:space="preserve">Grand </w:t>
      </w:r>
      <w:proofErr w:type="spellStart"/>
      <w:r w:rsidRPr="00535A89">
        <w:rPr>
          <w:rFonts w:ascii="Arial" w:eastAsia="Arial" w:hAnsi="Arial" w:cs="Arial"/>
          <w:i/>
          <w:sz w:val="20"/>
          <w:szCs w:val="20"/>
          <w:lang w:val="es-ES_tradnl"/>
        </w:rPr>
        <w:t>Luxxe</w:t>
      </w:r>
      <w:proofErr w:type="spellEnd"/>
      <w:r w:rsidRPr="00535A89">
        <w:rPr>
          <w:rFonts w:ascii="Arial" w:eastAsia="Arial" w:hAnsi="Arial" w:cs="Arial"/>
          <w:i/>
          <w:sz w:val="20"/>
          <w:szCs w:val="20"/>
          <w:lang w:val="es-ES_tradnl"/>
        </w:rPr>
        <w:t xml:space="preserve">, </w:t>
      </w:r>
      <w:proofErr w:type="spellStart"/>
      <w:r w:rsidRPr="00535A89">
        <w:rPr>
          <w:rFonts w:ascii="Arial" w:eastAsia="Arial" w:hAnsi="Arial" w:cs="Arial"/>
          <w:i/>
          <w:sz w:val="20"/>
          <w:szCs w:val="20"/>
          <w:lang w:val="es-ES_tradnl"/>
        </w:rPr>
        <w:t>The</w:t>
      </w:r>
      <w:proofErr w:type="spellEnd"/>
      <w:r w:rsidRPr="00535A89">
        <w:rPr>
          <w:rFonts w:ascii="Arial" w:eastAsia="Arial" w:hAnsi="Arial" w:cs="Arial"/>
          <w:i/>
          <w:sz w:val="20"/>
          <w:szCs w:val="20"/>
          <w:lang w:val="es-ES_tradnl"/>
        </w:rPr>
        <w:t xml:space="preserve"> Grand </w:t>
      </w:r>
      <w:proofErr w:type="spellStart"/>
      <w:r w:rsidRPr="00535A89">
        <w:rPr>
          <w:rFonts w:ascii="Arial" w:eastAsia="Arial" w:hAnsi="Arial" w:cs="Arial"/>
          <w:i/>
          <w:sz w:val="20"/>
          <w:szCs w:val="20"/>
          <w:lang w:val="es-ES_tradnl"/>
        </w:rPr>
        <w:t>Bliss</w:t>
      </w:r>
      <w:proofErr w:type="spellEnd"/>
      <w:r w:rsidRPr="00535A89">
        <w:rPr>
          <w:rFonts w:ascii="Arial" w:eastAsia="Arial" w:hAnsi="Arial" w:cs="Arial"/>
          <w:i/>
          <w:sz w:val="20"/>
          <w:szCs w:val="20"/>
          <w:lang w:val="es-ES_tradnl"/>
        </w:rPr>
        <w:t xml:space="preserve">, </w:t>
      </w:r>
      <w:proofErr w:type="spellStart"/>
      <w:r w:rsidRPr="00535A89">
        <w:rPr>
          <w:rFonts w:ascii="Arial" w:eastAsia="Arial" w:hAnsi="Arial" w:cs="Arial"/>
          <w:i/>
          <w:sz w:val="20"/>
          <w:szCs w:val="20"/>
          <w:lang w:val="es-ES_tradnl"/>
        </w:rPr>
        <w:t>The</w:t>
      </w:r>
      <w:proofErr w:type="spellEnd"/>
      <w:r w:rsidRPr="00535A89">
        <w:rPr>
          <w:rFonts w:ascii="Arial" w:eastAsia="Arial" w:hAnsi="Arial" w:cs="Arial"/>
          <w:i/>
          <w:sz w:val="20"/>
          <w:szCs w:val="20"/>
          <w:lang w:val="es-ES_tradnl"/>
        </w:rPr>
        <w:t xml:space="preserve"> Grand Mayan, </w:t>
      </w:r>
      <w:proofErr w:type="spellStart"/>
      <w:r w:rsidRPr="00535A89">
        <w:rPr>
          <w:rFonts w:ascii="Arial" w:eastAsia="Arial" w:hAnsi="Arial" w:cs="Arial"/>
          <w:i/>
          <w:sz w:val="20"/>
          <w:szCs w:val="20"/>
          <w:lang w:val="es-ES_tradnl"/>
        </w:rPr>
        <w:t>The</w:t>
      </w:r>
      <w:proofErr w:type="spellEnd"/>
      <w:r w:rsidRPr="00535A89">
        <w:rPr>
          <w:rFonts w:ascii="Arial" w:eastAsia="Arial" w:hAnsi="Arial" w:cs="Arial"/>
          <w:i/>
          <w:sz w:val="20"/>
          <w:szCs w:val="20"/>
          <w:lang w:val="es-ES_tradnl"/>
        </w:rPr>
        <w:t xml:space="preserve"> </w:t>
      </w:r>
      <w:proofErr w:type="spellStart"/>
      <w:r w:rsidRPr="00535A89">
        <w:rPr>
          <w:rFonts w:ascii="Arial" w:eastAsia="Arial" w:hAnsi="Arial" w:cs="Arial"/>
          <w:i/>
          <w:sz w:val="20"/>
          <w:szCs w:val="20"/>
          <w:lang w:val="es-ES_tradnl"/>
        </w:rPr>
        <w:t>Bliss</w:t>
      </w:r>
      <w:proofErr w:type="spellEnd"/>
      <w:r w:rsidRPr="00535A89">
        <w:rPr>
          <w:rFonts w:ascii="Arial" w:eastAsia="Arial" w:hAnsi="Arial" w:cs="Arial"/>
          <w:i/>
          <w:sz w:val="20"/>
          <w:szCs w:val="20"/>
          <w:lang w:val="es-ES_tradnl"/>
        </w:rPr>
        <w:t xml:space="preserve">, Mayan Palace, </w:t>
      </w:r>
      <w:proofErr w:type="spellStart"/>
      <w:r w:rsidRPr="00535A89">
        <w:rPr>
          <w:rFonts w:ascii="Arial" w:eastAsia="Arial" w:hAnsi="Arial" w:cs="Arial"/>
          <w:i/>
          <w:sz w:val="20"/>
          <w:szCs w:val="20"/>
          <w:lang w:val="es-ES_tradnl"/>
        </w:rPr>
        <w:t>Ocean</w:t>
      </w:r>
      <w:proofErr w:type="spellEnd"/>
      <w:r w:rsidRPr="00535A89">
        <w:rPr>
          <w:rFonts w:ascii="Arial" w:eastAsia="Arial" w:hAnsi="Arial" w:cs="Arial"/>
          <w:i/>
          <w:sz w:val="20"/>
          <w:szCs w:val="20"/>
          <w:lang w:val="es-ES_tradnl"/>
        </w:rPr>
        <w:t xml:space="preserve"> </w:t>
      </w:r>
      <w:proofErr w:type="spellStart"/>
      <w:r w:rsidRPr="00535A89">
        <w:rPr>
          <w:rFonts w:ascii="Arial" w:eastAsia="Arial" w:hAnsi="Arial" w:cs="Arial"/>
          <w:i/>
          <w:sz w:val="20"/>
          <w:szCs w:val="20"/>
          <w:lang w:val="es-ES_tradnl"/>
        </w:rPr>
        <w:t>Breeze</w:t>
      </w:r>
      <w:proofErr w:type="spellEnd"/>
      <w:r w:rsidRPr="00535A89">
        <w:rPr>
          <w:rFonts w:ascii="Arial" w:eastAsia="Arial" w:hAnsi="Arial" w:cs="Arial"/>
          <w:i/>
          <w:sz w:val="20"/>
          <w:szCs w:val="20"/>
          <w:lang w:val="es-ES_tradnl"/>
        </w:rPr>
        <w:t xml:space="preserve"> </w:t>
      </w:r>
      <w:r w:rsidRPr="00535A89">
        <w:rPr>
          <w:rFonts w:ascii="Arial" w:eastAsia="Arial" w:hAnsi="Arial" w:cs="Arial"/>
          <w:sz w:val="20"/>
          <w:szCs w:val="20"/>
          <w:lang w:val="es-ES_tradnl"/>
        </w:rPr>
        <w:t>y</w:t>
      </w:r>
      <w:r w:rsidRPr="00535A89">
        <w:rPr>
          <w:rFonts w:ascii="Arial" w:eastAsia="Arial" w:hAnsi="Arial" w:cs="Arial"/>
          <w:i/>
          <w:sz w:val="20"/>
          <w:szCs w:val="20"/>
          <w:lang w:val="es-ES_tradnl"/>
        </w:rPr>
        <w:t xml:space="preserve"> Sea Garden,</w:t>
      </w:r>
      <w:r w:rsidRPr="00535A89">
        <w:rPr>
          <w:rFonts w:ascii="Arial" w:eastAsia="Arial" w:hAnsi="Arial" w:cs="Arial"/>
          <w:sz w:val="20"/>
          <w:szCs w:val="20"/>
          <w:lang w:val="es-ES_tradnl"/>
        </w:rPr>
        <w:t xml:space="preserve"> así como otras en desarrollo.</w:t>
      </w:r>
    </w:p>
    <w:p w:rsidR="00D759F0" w:rsidRPr="00535A89" w:rsidRDefault="00D759F0">
      <w:pPr>
        <w:pStyle w:val="normal0"/>
        <w:spacing w:line="276" w:lineRule="auto"/>
        <w:jc w:val="both"/>
        <w:rPr>
          <w:lang w:val="es-ES_tradnl"/>
        </w:rPr>
      </w:pPr>
    </w:p>
    <w:p w:rsidR="00D759F0" w:rsidRPr="00535A89" w:rsidRDefault="00AD56C8">
      <w:pPr>
        <w:pStyle w:val="normal0"/>
        <w:spacing w:line="276" w:lineRule="auto"/>
        <w:jc w:val="both"/>
        <w:rPr>
          <w:lang w:val="es-ES_tradnl"/>
        </w:rPr>
      </w:pPr>
      <w:r w:rsidRPr="00535A89">
        <w:rPr>
          <w:rFonts w:ascii="Arial" w:eastAsia="Arial" w:hAnsi="Arial" w:cs="Arial"/>
          <w:sz w:val="20"/>
          <w:szCs w:val="20"/>
          <w:lang w:val="es-ES_tradnl"/>
        </w:rPr>
        <w:t xml:space="preserve">La compañía tiene más de 15,000 empleados y es reconocida constantemente como uno de los mejores empleadores en Latinoamérica. </w:t>
      </w:r>
      <w:proofErr w:type="spellStart"/>
      <w:r w:rsidRPr="00535A89">
        <w:rPr>
          <w:rFonts w:ascii="Arial" w:eastAsia="Arial" w:hAnsi="Arial" w:cs="Arial"/>
          <w:sz w:val="20"/>
          <w:szCs w:val="20"/>
          <w:lang w:val="es-ES_tradnl"/>
        </w:rPr>
        <w:t>Vidanta</w:t>
      </w:r>
      <w:proofErr w:type="spellEnd"/>
      <w:r w:rsidRPr="00535A89">
        <w:rPr>
          <w:rFonts w:ascii="Arial" w:eastAsia="Arial" w:hAnsi="Arial" w:cs="Arial"/>
          <w:sz w:val="20"/>
          <w:szCs w:val="20"/>
          <w:lang w:val="es-ES_tradnl"/>
        </w:rPr>
        <w:t xml:space="preserve"> Golf es uno de los operadores de campos de golf más grandes en México, la división de bienes raíces ha construido y vendido más de 2,000 lujosas casas de vacaciones. La compañía es responsable del desarrollo del primer aeropuerto en México de propiedad privada: el Aeropuerto Internacional Mar de Cortés en Puerto Peñasco.</w:t>
      </w:r>
    </w:p>
    <w:p w:rsidR="00D759F0" w:rsidRPr="00535A89" w:rsidRDefault="00D759F0">
      <w:pPr>
        <w:pStyle w:val="normal0"/>
        <w:spacing w:line="276" w:lineRule="auto"/>
        <w:jc w:val="both"/>
        <w:rPr>
          <w:lang w:val="es-ES_tradnl"/>
        </w:rPr>
      </w:pPr>
    </w:p>
    <w:p w:rsidR="00D759F0" w:rsidRPr="00B40F6A" w:rsidRDefault="00AD56C8">
      <w:pPr>
        <w:pStyle w:val="normal0"/>
        <w:spacing w:line="276" w:lineRule="auto"/>
        <w:jc w:val="both"/>
        <w:rPr>
          <w:lang w:val="es-ES_tradnl"/>
        </w:rPr>
      </w:pPr>
      <w:r w:rsidRPr="00535A89">
        <w:rPr>
          <w:rFonts w:ascii="Arial" w:eastAsia="Arial" w:hAnsi="Arial" w:cs="Arial"/>
          <w:sz w:val="20"/>
          <w:szCs w:val="20"/>
          <w:lang w:val="es-ES_tradnl"/>
        </w:rPr>
        <w:t xml:space="preserve">Grupo </w:t>
      </w:r>
      <w:proofErr w:type="spellStart"/>
      <w:r w:rsidRPr="00535A89">
        <w:rPr>
          <w:rFonts w:ascii="Arial" w:eastAsia="Arial" w:hAnsi="Arial" w:cs="Arial"/>
          <w:sz w:val="20"/>
          <w:szCs w:val="20"/>
          <w:lang w:val="es-ES_tradnl"/>
        </w:rPr>
        <w:t>Vidanta</w:t>
      </w:r>
      <w:proofErr w:type="spellEnd"/>
      <w:r w:rsidRPr="00535A89">
        <w:rPr>
          <w:rFonts w:ascii="Arial" w:eastAsia="Arial" w:hAnsi="Arial" w:cs="Arial"/>
          <w:sz w:val="20"/>
          <w:szCs w:val="20"/>
          <w:lang w:val="es-ES_tradnl"/>
        </w:rPr>
        <w:t xml:space="preserve"> fue fundado por Daniel Chávez Morán en 1974 y opera dos fundaciones para enriquecer la vida de los latinoamericanos. Para más información, visita</w:t>
      </w:r>
      <w:hyperlink r:id="rId7">
        <w:r w:rsidRPr="00535A89">
          <w:rPr>
            <w:rFonts w:ascii="Arial" w:eastAsia="Arial" w:hAnsi="Arial" w:cs="Arial"/>
            <w:sz w:val="20"/>
            <w:szCs w:val="20"/>
            <w:lang w:val="es-ES_tradnl"/>
          </w:rPr>
          <w:t xml:space="preserve"> </w:t>
        </w:r>
      </w:hyperlink>
      <w:hyperlink r:id="rId8">
        <w:r w:rsidRPr="00535A89">
          <w:rPr>
            <w:rFonts w:ascii="Arial" w:eastAsia="Arial" w:hAnsi="Arial" w:cs="Arial"/>
            <w:color w:val="1155CC"/>
            <w:sz w:val="20"/>
            <w:szCs w:val="20"/>
            <w:u w:val="single"/>
            <w:lang w:val="es-ES_tradnl"/>
          </w:rPr>
          <w:t>http://vidanta.com/</w:t>
        </w:r>
      </w:hyperlink>
      <w:r w:rsidRPr="00535A89">
        <w:rPr>
          <w:rFonts w:ascii="Arial" w:eastAsia="Arial" w:hAnsi="Arial" w:cs="Arial"/>
          <w:sz w:val="20"/>
          <w:szCs w:val="20"/>
          <w:lang w:val="es-ES_tradnl"/>
        </w:rPr>
        <w:t xml:space="preserve"> </w:t>
      </w:r>
    </w:p>
    <w:p w:rsidR="00D759F0" w:rsidRPr="00B40F6A" w:rsidRDefault="00D759F0">
      <w:pPr>
        <w:pStyle w:val="normal0"/>
        <w:spacing w:line="276" w:lineRule="auto"/>
        <w:jc w:val="both"/>
        <w:rPr>
          <w:lang w:val="es-ES_tradnl"/>
        </w:rPr>
      </w:pPr>
    </w:p>
    <w:p w:rsidR="00D759F0" w:rsidRPr="00B40F6A" w:rsidRDefault="00AD56C8">
      <w:pPr>
        <w:pStyle w:val="normal0"/>
        <w:spacing w:line="276" w:lineRule="auto"/>
        <w:jc w:val="both"/>
        <w:rPr>
          <w:lang w:val="es-ES_tradnl"/>
        </w:rPr>
      </w:pPr>
      <w:r w:rsidRPr="00535A89">
        <w:rPr>
          <w:rFonts w:ascii="Arial" w:eastAsia="Arial" w:hAnsi="Arial" w:cs="Arial"/>
          <w:b/>
          <w:sz w:val="20"/>
          <w:szCs w:val="20"/>
          <w:lang w:val="es-ES_tradnl"/>
        </w:rPr>
        <w:t xml:space="preserve">Acerca de </w:t>
      </w:r>
      <w:proofErr w:type="spellStart"/>
      <w:r w:rsidRPr="00535A89">
        <w:rPr>
          <w:rFonts w:ascii="Arial" w:eastAsia="Arial" w:hAnsi="Arial" w:cs="Arial"/>
          <w:b/>
          <w:sz w:val="20"/>
          <w:szCs w:val="20"/>
          <w:lang w:val="es-ES_tradnl"/>
        </w:rPr>
        <w:t>Hakkasan</w:t>
      </w:r>
      <w:proofErr w:type="spellEnd"/>
      <w:r w:rsidR="005D7F74" w:rsidRPr="00535A89">
        <w:rPr>
          <w:rFonts w:ascii="Arial" w:eastAsia="Arial" w:hAnsi="Arial" w:cs="Arial"/>
          <w:b/>
          <w:sz w:val="20"/>
          <w:szCs w:val="20"/>
          <w:lang w:val="es-ES_tradnl"/>
        </w:rPr>
        <w:t xml:space="preserve"> </w:t>
      </w:r>
      <w:proofErr w:type="spellStart"/>
      <w:r w:rsidR="005D7F74" w:rsidRPr="00535A89">
        <w:rPr>
          <w:rFonts w:ascii="Arial" w:eastAsia="Arial" w:hAnsi="Arial" w:cs="Arial"/>
          <w:b/>
          <w:sz w:val="20"/>
          <w:szCs w:val="20"/>
          <w:lang w:val="es-ES_tradnl"/>
        </w:rPr>
        <w:t>Group</w:t>
      </w:r>
      <w:proofErr w:type="spellEnd"/>
      <w:r w:rsidR="005D7F74" w:rsidRPr="00535A89">
        <w:rPr>
          <w:rFonts w:ascii="Arial" w:eastAsia="Arial" w:hAnsi="Arial" w:cs="Arial"/>
          <w:b/>
          <w:sz w:val="20"/>
          <w:szCs w:val="20"/>
          <w:lang w:val="es-ES_tradnl"/>
        </w:rPr>
        <w:t xml:space="preserve"> </w:t>
      </w:r>
    </w:p>
    <w:p w:rsidR="00D759F0" w:rsidRPr="00B40F6A" w:rsidRDefault="00AD56C8">
      <w:pPr>
        <w:pStyle w:val="normal0"/>
        <w:spacing w:line="276" w:lineRule="auto"/>
        <w:jc w:val="both"/>
        <w:rPr>
          <w:lang w:val="es-ES_tradnl"/>
        </w:rPr>
      </w:pPr>
      <w:r w:rsidRPr="00535A89">
        <w:rPr>
          <w:rFonts w:ascii="Arial" w:eastAsia="Arial" w:hAnsi="Arial" w:cs="Arial"/>
          <w:sz w:val="20"/>
          <w:szCs w:val="20"/>
          <w:lang w:val="es-ES_tradnl"/>
        </w:rPr>
        <w:t xml:space="preserve">El Grupo </w:t>
      </w:r>
      <w:proofErr w:type="spellStart"/>
      <w:r w:rsidRPr="00535A89">
        <w:rPr>
          <w:rFonts w:ascii="Arial" w:eastAsia="Arial" w:hAnsi="Arial" w:cs="Arial"/>
          <w:sz w:val="20"/>
          <w:szCs w:val="20"/>
          <w:lang w:val="es-ES_tradnl"/>
        </w:rPr>
        <w:t>Hakkasan</w:t>
      </w:r>
      <w:proofErr w:type="spellEnd"/>
      <w:r w:rsidRPr="00535A89">
        <w:rPr>
          <w:rFonts w:ascii="Arial" w:eastAsia="Arial" w:hAnsi="Arial" w:cs="Arial"/>
          <w:sz w:val="20"/>
          <w:szCs w:val="20"/>
          <w:lang w:val="es-ES_tradnl"/>
        </w:rPr>
        <w:t xml:space="preserve"> es una compañía mundial de hospitalidad con establecimientos situados a lo largo de Estados Unidos, Europa, Oriente Medio, y Asia. El nombre proviene de su restaurante, premiado con la estrella Michelin, el cual ha establecido un alto estándar para la colección de marcas diversas del grupo. Su filosofía: “la marca en primer plano” convierte al restaurante, el entretenimiento y la vida diurna en marcas de estilo de vida de primera clase, todas con un enfoque en servicio, diseño, innovación y experiencia. Para más información, visite </w:t>
      </w:r>
      <w:hyperlink r:id="rId9">
        <w:r w:rsidRPr="00535A89">
          <w:rPr>
            <w:rFonts w:ascii="Arial" w:eastAsia="Arial" w:hAnsi="Arial" w:cs="Arial"/>
            <w:sz w:val="20"/>
            <w:szCs w:val="20"/>
            <w:lang w:val="es-ES_tradnl"/>
          </w:rPr>
          <w:t>www.hakkasangroup.com</w:t>
        </w:r>
      </w:hyperlink>
      <w:r w:rsidRPr="00535A89">
        <w:rPr>
          <w:rFonts w:ascii="Arial" w:eastAsia="Arial" w:hAnsi="Arial" w:cs="Arial"/>
          <w:sz w:val="20"/>
          <w:szCs w:val="20"/>
          <w:lang w:val="es-ES_tradnl"/>
        </w:rPr>
        <w:t xml:space="preserve"> </w:t>
      </w:r>
    </w:p>
    <w:sectPr w:rsidR="00D759F0" w:rsidRPr="00B40F6A">
      <w:headerReference w:type="default" r:id="rId10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6A4" w:rsidRDefault="00AD56C8">
      <w:r>
        <w:separator/>
      </w:r>
    </w:p>
  </w:endnote>
  <w:endnote w:type="continuationSeparator" w:id="0">
    <w:p w:rsidR="009806A4" w:rsidRDefault="00AD5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, serif">
    <w:altName w:val="Times New Roman"/>
    <w:charset w:val="00"/>
    <w:family w:val="auto"/>
    <w:pitch w:val="default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6A4" w:rsidRDefault="00AD56C8">
      <w:r>
        <w:separator/>
      </w:r>
    </w:p>
  </w:footnote>
  <w:footnote w:type="continuationSeparator" w:id="0">
    <w:p w:rsidR="009806A4" w:rsidRDefault="00AD56C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9F0" w:rsidRDefault="00535A89">
    <w:pPr>
      <w:pStyle w:val="normal0"/>
      <w:spacing w:before="720"/>
    </w:pPr>
    <w:r w:rsidRPr="00B40F6A">
      <w:rPr>
        <w:rFonts w:asciiTheme="majorHAnsi" w:eastAsia="Times New Roman, serif" w:hAnsiTheme="majorHAnsi" w:cs="Times New Roman, serif"/>
        <w:b/>
        <w:noProof/>
      </w:rPr>
      <w:drawing>
        <wp:anchor distT="0" distB="0" distL="114300" distR="114300" simplePos="0" relativeHeight="251661312" behindDoc="0" locked="0" layoutInCell="1" allowOverlap="1" wp14:anchorId="6125D33D" wp14:editId="0325A35B">
          <wp:simplePos x="0" y="0"/>
          <wp:positionH relativeFrom="column">
            <wp:posOffset>-228600</wp:posOffset>
          </wp:positionH>
          <wp:positionV relativeFrom="paragraph">
            <wp:posOffset>342900</wp:posOffset>
          </wp:positionV>
          <wp:extent cx="1888490" cy="648335"/>
          <wp:effectExtent l="0" t="0" r="0" b="12065"/>
          <wp:wrapThrough wrapText="bothSides">
            <wp:wrapPolygon edited="0">
              <wp:start x="0" y="0"/>
              <wp:lineTo x="0" y="21156"/>
              <wp:lineTo x="21208" y="21156"/>
              <wp:lineTo x="21208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vidan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8490" cy="648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40F6A"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3A270048" wp14:editId="0542A725">
          <wp:simplePos x="0" y="0"/>
          <wp:positionH relativeFrom="column">
            <wp:posOffset>2514600</wp:posOffset>
          </wp:positionH>
          <wp:positionV relativeFrom="paragraph">
            <wp:posOffset>571500</wp:posOffset>
          </wp:positionV>
          <wp:extent cx="2793365" cy="177165"/>
          <wp:effectExtent l="0" t="0" r="635" b="63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kkasan Group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3365" cy="177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759F0" w:rsidRDefault="00D759F0" w:rsidP="00535A89">
    <w:pPr>
      <w:pStyle w:val="normal0"/>
      <w:ind w:left="-270" w:hanging="180"/>
    </w:pPr>
  </w:p>
  <w:p w:rsidR="00D759F0" w:rsidRDefault="00D759F0">
    <w:pPr>
      <w:pStyle w:val="normal0"/>
      <w:spacing w:line="276" w:lineRule="aut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759F0"/>
    <w:rsid w:val="00535A89"/>
    <w:rsid w:val="005D7F74"/>
    <w:rsid w:val="009806A4"/>
    <w:rsid w:val="00AD56C8"/>
    <w:rsid w:val="00B40F6A"/>
    <w:rsid w:val="00D7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F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F7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5A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5A89"/>
  </w:style>
  <w:style w:type="paragraph" w:styleId="Footer">
    <w:name w:val="footer"/>
    <w:basedOn w:val="Normal"/>
    <w:link w:val="FooterChar"/>
    <w:uiPriority w:val="99"/>
    <w:unhideWhenUsed/>
    <w:rsid w:val="00535A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5A8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F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F7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5A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5A89"/>
  </w:style>
  <w:style w:type="paragraph" w:styleId="Footer">
    <w:name w:val="footer"/>
    <w:basedOn w:val="Normal"/>
    <w:link w:val="FooterChar"/>
    <w:uiPriority w:val="99"/>
    <w:unhideWhenUsed/>
    <w:rsid w:val="00535A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5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/h" TargetMode="External"/><Relationship Id="rId8" Type="http://schemas.openxmlformats.org/officeDocument/2006/relationships/hyperlink" Target="http://vidanta.com/" TargetMode="External"/><Relationship Id="rId9" Type="http://schemas.openxmlformats.org/officeDocument/2006/relationships/hyperlink" Target="http://www.hakkasangroup.com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958</Words>
  <Characters>5461</Characters>
  <Application>Microsoft Macintosh Word</Application>
  <DocSecurity>0</DocSecurity>
  <Lines>45</Lines>
  <Paragraphs>12</Paragraphs>
  <ScaleCrop>false</ScaleCrop>
  <Company>V Creative</Company>
  <LinksUpToDate>false</LinksUpToDate>
  <CharactersWithSpaces>6407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Sandy Machuca Guerra</cp:lastModifiedBy>
  <cp:revision>2</cp:revision>
  <dcterms:created xsi:type="dcterms:W3CDTF">2016-04-19T23:24:00Z</dcterms:created>
  <dcterms:modified xsi:type="dcterms:W3CDTF">2016-04-19T23:24:00Z</dcterms:modified>
</cp:coreProperties>
</file>