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C833" w14:textId="77777777" w:rsidR="003307A0" w:rsidRPr="00006E98" w:rsidRDefault="75BCBF38" w:rsidP="00006E98">
      <w:pPr>
        <w:spacing w:after="0" w:line="240" w:lineRule="auto"/>
        <w:jc w:val="center"/>
        <w:rPr>
          <w:rFonts w:ascii="Arial" w:eastAsia="Times New Roman" w:hAnsi="Arial" w:cs="Arial"/>
          <w:b/>
          <w:bCs/>
          <w:color w:val="000000" w:themeColor="text1"/>
          <w:sz w:val="24"/>
          <w:szCs w:val="24"/>
          <w:lang w:val="es-ES"/>
        </w:rPr>
      </w:pPr>
      <w:r w:rsidRPr="00006E98">
        <w:rPr>
          <w:rFonts w:ascii="Arial" w:eastAsia="Times New Roman" w:hAnsi="Arial" w:cs="Arial"/>
          <w:b/>
          <w:bCs/>
          <w:color w:val="000000" w:themeColor="text1"/>
          <w:sz w:val="24"/>
          <w:szCs w:val="24"/>
          <w:lang w:val="es-ES"/>
        </w:rPr>
        <w:t xml:space="preserve">Entel Empresas </w:t>
      </w:r>
      <w:r w:rsidR="003307A0" w:rsidRPr="00006E98">
        <w:rPr>
          <w:rFonts w:ascii="Arial" w:eastAsia="Times New Roman" w:hAnsi="Arial" w:cs="Arial"/>
          <w:b/>
          <w:bCs/>
          <w:color w:val="000000" w:themeColor="text1"/>
          <w:sz w:val="24"/>
          <w:szCs w:val="24"/>
          <w:lang w:val="es-ES"/>
        </w:rPr>
        <w:t>suma ofertas de IBM Cloud a su portafolio para promover la transformación digital de empresas peruanas</w:t>
      </w:r>
    </w:p>
    <w:p w14:paraId="0B1EB515" w14:textId="0B05812C" w:rsidR="00040C0C" w:rsidRPr="00006E98" w:rsidRDefault="00040C0C" w:rsidP="00006E98">
      <w:pPr>
        <w:spacing w:after="0" w:line="240" w:lineRule="auto"/>
        <w:jc w:val="both"/>
        <w:rPr>
          <w:rFonts w:ascii="Arial" w:eastAsia="Times New Roman" w:hAnsi="Arial" w:cs="Arial"/>
          <w:color w:val="000000"/>
          <w:lang w:val="es-ES"/>
        </w:rPr>
      </w:pPr>
    </w:p>
    <w:p w14:paraId="29D7EF3C" w14:textId="16020BCC" w:rsidR="003307A0" w:rsidRPr="00006E98" w:rsidRDefault="003307A0" w:rsidP="00006E98">
      <w:pPr>
        <w:pStyle w:val="Prrafodelista"/>
        <w:numPr>
          <w:ilvl w:val="0"/>
          <w:numId w:val="2"/>
        </w:numPr>
        <w:spacing w:after="0" w:line="240" w:lineRule="auto"/>
        <w:jc w:val="both"/>
        <w:rPr>
          <w:rFonts w:ascii="Arial" w:eastAsia="Times New Roman" w:hAnsi="Arial" w:cs="Arial"/>
          <w:i/>
          <w:iCs/>
          <w:color w:val="000000"/>
          <w:lang w:val="es-ES"/>
        </w:rPr>
      </w:pPr>
      <w:r w:rsidRPr="00006E98">
        <w:rPr>
          <w:rFonts w:ascii="Arial" w:eastAsia="Times New Roman" w:hAnsi="Arial" w:cs="Arial"/>
          <w:i/>
          <w:iCs/>
          <w:color w:val="000000"/>
          <w:lang w:val="es-ES"/>
        </w:rPr>
        <w:t>Entel Empresas ofrece tecnologías IBM Cloud a más de</w:t>
      </w:r>
      <w:r w:rsidR="00DC0629" w:rsidRPr="00006E98">
        <w:rPr>
          <w:rFonts w:ascii="Arial" w:eastAsia="Times New Roman" w:hAnsi="Arial" w:cs="Arial"/>
          <w:i/>
          <w:iCs/>
          <w:color w:val="000000"/>
          <w:lang w:val="es-ES"/>
        </w:rPr>
        <w:t xml:space="preserve"> 67 mil </w:t>
      </w:r>
      <w:r w:rsidRPr="00006E98">
        <w:rPr>
          <w:rFonts w:ascii="Arial" w:eastAsia="Times New Roman" w:hAnsi="Arial" w:cs="Arial"/>
          <w:i/>
          <w:iCs/>
          <w:color w:val="000000"/>
          <w:lang w:val="es-ES"/>
        </w:rPr>
        <w:t>clientes en Perú para agilizar la transformación digital a través de la nube híbrida.</w:t>
      </w:r>
    </w:p>
    <w:p w14:paraId="6D393DBD" w14:textId="10534D1B" w:rsidR="003307A0" w:rsidRPr="00006E98" w:rsidRDefault="003307A0" w:rsidP="00006E98">
      <w:pPr>
        <w:pStyle w:val="Prrafodelista"/>
        <w:numPr>
          <w:ilvl w:val="0"/>
          <w:numId w:val="2"/>
        </w:numPr>
        <w:spacing w:after="0" w:line="240" w:lineRule="auto"/>
        <w:jc w:val="both"/>
        <w:rPr>
          <w:rFonts w:ascii="Arial" w:eastAsia="Times New Roman" w:hAnsi="Arial" w:cs="Arial"/>
          <w:i/>
          <w:iCs/>
          <w:color w:val="000000"/>
          <w:lang w:val="es-ES"/>
        </w:rPr>
      </w:pPr>
      <w:r w:rsidRPr="00006E98">
        <w:rPr>
          <w:rFonts w:ascii="Arial" w:eastAsia="Times New Roman" w:hAnsi="Arial" w:cs="Arial"/>
          <w:i/>
          <w:iCs/>
          <w:color w:val="000000"/>
          <w:lang w:val="es-ES"/>
        </w:rPr>
        <w:t>Los clientes pueden acceder a tecnologías de inteligencia artificial,</w:t>
      </w:r>
      <w:r w:rsidR="00F92AC9" w:rsidRPr="00006E98">
        <w:rPr>
          <w:rFonts w:ascii="Arial" w:eastAsia="Times New Roman" w:hAnsi="Arial" w:cs="Arial"/>
          <w:i/>
          <w:iCs/>
          <w:color w:val="000000"/>
          <w:lang w:val="es-ES"/>
        </w:rPr>
        <w:t xml:space="preserve"> ciberseguridad,</w:t>
      </w:r>
      <w:r w:rsidRPr="00006E98">
        <w:rPr>
          <w:rFonts w:ascii="Arial" w:eastAsia="Times New Roman" w:hAnsi="Arial" w:cs="Arial"/>
          <w:i/>
          <w:iCs/>
          <w:color w:val="000000"/>
          <w:lang w:val="es-ES"/>
        </w:rPr>
        <w:t xml:space="preserve"> analítica de datos e Internet de las Cosas, entre otras.</w:t>
      </w:r>
    </w:p>
    <w:p w14:paraId="16ABA73E" w14:textId="77777777" w:rsidR="00040C0C" w:rsidRPr="00006E98" w:rsidRDefault="00040C0C" w:rsidP="00006E98">
      <w:pPr>
        <w:spacing w:after="0" w:line="240" w:lineRule="auto"/>
        <w:jc w:val="both"/>
        <w:rPr>
          <w:rFonts w:ascii="Arial" w:eastAsia="Times New Roman" w:hAnsi="Arial" w:cs="Arial"/>
          <w:color w:val="000000"/>
          <w:lang w:val="es-ES"/>
        </w:rPr>
      </w:pPr>
    </w:p>
    <w:p w14:paraId="15664A32" w14:textId="4974320F" w:rsidR="003307A0" w:rsidRPr="00006E98" w:rsidRDefault="7A9BFB19" w:rsidP="00006E98">
      <w:pPr>
        <w:spacing w:after="0" w:line="240" w:lineRule="auto"/>
        <w:jc w:val="both"/>
        <w:rPr>
          <w:rFonts w:ascii="Arial" w:eastAsia="Times New Roman" w:hAnsi="Arial" w:cs="Arial"/>
          <w:color w:val="000000" w:themeColor="text1"/>
          <w:lang w:val="es-ES"/>
        </w:rPr>
      </w:pPr>
      <w:r w:rsidRPr="00006E98">
        <w:rPr>
          <w:rFonts w:ascii="Arial" w:eastAsia="Times New Roman" w:hAnsi="Arial" w:cs="Arial"/>
          <w:b/>
          <w:bCs/>
          <w:color w:val="000000" w:themeColor="text1"/>
          <w:lang w:val="es-ES"/>
        </w:rPr>
        <w:t xml:space="preserve">Lima, </w:t>
      </w:r>
      <w:r w:rsidR="00C004C3" w:rsidRPr="00006E98">
        <w:rPr>
          <w:rFonts w:ascii="Arial" w:eastAsia="Times New Roman" w:hAnsi="Arial" w:cs="Arial"/>
          <w:b/>
          <w:bCs/>
          <w:color w:val="000000" w:themeColor="text1"/>
          <w:lang w:val="es-ES"/>
        </w:rPr>
        <w:t>29</w:t>
      </w:r>
      <w:r w:rsidR="003307A0" w:rsidRPr="00006E98">
        <w:rPr>
          <w:rFonts w:ascii="Arial" w:eastAsia="Times New Roman" w:hAnsi="Arial" w:cs="Arial"/>
          <w:b/>
          <w:bCs/>
          <w:color w:val="000000" w:themeColor="text1"/>
          <w:lang w:val="es-ES"/>
        </w:rPr>
        <w:t xml:space="preserve"> de </w:t>
      </w:r>
      <w:proofErr w:type="gramStart"/>
      <w:r w:rsidRPr="00006E98">
        <w:rPr>
          <w:rFonts w:ascii="Arial" w:eastAsia="Times New Roman" w:hAnsi="Arial" w:cs="Arial"/>
          <w:b/>
          <w:bCs/>
          <w:color w:val="000000" w:themeColor="text1"/>
          <w:lang w:val="es-ES"/>
        </w:rPr>
        <w:t>Sept</w:t>
      </w:r>
      <w:r w:rsidR="003307A0" w:rsidRPr="00006E98">
        <w:rPr>
          <w:rFonts w:ascii="Arial" w:eastAsia="Times New Roman" w:hAnsi="Arial" w:cs="Arial"/>
          <w:b/>
          <w:bCs/>
          <w:color w:val="000000" w:themeColor="text1"/>
          <w:lang w:val="es-ES"/>
        </w:rPr>
        <w:t>iembre</w:t>
      </w:r>
      <w:proofErr w:type="gramEnd"/>
      <w:r w:rsidR="003307A0" w:rsidRPr="00006E98">
        <w:rPr>
          <w:rFonts w:ascii="Arial" w:eastAsia="Times New Roman" w:hAnsi="Arial" w:cs="Arial"/>
          <w:b/>
          <w:bCs/>
          <w:color w:val="000000" w:themeColor="text1"/>
          <w:lang w:val="es-ES"/>
        </w:rPr>
        <w:t xml:space="preserve">, </w:t>
      </w:r>
      <w:r w:rsidRPr="00006E98">
        <w:rPr>
          <w:rFonts w:ascii="Arial" w:eastAsia="Times New Roman" w:hAnsi="Arial" w:cs="Arial"/>
          <w:b/>
          <w:bCs/>
          <w:color w:val="000000" w:themeColor="text1"/>
          <w:lang w:val="es-ES"/>
        </w:rPr>
        <w:t>2021.-</w:t>
      </w:r>
      <w:r w:rsidRPr="00006E98">
        <w:rPr>
          <w:rFonts w:ascii="Arial" w:eastAsia="Times New Roman" w:hAnsi="Arial" w:cs="Arial"/>
          <w:color w:val="000000" w:themeColor="text1"/>
          <w:lang w:val="es-ES"/>
        </w:rPr>
        <w:t xml:space="preserve"> </w:t>
      </w:r>
      <w:r w:rsidR="003307A0" w:rsidRPr="00006E98">
        <w:rPr>
          <w:rFonts w:ascii="Arial" w:eastAsia="Times New Roman" w:hAnsi="Arial" w:cs="Arial"/>
          <w:color w:val="000000" w:themeColor="text1"/>
          <w:lang w:val="es-ES"/>
        </w:rPr>
        <w:t xml:space="preserve">IBM y Entel Empresas, proveedor de soluciones tecnológicas para </w:t>
      </w:r>
      <w:r w:rsidR="00EC521D" w:rsidRPr="00006E98">
        <w:rPr>
          <w:rFonts w:ascii="Arial" w:eastAsia="Times New Roman" w:hAnsi="Arial" w:cs="Arial"/>
          <w:color w:val="000000" w:themeColor="text1"/>
          <w:lang w:val="es-ES"/>
        </w:rPr>
        <w:t>el mundo empresarial</w:t>
      </w:r>
      <w:r w:rsidR="007362C9" w:rsidRPr="00006E98">
        <w:rPr>
          <w:rFonts w:ascii="Arial" w:eastAsia="Times New Roman" w:hAnsi="Arial" w:cs="Arial"/>
          <w:color w:val="000000" w:themeColor="text1"/>
          <w:lang w:val="es-ES"/>
        </w:rPr>
        <w:t xml:space="preserve">, </w:t>
      </w:r>
      <w:r w:rsidR="003307A0" w:rsidRPr="00006E98">
        <w:rPr>
          <w:rFonts w:ascii="Arial" w:eastAsia="Times New Roman" w:hAnsi="Arial" w:cs="Arial"/>
          <w:color w:val="000000" w:themeColor="text1"/>
          <w:lang w:val="es-ES"/>
        </w:rPr>
        <w:t>anunciaron hoy que están trabajando para ayudar a las empresas peruanas a acelerar la transformación digital e impulsar su camino hacia la nube híbrida. Con esta colaboración, Entel Empresas se une al ecosistema de asociados de IBM para promover los entornos de nube híbrida al asistir a sus más de</w:t>
      </w:r>
      <w:r w:rsidR="00DC0629" w:rsidRPr="00006E98">
        <w:rPr>
          <w:rFonts w:ascii="Arial" w:eastAsia="Times New Roman" w:hAnsi="Arial" w:cs="Arial"/>
          <w:color w:val="000000" w:themeColor="text1"/>
          <w:lang w:val="es-ES"/>
        </w:rPr>
        <w:t xml:space="preserve"> 67 mil clientes </w:t>
      </w:r>
      <w:r w:rsidR="003307A0" w:rsidRPr="00006E98">
        <w:rPr>
          <w:rFonts w:ascii="Arial" w:eastAsia="Times New Roman" w:hAnsi="Arial" w:cs="Arial"/>
          <w:color w:val="000000" w:themeColor="text1"/>
          <w:lang w:val="es-ES"/>
        </w:rPr>
        <w:t xml:space="preserve">en la administración y modernización de las cargas de trabajo, desde </w:t>
      </w:r>
      <w:r w:rsidR="00E42166" w:rsidRPr="00006E98">
        <w:rPr>
          <w:rFonts w:ascii="Arial" w:eastAsia="Times New Roman" w:hAnsi="Arial" w:cs="Arial"/>
          <w:color w:val="000000" w:themeColor="text1"/>
          <w:lang w:val="es-ES"/>
        </w:rPr>
        <w:t xml:space="preserve">servidores </w:t>
      </w:r>
      <w:r w:rsidR="003307A0" w:rsidRPr="00006E98">
        <w:rPr>
          <w:rFonts w:ascii="Arial" w:eastAsia="Times New Roman" w:hAnsi="Arial" w:cs="Arial"/>
          <w:color w:val="000000" w:themeColor="text1"/>
          <w:lang w:val="es-ES"/>
        </w:rPr>
        <w:t xml:space="preserve">hasta el borde con Red </w:t>
      </w:r>
      <w:proofErr w:type="spellStart"/>
      <w:r w:rsidR="003307A0" w:rsidRPr="00006E98">
        <w:rPr>
          <w:rFonts w:ascii="Arial" w:eastAsia="Times New Roman" w:hAnsi="Arial" w:cs="Arial"/>
          <w:color w:val="000000" w:themeColor="text1"/>
          <w:lang w:val="es-ES"/>
        </w:rPr>
        <w:t>Hat</w:t>
      </w:r>
      <w:proofErr w:type="spellEnd"/>
      <w:r w:rsidR="003307A0" w:rsidRPr="00006E98">
        <w:rPr>
          <w:rFonts w:ascii="Arial" w:eastAsia="Times New Roman" w:hAnsi="Arial" w:cs="Arial"/>
          <w:color w:val="000000" w:themeColor="text1"/>
          <w:lang w:val="es-ES"/>
        </w:rPr>
        <w:t xml:space="preserve"> </w:t>
      </w:r>
      <w:proofErr w:type="spellStart"/>
      <w:r w:rsidR="003307A0" w:rsidRPr="00006E98">
        <w:rPr>
          <w:rFonts w:ascii="Arial" w:eastAsia="Times New Roman" w:hAnsi="Arial" w:cs="Arial"/>
          <w:color w:val="000000" w:themeColor="text1"/>
          <w:lang w:val="es-ES"/>
        </w:rPr>
        <w:t>OpenShift</w:t>
      </w:r>
      <w:proofErr w:type="spellEnd"/>
      <w:r w:rsidR="003307A0" w:rsidRPr="00006E98">
        <w:rPr>
          <w:rFonts w:ascii="Arial" w:eastAsia="Times New Roman" w:hAnsi="Arial" w:cs="Arial"/>
          <w:color w:val="000000" w:themeColor="text1"/>
          <w:lang w:val="es-ES"/>
        </w:rPr>
        <w:t xml:space="preserve">, la plataforma </w:t>
      </w:r>
      <w:r w:rsidR="008B3BE6" w:rsidRPr="00006E98">
        <w:rPr>
          <w:rFonts w:ascii="Arial" w:eastAsia="Times New Roman" w:hAnsi="Arial" w:cs="Arial"/>
          <w:color w:val="000000" w:themeColor="text1"/>
          <w:lang w:val="es-ES"/>
        </w:rPr>
        <w:t xml:space="preserve">de </w:t>
      </w:r>
      <w:proofErr w:type="spellStart"/>
      <w:r w:rsidR="008B3BE6" w:rsidRPr="00006E98">
        <w:rPr>
          <w:rFonts w:ascii="Arial" w:eastAsia="Times New Roman" w:hAnsi="Arial" w:cs="Arial"/>
          <w:color w:val="000000" w:themeColor="text1"/>
          <w:lang w:val="es-ES"/>
        </w:rPr>
        <w:t>Kubernetes</w:t>
      </w:r>
      <w:proofErr w:type="spellEnd"/>
      <w:r w:rsidR="008B3BE6" w:rsidRPr="00006E98">
        <w:rPr>
          <w:rFonts w:ascii="Arial" w:eastAsia="Times New Roman" w:hAnsi="Arial" w:cs="Arial"/>
          <w:color w:val="000000" w:themeColor="text1"/>
          <w:lang w:val="es-ES"/>
        </w:rPr>
        <w:t xml:space="preserve"> </w:t>
      </w:r>
      <w:r w:rsidR="003307A0" w:rsidRPr="00006E98">
        <w:rPr>
          <w:rFonts w:ascii="Arial" w:eastAsia="Times New Roman" w:hAnsi="Arial" w:cs="Arial"/>
          <w:color w:val="000000" w:themeColor="text1"/>
          <w:lang w:val="es-ES"/>
        </w:rPr>
        <w:t xml:space="preserve">empresarial líder </w:t>
      </w:r>
      <w:r w:rsidR="008B3BE6" w:rsidRPr="00006E98">
        <w:rPr>
          <w:rFonts w:ascii="Arial" w:eastAsia="Times New Roman" w:hAnsi="Arial" w:cs="Arial"/>
          <w:color w:val="000000" w:themeColor="text1"/>
          <w:lang w:val="es-ES"/>
        </w:rPr>
        <w:t>en la industria</w:t>
      </w:r>
      <w:r w:rsidR="003307A0" w:rsidRPr="00006E98">
        <w:rPr>
          <w:rFonts w:ascii="Arial" w:eastAsia="Times New Roman" w:hAnsi="Arial" w:cs="Arial"/>
          <w:color w:val="000000" w:themeColor="text1"/>
          <w:lang w:val="es-ES"/>
        </w:rPr>
        <w:t>. Esta colaboración puede ayudar a las empresas a transformar y modernizar sus flujos de trabajo al acceder a tecnologías de nube segura, abierta e híbrida.</w:t>
      </w:r>
    </w:p>
    <w:p w14:paraId="54CF622E" w14:textId="7E445B7B" w:rsidR="00040C0C" w:rsidRPr="00006E98" w:rsidRDefault="00040C0C" w:rsidP="00006E98">
      <w:pPr>
        <w:spacing w:after="0" w:line="240" w:lineRule="auto"/>
        <w:jc w:val="both"/>
        <w:rPr>
          <w:rFonts w:ascii="Arial" w:eastAsia="Times New Roman" w:hAnsi="Arial" w:cs="Arial"/>
          <w:color w:val="000000"/>
          <w:lang w:val="es-ES"/>
        </w:rPr>
      </w:pPr>
    </w:p>
    <w:p w14:paraId="275EA889" w14:textId="2C62D8AD" w:rsidR="008B3BE6" w:rsidRPr="00006E98" w:rsidRDefault="008B3BE6" w:rsidP="00006E98">
      <w:pPr>
        <w:spacing w:after="0" w:line="240" w:lineRule="auto"/>
        <w:jc w:val="both"/>
        <w:rPr>
          <w:rFonts w:ascii="Arial" w:eastAsia="Times New Roman" w:hAnsi="Arial" w:cs="Arial"/>
          <w:color w:val="000000" w:themeColor="text1"/>
          <w:lang w:val="es-ES"/>
        </w:rPr>
      </w:pPr>
      <w:r w:rsidRPr="00006E98">
        <w:rPr>
          <w:rFonts w:ascii="Arial" w:eastAsia="Times New Roman" w:hAnsi="Arial" w:cs="Arial"/>
          <w:color w:val="000000" w:themeColor="text1"/>
          <w:lang w:val="es-ES"/>
        </w:rPr>
        <w:t>De acuerdo con un estudio de</w:t>
      </w:r>
      <w:r w:rsidR="777EFDC2" w:rsidRPr="00006E98">
        <w:rPr>
          <w:rFonts w:ascii="Arial" w:eastAsia="Times New Roman" w:hAnsi="Arial" w:cs="Arial"/>
          <w:color w:val="000000" w:themeColor="text1"/>
          <w:lang w:val="es-ES"/>
        </w:rPr>
        <w:t xml:space="preserve"> </w:t>
      </w:r>
      <w:hyperlink r:id="rId5" w:history="1">
        <w:r w:rsidR="777EFDC2" w:rsidRPr="00006E98">
          <w:rPr>
            <w:rStyle w:val="Hipervnculo"/>
            <w:rFonts w:ascii="Arial" w:eastAsia="Times New Roman" w:hAnsi="Arial" w:cs="Arial"/>
            <w:lang w:val="es-ES"/>
          </w:rPr>
          <w:t xml:space="preserve">IBM </w:t>
        </w:r>
        <w:proofErr w:type="spellStart"/>
        <w:r w:rsidR="777EFDC2" w:rsidRPr="00006E98">
          <w:rPr>
            <w:rStyle w:val="Hipervnculo"/>
            <w:rFonts w:ascii="Arial" w:eastAsia="Times New Roman" w:hAnsi="Arial" w:cs="Arial"/>
            <w:lang w:val="es-ES"/>
          </w:rPr>
          <w:t>Institute</w:t>
        </w:r>
        <w:proofErr w:type="spellEnd"/>
        <w:r w:rsidR="777EFDC2" w:rsidRPr="00006E98">
          <w:rPr>
            <w:rStyle w:val="Hipervnculo"/>
            <w:rFonts w:ascii="Arial" w:eastAsia="Times New Roman" w:hAnsi="Arial" w:cs="Arial"/>
            <w:lang w:val="es-ES"/>
          </w:rPr>
          <w:t xml:space="preserve"> </w:t>
        </w:r>
        <w:proofErr w:type="spellStart"/>
        <w:r w:rsidR="777EFDC2" w:rsidRPr="00006E98">
          <w:rPr>
            <w:rStyle w:val="Hipervnculo"/>
            <w:rFonts w:ascii="Arial" w:eastAsia="Times New Roman" w:hAnsi="Arial" w:cs="Arial"/>
            <w:lang w:val="es-ES"/>
          </w:rPr>
          <w:t>for</w:t>
        </w:r>
        <w:proofErr w:type="spellEnd"/>
        <w:r w:rsidR="777EFDC2" w:rsidRPr="00006E98">
          <w:rPr>
            <w:rStyle w:val="Hipervnculo"/>
            <w:rFonts w:ascii="Arial" w:eastAsia="Times New Roman" w:hAnsi="Arial" w:cs="Arial"/>
            <w:lang w:val="es-ES"/>
          </w:rPr>
          <w:t xml:space="preserve"> Business </w:t>
        </w:r>
        <w:proofErr w:type="spellStart"/>
        <w:r w:rsidR="777EFDC2" w:rsidRPr="00006E98">
          <w:rPr>
            <w:rStyle w:val="Hipervnculo"/>
            <w:rFonts w:ascii="Arial" w:eastAsia="Times New Roman" w:hAnsi="Arial" w:cs="Arial"/>
            <w:lang w:val="es-ES"/>
          </w:rPr>
          <w:t>Value</w:t>
        </w:r>
        <w:proofErr w:type="spellEnd"/>
        <w:r w:rsidR="777EFDC2" w:rsidRPr="00006E98">
          <w:rPr>
            <w:rStyle w:val="Hipervnculo"/>
            <w:rFonts w:ascii="Arial" w:eastAsia="Times New Roman" w:hAnsi="Arial" w:cs="Arial"/>
            <w:lang w:val="es-ES"/>
          </w:rPr>
          <w:t xml:space="preserve"> (IBV)</w:t>
        </w:r>
      </w:hyperlink>
      <w:r w:rsidR="777EFDC2" w:rsidRPr="00006E98">
        <w:rPr>
          <w:rFonts w:ascii="Arial" w:eastAsia="Times New Roman" w:hAnsi="Arial" w:cs="Arial"/>
          <w:color w:val="000000" w:themeColor="text1"/>
          <w:lang w:val="es-ES"/>
        </w:rPr>
        <w:t xml:space="preserve">, </w:t>
      </w:r>
      <w:r w:rsidRPr="00006E98">
        <w:rPr>
          <w:rFonts w:ascii="Arial" w:eastAsia="Times New Roman" w:hAnsi="Arial" w:cs="Arial"/>
          <w:color w:val="000000" w:themeColor="text1"/>
          <w:lang w:val="es-ES"/>
        </w:rPr>
        <w:t xml:space="preserve">el 96% de los CEO peruanos anticipan que la nube será la tecnología más importante que les traerá beneficios en los próximos 2 a 3 años, seguida por </w:t>
      </w:r>
      <w:proofErr w:type="spellStart"/>
      <w:r w:rsidRPr="00006E98">
        <w:rPr>
          <w:rFonts w:ascii="Arial" w:eastAsia="Times New Roman" w:hAnsi="Arial" w:cs="Arial"/>
          <w:color w:val="000000" w:themeColor="text1"/>
          <w:lang w:val="es-ES"/>
        </w:rPr>
        <w:t>IoT</w:t>
      </w:r>
      <w:proofErr w:type="spellEnd"/>
      <w:r w:rsidRPr="00006E98">
        <w:rPr>
          <w:rFonts w:ascii="Arial" w:eastAsia="Times New Roman" w:hAnsi="Arial" w:cs="Arial"/>
          <w:color w:val="000000" w:themeColor="text1"/>
          <w:lang w:val="es-ES"/>
        </w:rPr>
        <w:t xml:space="preserve"> (92%), IA y Automatización de Procesos Robóticos, RPA (56%). El estudio también encontró que los ejecutivos están dando prioridad a las alianzas con asociados para posicionar mejor a sus empresas frente a la pandemia.</w:t>
      </w:r>
    </w:p>
    <w:p w14:paraId="671F346B" w14:textId="332AE954" w:rsidR="008B3BE6" w:rsidRPr="00006E98" w:rsidRDefault="008B3BE6" w:rsidP="00006E98">
      <w:pPr>
        <w:spacing w:after="0" w:line="240" w:lineRule="auto"/>
        <w:jc w:val="both"/>
        <w:rPr>
          <w:rFonts w:ascii="Arial" w:eastAsia="Times New Roman" w:hAnsi="Arial" w:cs="Arial"/>
          <w:color w:val="000000" w:themeColor="text1"/>
          <w:lang w:val="es-ES"/>
        </w:rPr>
      </w:pPr>
    </w:p>
    <w:p w14:paraId="70C0DABB" w14:textId="79F05633" w:rsidR="00040C0C" w:rsidRPr="00006E98" w:rsidRDefault="008B3BE6" w:rsidP="00006E98">
      <w:pPr>
        <w:spacing w:after="0" w:line="240" w:lineRule="auto"/>
        <w:jc w:val="both"/>
        <w:rPr>
          <w:rFonts w:ascii="Arial" w:hAnsi="Arial" w:cs="Arial"/>
          <w:color w:val="000000" w:themeColor="text1"/>
          <w:lang w:val="es-AR"/>
        </w:rPr>
      </w:pPr>
      <w:r w:rsidRPr="00006E98">
        <w:rPr>
          <w:rFonts w:ascii="Arial" w:eastAsia="Times New Roman" w:hAnsi="Arial" w:cs="Arial"/>
          <w:color w:val="000000" w:themeColor="text1"/>
          <w:lang w:val="es-ES"/>
        </w:rPr>
        <w:t xml:space="preserve">“A medida que las empresas enfrentan una mayor demanda de nuevos servicios, </w:t>
      </w:r>
      <w:r w:rsidR="002000A1" w:rsidRPr="00006E98">
        <w:rPr>
          <w:rFonts w:ascii="Arial" w:eastAsia="Times New Roman" w:hAnsi="Arial" w:cs="Arial"/>
          <w:color w:val="000000" w:themeColor="text1"/>
          <w:lang w:val="es-ES"/>
        </w:rPr>
        <w:t>esta</w:t>
      </w:r>
      <w:r w:rsidRPr="00006E98">
        <w:rPr>
          <w:rFonts w:ascii="Arial" w:eastAsia="Times New Roman" w:hAnsi="Arial" w:cs="Arial"/>
          <w:color w:val="000000" w:themeColor="text1"/>
          <w:lang w:val="es-ES"/>
        </w:rPr>
        <w:t xml:space="preserve"> colaboración combina el poder de la nube híbrida con la experiencia de Entel Empresa</w:t>
      </w:r>
      <w:r w:rsidR="002000A1" w:rsidRPr="00006E98">
        <w:rPr>
          <w:rFonts w:ascii="Arial" w:eastAsia="Times New Roman" w:hAnsi="Arial" w:cs="Arial"/>
          <w:color w:val="000000" w:themeColor="text1"/>
          <w:lang w:val="es-ES"/>
        </w:rPr>
        <w:t>s</w:t>
      </w:r>
      <w:r w:rsidRPr="00006E98">
        <w:rPr>
          <w:rFonts w:ascii="Arial" w:eastAsia="Times New Roman" w:hAnsi="Arial" w:cs="Arial"/>
          <w:color w:val="000000" w:themeColor="text1"/>
          <w:lang w:val="es-ES"/>
        </w:rPr>
        <w:t xml:space="preserve"> para ayudar a las </w:t>
      </w:r>
      <w:r w:rsidR="002000A1" w:rsidRPr="00006E98">
        <w:rPr>
          <w:rFonts w:ascii="Arial" w:eastAsia="Times New Roman" w:hAnsi="Arial" w:cs="Arial"/>
          <w:color w:val="000000" w:themeColor="text1"/>
          <w:lang w:val="es-ES"/>
        </w:rPr>
        <w:t xml:space="preserve">organizaciones </w:t>
      </w:r>
      <w:r w:rsidRPr="00006E98">
        <w:rPr>
          <w:rFonts w:ascii="Arial" w:eastAsia="Times New Roman" w:hAnsi="Arial" w:cs="Arial"/>
          <w:color w:val="000000" w:themeColor="text1"/>
          <w:lang w:val="es-ES"/>
        </w:rPr>
        <w:t xml:space="preserve">peruanas a impulsar nuevas innovaciones. Con la disponibilidad de las tecnologías y soluciones de IBM Cloud, los clientes pueden acelerar la transformación digital, gestionar sus cargas de trabajo en entornos de nube híbrida, construir y modernizar sus aplicaciones con agilidad y velocidad, </w:t>
      </w:r>
      <w:r w:rsidR="002000A1" w:rsidRPr="00006E98">
        <w:rPr>
          <w:rFonts w:ascii="Arial" w:eastAsia="Times New Roman" w:hAnsi="Arial" w:cs="Arial"/>
          <w:color w:val="000000" w:themeColor="text1"/>
          <w:lang w:val="es-ES"/>
        </w:rPr>
        <w:t>ayudándolos</w:t>
      </w:r>
      <w:r w:rsidRPr="00006E98">
        <w:rPr>
          <w:rFonts w:ascii="Arial" w:eastAsia="Times New Roman" w:hAnsi="Arial" w:cs="Arial"/>
          <w:color w:val="000000" w:themeColor="text1"/>
          <w:lang w:val="es-ES"/>
        </w:rPr>
        <w:t xml:space="preserve"> a mantener la resiliencia de su negocio”, comentó </w:t>
      </w:r>
      <w:r w:rsidR="002000A1" w:rsidRPr="00006E98">
        <w:rPr>
          <w:rFonts w:ascii="Arial" w:hAnsi="Arial" w:cs="Arial"/>
          <w:color w:val="000000" w:themeColor="text1"/>
          <w:lang w:val="es-AR"/>
        </w:rPr>
        <w:t>Álvaro Santa María, Gerente General de IBM Perú, Ecuador y Bolivia.</w:t>
      </w:r>
    </w:p>
    <w:p w14:paraId="4E012A36" w14:textId="1DBD39D4" w:rsidR="002000A1" w:rsidRPr="00006E98" w:rsidRDefault="002000A1" w:rsidP="00006E98">
      <w:pPr>
        <w:spacing w:after="0" w:line="240" w:lineRule="auto"/>
        <w:jc w:val="both"/>
        <w:rPr>
          <w:rFonts w:ascii="Arial" w:hAnsi="Arial" w:cs="Arial"/>
          <w:color w:val="000000" w:themeColor="text1"/>
          <w:lang w:val="es-AR"/>
        </w:rPr>
      </w:pPr>
    </w:p>
    <w:p w14:paraId="7F60362E" w14:textId="0458B951" w:rsidR="002000A1" w:rsidRPr="00006E98" w:rsidRDefault="002000A1" w:rsidP="00006E98">
      <w:pPr>
        <w:spacing w:after="0" w:line="240" w:lineRule="auto"/>
        <w:jc w:val="both"/>
        <w:rPr>
          <w:rFonts w:ascii="Arial" w:hAnsi="Arial" w:cs="Arial"/>
          <w:color w:val="000000" w:themeColor="text1"/>
          <w:lang w:val="es-AR"/>
        </w:rPr>
      </w:pPr>
      <w:r w:rsidRPr="00006E98">
        <w:rPr>
          <w:rFonts w:ascii="Arial" w:hAnsi="Arial" w:cs="Arial"/>
          <w:color w:val="000000" w:themeColor="text1"/>
          <w:lang w:val="es-AR"/>
        </w:rPr>
        <w:t>Al extender el trabajo con IBM, Entel Empresas agregará una variedad de ofertas de IBM Cloud a su portafolio para que las empresas puedan acceder a soluciones diseñadas para generar un mayor valor comercial, ser más ágiles e innovar más rápido. Al habilitar la inteligencia artificial, la automatización, Internet de las Cosas y las tecnologías de nube híbrida, entre otras, las empresas peruanas pueden brindar mejores experiencias a los clientes y reducir los costos generales, así como impulsar su crecimiento.</w:t>
      </w:r>
    </w:p>
    <w:p w14:paraId="5ACA09E1" w14:textId="13E9D216" w:rsidR="002000A1" w:rsidRPr="00006E98" w:rsidRDefault="002000A1" w:rsidP="00006E98">
      <w:pPr>
        <w:spacing w:after="0" w:line="240" w:lineRule="auto"/>
        <w:jc w:val="both"/>
        <w:rPr>
          <w:rFonts w:ascii="Arial" w:hAnsi="Arial" w:cs="Arial"/>
          <w:color w:val="000000" w:themeColor="text1"/>
          <w:lang w:val="es-AR"/>
        </w:rPr>
      </w:pPr>
    </w:p>
    <w:p w14:paraId="0C2D4533" w14:textId="47B7388C" w:rsidR="002000A1" w:rsidRPr="00006E98" w:rsidRDefault="001A3F58" w:rsidP="00006E98">
      <w:pPr>
        <w:spacing w:after="0" w:line="240" w:lineRule="auto"/>
        <w:jc w:val="both"/>
        <w:rPr>
          <w:rFonts w:ascii="Arial" w:hAnsi="Arial" w:cs="Arial"/>
          <w:color w:val="000000" w:themeColor="text1"/>
          <w:lang w:val="es-AR"/>
        </w:rPr>
      </w:pPr>
      <w:bookmarkStart w:id="0" w:name="_Hlk82767296"/>
      <w:r w:rsidRPr="00006E98">
        <w:rPr>
          <w:rFonts w:ascii="Arial" w:hAnsi="Arial" w:cs="Arial"/>
          <w:color w:val="000000" w:themeColor="text1"/>
          <w:lang w:val="es-AR"/>
        </w:rPr>
        <w:t xml:space="preserve">“En Entel Empresas le damos poder digital a las empresas y con IBM combinamos </w:t>
      </w:r>
      <w:r w:rsidR="002000A1" w:rsidRPr="00006E98">
        <w:rPr>
          <w:rFonts w:ascii="Arial" w:hAnsi="Arial" w:cs="Arial"/>
          <w:color w:val="000000" w:themeColor="text1"/>
          <w:lang w:val="es-AR"/>
        </w:rPr>
        <w:t>tecnologías innovadoras y una profunda experiencia en la industria con el objetivo de acelerar la transformación digital de las empresas en el Perú. Esta colaboración ayudará a nuestros clientes a modernizarse con capacidades de nube híbrida</w:t>
      </w:r>
      <w:r w:rsidR="00732938" w:rsidRPr="00006E98">
        <w:rPr>
          <w:rFonts w:ascii="Arial" w:hAnsi="Arial" w:cs="Arial"/>
          <w:color w:val="000000" w:themeColor="text1"/>
          <w:lang w:val="es-AR"/>
        </w:rPr>
        <w:t xml:space="preserve"> y </w:t>
      </w:r>
      <w:r w:rsidR="00DC0629" w:rsidRPr="00006E98">
        <w:rPr>
          <w:rFonts w:ascii="Arial" w:hAnsi="Arial" w:cs="Arial"/>
          <w:color w:val="000000" w:themeColor="text1"/>
          <w:lang w:val="es-AR"/>
        </w:rPr>
        <w:t>productos y servicios</w:t>
      </w:r>
      <w:r w:rsidR="00732938" w:rsidRPr="00006E98">
        <w:rPr>
          <w:rFonts w:ascii="Arial" w:hAnsi="Arial" w:cs="Arial"/>
          <w:color w:val="000000" w:themeColor="text1"/>
          <w:lang w:val="es-AR"/>
        </w:rPr>
        <w:t xml:space="preserve"> de ciberseguridad; </w:t>
      </w:r>
      <w:r w:rsidR="002000A1" w:rsidRPr="00006E98">
        <w:rPr>
          <w:rFonts w:ascii="Arial" w:hAnsi="Arial" w:cs="Arial"/>
          <w:color w:val="000000" w:themeColor="text1"/>
          <w:lang w:val="es-AR"/>
        </w:rPr>
        <w:t xml:space="preserve">permitiéndoles acelerar la digitalización </w:t>
      </w:r>
      <w:proofErr w:type="gramStart"/>
      <w:r w:rsidR="002000A1" w:rsidRPr="00006E98">
        <w:rPr>
          <w:rFonts w:ascii="Arial" w:hAnsi="Arial" w:cs="Arial"/>
          <w:color w:val="000000" w:themeColor="text1"/>
          <w:lang w:val="es-AR"/>
        </w:rPr>
        <w:t xml:space="preserve">y </w:t>
      </w:r>
      <w:r w:rsidR="007A4632" w:rsidRPr="00006E98">
        <w:rPr>
          <w:rFonts w:ascii="Arial" w:hAnsi="Arial" w:cs="Arial"/>
          <w:color w:val="000000" w:themeColor="text1"/>
          <w:lang w:val="es-AR"/>
        </w:rPr>
        <w:t xml:space="preserve"> </w:t>
      </w:r>
      <w:r w:rsidR="000818FB" w:rsidRPr="00006E98">
        <w:rPr>
          <w:rFonts w:ascii="Arial" w:hAnsi="Arial" w:cs="Arial"/>
          <w:color w:val="000000" w:themeColor="text1"/>
          <w:lang w:val="es-AR"/>
        </w:rPr>
        <w:t>potencia</w:t>
      </w:r>
      <w:r w:rsidRPr="00006E98">
        <w:rPr>
          <w:rFonts w:ascii="Arial" w:hAnsi="Arial" w:cs="Arial"/>
          <w:color w:val="000000" w:themeColor="text1"/>
          <w:lang w:val="es-AR"/>
        </w:rPr>
        <w:t>r</w:t>
      </w:r>
      <w:proofErr w:type="gramEnd"/>
      <w:r w:rsidR="002000A1" w:rsidRPr="00006E98">
        <w:rPr>
          <w:rFonts w:ascii="Arial" w:hAnsi="Arial" w:cs="Arial"/>
          <w:color w:val="000000" w:themeColor="text1"/>
          <w:lang w:val="es-AR"/>
        </w:rPr>
        <w:t xml:space="preserve"> su crecimiento”, comentó José Antonio Olivares, Vicepresidente de </w:t>
      </w:r>
      <w:r w:rsidR="00D04F45" w:rsidRPr="00006E98">
        <w:rPr>
          <w:rFonts w:ascii="Arial" w:hAnsi="Arial" w:cs="Arial"/>
          <w:color w:val="000000" w:themeColor="text1"/>
          <w:lang w:val="es-AR"/>
        </w:rPr>
        <w:t xml:space="preserve">Mercado Empresas de </w:t>
      </w:r>
      <w:r w:rsidR="002000A1" w:rsidRPr="00006E98">
        <w:rPr>
          <w:rFonts w:ascii="Arial" w:hAnsi="Arial" w:cs="Arial"/>
          <w:color w:val="000000" w:themeColor="text1"/>
          <w:lang w:val="es-AR"/>
        </w:rPr>
        <w:t>Entel</w:t>
      </w:r>
      <w:r w:rsidR="00E42166" w:rsidRPr="00006E98">
        <w:rPr>
          <w:rFonts w:ascii="Arial" w:hAnsi="Arial" w:cs="Arial"/>
          <w:color w:val="000000" w:themeColor="text1"/>
          <w:lang w:val="es-AR"/>
        </w:rPr>
        <w:t>.</w:t>
      </w:r>
    </w:p>
    <w:bookmarkEnd w:id="0"/>
    <w:p w14:paraId="65A3E969" w14:textId="5C3E4134" w:rsidR="002000A1" w:rsidRPr="00006E98" w:rsidRDefault="002000A1" w:rsidP="00006E98">
      <w:pPr>
        <w:spacing w:after="0" w:line="240" w:lineRule="auto"/>
        <w:jc w:val="both"/>
        <w:rPr>
          <w:rFonts w:ascii="Arial" w:hAnsi="Arial" w:cs="Arial"/>
          <w:color w:val="000000" w:themeColor="text1"/>
          <w:lang w:val="es-AR"/>
        </w:rPr>
      </w:pPr>
    </w:p>
    <w:p w14:paraId="5B583C7C" w14:textId="13CE65AA" w:rsidR="002000A1" w:rsidRPr="00006E98" w:rsidRDefault="002000A1" w:rsidP="00006E98">
      <w:pPr>
        <w:spacing w:after="0" w:line="240" w:lineRule="auto"/>
        <w:jc w:val="both"/>
        <w:rPr>
          <w:rFonts w:ascii="Arial" w:hAnsi="Arial" w:cs="Arial"/>
          <w:color w:val="000000" w:themeColor="text1"/>
          <w:lang w:val="es-AR"/>
        </w:rPr>
      </w:pPr>
      <w:r w:rsidRPr="00006E98">
        <w:rPr>
          <w:rFonts w:ascii="Arial" w:hAnsi="Arial" w:cs="Arial"/>
          <w:color w:val="000000" w:themeColor="text1"/>
          <w:lang w:val="es-AR"/>
        </w:rPr>
        <w:t xml:space="preserve">IBM trabaja con empresas líderes de telecomunicaciones a nivel global y en América Latina </w:t>
      </w:r>
      <w:r w:rsidR="005149CD" w:rsidRPr="00006E98">
        <w:rPr>
          <w:rFonts w:ascii="Arial" w:hAnsi="Arial" w:cs="Arial"/>
          <w:color w:val="000000" w:themeColor="text1"/>
          <w:lang w:val="es-AR"/>
        </w:rPr>
        <w:t>para modernizar</w:t>
      </w:r>
      <w:r w:rsidRPr="00006E98">
        <w:rPr>
          <w:rFonts w:ascii="Arial" w:hAnsi="Arial" w:cs="Arial"/>
          <w:color w:val="000000" w:themeColor="text1"/>
          <w:lang w:val="es-AR"/>
        </w:rPr>
        <w:t xml:space="preserve"> sus infraestructuras de TI y </w:t>
      </w:r>
      <w:r w:rsidR="005149CD" w:rsidRPr="00006E98">
        <w:rPr>
          <w:rFonts w:ascii="Arial" w:hAnsi="Arial" w:cs="Arial"/>
          <w:color w:val="000000" w:themeColor="text1"/>
          <w:lang w:val="es-AR"/>
        </w:rPr>
        <w:t>apoyar</w:t>
      </w:r>
      <w:r w:rsidRPr="00006E98">
        <w:rPr>
          <w:rFonts w:ascii="Arial" w:hAnsi="Arial" w:cs="Arial"/>
          <w:color w:val="000000" w:themeColor="text1"/>
          <w:lang w:val="es-AR"/>
        </w:rPr>
        <w:t xml:space="preserve"> sus caminos de transformación digital</w:t>
      </w:r>
      <w:r w:rsidR="005149CD" w:rsidRPr="00006E98">
        <w:rPr>
          <w:rFonts w:ascii="Arial" w:hAnsi="Arial" w:cs="Arial"/>
          <w:color w:val="000000" w:themeColor="text1"/>
          <w:lang w:val="es-AR"/>
        </w:rPr>
        <w:t>. Además</w:t>
      </w:r>
      <w:r w:rsidR="00472135" w:rsidRPr="00006E98">
        <w:rPr>
          <w:rFonts w:ascii="Arial" w:hAnsi="Arial" w:cs="Arial"/>
          <w:color w:val="000000" w:themeColor="text1"/>
          <w:lang w:val="es-AR"/>
        </w:rPr>
        <w:t>,</w:t>
      </w:r>
      <w:r w:rsidRPr="00006E98">
        <w:rPr>
          <w:rFonts w:ascii="Arial" w:hAnsi="Arial" w:cs="Arial"/>
          <w:color w:val="000000" w:themeColor="text1"/>
          <w:lang w:val="es-AR"/>
        </w:rPr>
        <w:t xml:space="preserve"> colabora</w:t>
      </w:r>
      <w:r w:rsidR="005149CD" w:rsidRPr="00006E98">
        <w:rPr>
          <w:rFonts w:ascii="Arial" w:hAnsi="Arial" w:cs="Arial"/>
          <w:color w:val="000000" w:themeColor="text1"/>
          <w:lang w:val="es-AR"/>
        </w:rPr>
        <w:t xml:space="preserve"> con sus asociados</w:t>
      </w:r>
      <w:r w:rsidRPr="00006E98">
        <w:rPr>
          <w:rFonts w:ascii="Arial" w:hAnsi="Arial" w:cs="Arial"/>
          <w:color w:val="000000" w:themeColor="text1"/>
          <w:lang w:val="es-AR"/>
        </w:rPr>
        <w:t xml:space="preserve"> para que sus clientes puedan acelerar sus </w:t>
      </w:r>
      <w:r w:rsidR="005149CD" w:rsidRPr="00006E98">
        <w:rPr>
          <w:rFonts w:ascii="Arial" w:hAnsi="Arial" w:cs="Arial"/>
          <w:color w:val="000000" w:themeColor="text1"/>
          <w:lang w:val="es-AR"/>
        </w:rPr>
        <w:t xml:space="preserve">propios </w:t>
      </w:r>
      <w:r w:rsidRPr="00006E98">
        <w:rPr>
          <w:rFonts w:ascii="Arial" w:hAnsi="Arial" w:cs="Arial"/>
          <w:color w:val="000000" w:themeColor="text1"/>
          <w:lang w:val="es-AR"/>
        </w:rPr>
        <w:t xml:space="preserve">procesos de </w:t>
      </w:r>
      <w:r w:rsidRPr="00006E98">
        <w:rPr>
          <w:rFonts w:ascii="Arial" w:hAnsi="Arial" w:cs="Arial"/>
          <w:color w:val="000000" w:themeColor="text1"/>
          <w:lang w:val="es-AR"/>
        </w:rPr>
        <w:lastRenderedPageBreak/>
        <w:t xml:space="preserve">transformación con tecnología </w:t>
      </w:r>
      <w:r w:rsidR="005149CD" w:rsidRPr="00006E98">
        <w:rPr>
          <w:rFonts w:ascii="Arial" w:hAnsi="Arial" w:cs="Arial"/>
          <w:color w:val="000000" w:themeColor="text1"/>
          <w:lang w:val="es-AR"/>
        </w:rPr>
        <w:t>de vanguardia a través de un</w:t>
      </w:r>
      <w:r w:rsidRPr="00006E98">
        <w:rPr>
          <w:rFonts w:ascii="Arial" w:hAnsi="Arial" w:cs="Arial"/>
          <w:color w:val="000000" w:themeColor="text1"/>
          <w:lang w:val="es-AR"/>
        </w:rPr>
        <w:t xml:space="preserve"> enfoque de nube híbrida, lo que asegura la flexibilidad, escalabilidad y seguridad que esta era</w:t>
      </w:r>
      <w:r w:rsidR="005149CD" w:rsidRPr="00006E98">
        <w:rPr>
          <w:rFonts w:ascii="Arial" w:hAnsi="Arial" w:cs="Arial"/>
          <w:color w:val="000000" w:themeColor="text1"/>
          <w:lang w:val="es-AR"/>
        </w:rPr>
        <w:t xml:space="preserve"> exige</w:t>
      </w:r>
      <w:r w:rsidRPr="00006E98">
        <w:rPr>
          <w:rFonts w:ascii="Arial" w:hAnsi="Arial" w:cs="Arial"/>
          <w:color w:val="000000" w:themeColor="text1"/>
          <w:lang w:val="es-AR"/>
        </w:rPr>
        <w:t>.</w:t>
      </w:r>
    </w:p>
    <w:p w14:paraId="0EE3D8DB" w14:textId="77777777" w:rsidR="00D1079D" w:rsidRPr="00006E98" w:rsidRDefault="00D1079D" w:rsidP="00006E98">
      <w:pPr>
        <w:spacing w:after="0" w:line="240" w:lineRule="auto"/>
        <w:jc w:val="both"/>
        <w:rPr>
          <w:rFonts w:ascii="Arial" w:eastAsia="Times New Roman" w:hAnsi="Arial" w:cs="Arial"/>
          <w:color w:val="000000"/>
          <w:lang w:val="es-ES"/>
        </w:rPr>
      </w:pPr>
    </w:p>
    <w:p w14:paraId="797BD95A" w14:textId="52E28FD2" w:rsidR="00040C0C" w:rsidRPr="00006E98" w:rsidRDefault="00040C0C" w:rsidP="00006E98">
      <w:pPr>
        <w:jc w:val="both"/>
        <w:rPr>
          <w:rFonts w:ascii="Arial" w:hAnsi="Arial" w:cs="Arial"/>
          <w:b/>
          <w:bCs/>
          <w:lang w:val="es-ES"/>
        </w:rPr>
      </w:pPr>
      <w:r w:rsidRPr="00006E98">
        <w:rPr>
          <w:rFonts w:ascii="Arial" w:hAnsi="Arial" w:cs="Arial"/>
          <w:b/>
          <w:bCs/>
          <w:lang w:val="es-ES"/>
        </w:rPr>
        <w:t>***</w:t>
      </w:r>
    </w:p>
    <w:p w14:paraId="58B45397" w14:textId="78CAEA6A" w:rsidR="00040C0C" w:rsidRPr="00FA2E5C" w:rsidRDefault="007B7050" w:rsidP="00006E98">
      <w:pPr>
        <w:spacing w:after="0" w:line="240" w:lineRule="auto"/>
        <w:jc w:val="both"/>
        <w:rPr>
          <w:rFonts w:ascii="Arial" w:hAnsi="Arial" w:cs="Arial"/>
          <w:b/>
          <w:bCs/>
          <w:sz w:val="18"/>
          <w:szCs w:val="18"/>
          <w:lang w:val="es-ES"/>
        </w:rPr>
      </w:pPr>
      <w:r w:rsidRPr="00FA2E5C">
        <w:rPr>
          <w:rFonts w:ascii="Arial" w:hAnsi="Arial" w:cs="Arial"/>
          <w:b/>
          <w:bCs/>
          <w:sz w:val="18"/>
          <w:szCs w:val="18"/>
          <w:lang w:val="es-ES"/>
        </w:rPr>
        <w:t>Sobre IBM</w:t>
      </w:r>
    </w:p>
    <w:p w14:paraId="1B8FE4F0" w14:textId="6A16DF83" w:rsidR="007B7050" w:rsidRPr="00FA2E5C" w:rsidRDefault="007B7050" w:rsidP="00006E98">
      <w:pPr>
        <w:spacing w:after="0" w:line="240" w:lineRule="auto"/>
        <w:jc w:val="both"/>
        <w:rPr>
          <w:rFonts w:ascii="Arial" w:hAnsi="Arial" w:cs="Arial"/>
          <w:sz w:val="18"/>
          <w:szCs w:val="18"/>
          <w:lang w:val="es-ES"/>
        </w:rPr>
      </w:pPr>
      <w:r w:rsidRPr="00FA2E5C">
        <w:rPr>
          <w:rFonts w:ascii="Arial" w:hAnsi="Arial" w:cs="Arial"/>
          <w:sz w:val="18"/>
          <w:szCs w:val="18"/>
          <w:lang w:val="es-ES"/>
        </w:rPr>
        <w:t xml:space="preserve">Para más información, por favor visite </w:t>
      </w:r>
      <w:hyperlink r:id="rId6" w:history="1">
        <w:r w:rsidRPr="00FA2E5C">
          <w:rPr>
            <w:rStyle w:val="Hipervnculo"/>
            <w:rFonts w:ascii="Arial" w:hAnsi="Arial" w:cs="Arial"/>
            <w:sz w:val="18"/>
            <w:szCs w:val="18"/>
            <w:lang w:val="es-ES"/>
          </w:rPr>
          <w:t>ibm.com/pe</w:t>
        </w:r>
      </w:hyperlink>
    </w:p>
    <w:p w14:paraId="7460FDC0" w14:textId="77777777" w:rsidR="007B7050" w:rsidRPr="00FA2E5C" w:rsidRDefault="007B7050" w:rsidP="00006E98">
      <w:pPr>
        <w:spacing w:after="0" w:line="240" w:lineRule="auto"/>
        <w:jc w:val="both"/>
        <w:rPr>
          <w:rFonts w:ascii="Arial" w:hAnsi="Arial" w:cs="Arial"/>
          <w:sz w:val="18"/>
          <w:szCs w:val="18"/>
          <w:lang w:val="es-ES"/>
        </w:rPr>
      </w:pPr>
    </w:p>
    <w:p w14:paraId="5F48A549" w14:textId="77777777" w:rsidR="005149CD" w:rsidRPr="00FA2E5C" w:rsidRDefault="005149CD" w:rsidP="00006E98">
      <w:pPr>
        <w:spacing w:after="0" w:line="240" w:lineRule="auto"/>
        <w:jc w:val="both"/>
        <w:rPr>
          <w:rFonts w:ascii="Arial" w:eastAsia="Times New Roman" w:hAnsi="Arial" w:cs="Arial"/>
          <w:b/>
          <w:bCs/>
          <w:color w:val="000000"/>
          <w:sz w:val="18"/>
          <w:szCs w:val="18"/>
          <w:lang w:val="es-ES"/>
        </w:rPr>
      </w:pPr>
      <w:r w:rsidRPr="00FA2E5C">
        <w:rPr>
          <w:rFonts w:ascii="Arial" w:eastAsia="Times New Roman" w:hAnsi="Arial" w:cs="Arial"/>
          <w:b/>
          <w:bCs/>
          <w:color w:val="000000"/>
          <w:sz w:val="18"/>
          <w:szCs w:val="18"/>
          <w:lang w:val="es-ES"/>
        </w:rPr>
        <w:t>Sobre Entel</w:t>
      </w:r>
    </w:p>
    <w:p w14:paraId="740A3BE6" w14:textId="2CBBCCDC" w:rsidR="00040C0C" w:rsidRPr="00FA2E5C" w:rsidRDefault="005149CD" w:rsidP="00006E98">
      <w:pPr>
        <w:spacing w:after="0" w:line="240" w:lineRule="auto"/>
        <w:jc w:val="both"/>
        <w:rPr>
          <w:rFonts w:ascii="Arial" w:eastAsia="Times New Roman" w:hAnsi="Arial" w:cs="Arial"/>
          <w:color w:val="000000"/>
          <w:sz w:val="18"/>
          <w:szCs w:val="18"/>
          <w:lang w:val="es-ES"/>
        </w:rPr>
      </w:pPr>
      <w:r w:rsidRPr="00FA2E5C">
        <w:rPr>
          <w:rFonts w:ascii="Arial" w:eastAsia="Times New Roman" w:hAnsi="Arial" w:cs="Arial"/>
          <w:color w:val="000000"/>
          <w:sz w:val="18"/>
          <w:szCs w:val="18"/>
          <w:lang w:val="es-ES"/>
        </w:rPr>
        <w:t xml:space="preserve">Entel es líder en telecomunicaciones en América Latina con más de 50 años de experiencia. Como grupo, cuenta con el apoyo y las mejores prácticas de su aliado estratégico Vodafone, el segundo operador móvil más grande del mundo. Además, ha recibido diversos premios, entre ellos “La mejor experiencia de cliente iberoamericano en la industria de las telecomunicaciones”, así como otros, por su constante innovación tecnológica para ser pionero en la introducción de tecnologías móviles en el continente, como GSM, EDGE, 3G, 4G, 4.5G y 5G. Más información en: </w:t>
      </w:r>
      <w:hyperlink r:id="rId7" w:history="1">
        <w:r w:rsidRPr="00FA2E5C">
          <w:rPr>
            <w:rStyle w:val="Hipervnculo"/>
            <w:rFonts w:ascii="Arial" w:eastAsia="Times New Roman" w:hAnsi="Arial" w:cs="Arial"/>
            <w:sz w:val="18"/>
            <w:szCs w:val="18"/>
            <w:lang w:val="es-ES"/>
          </w:rPr>
          <w:t>www.entel.pe</w:t>
        </w:r>
      </w:hyperlink>
      <w:r w:rsidRPr="00FA2E5C">
        <w:rPr>
          <w:rFonts w:ascii="Arial" w:eastAsia="Times New Roman" w:hAnsi="Arial" w:cs="Arial"/>
          <w:color w:val="000000"/>
          <w:sz w:val="18"/>
          <w:szCs w:val="18"/>
          <w:lang w:val="es-ES"/>
        </w:rPr>
        <w:t xml:space="preserve"> </w:t>
      </w:r>
    </w:p>
    <w:sectPr w:rsidR="00040C0C" w:rsidRPr="00FA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FAD"/>
    <w:multiLevelType w:val="hybridMultilevel"/>
    <w:tmpl w:val="FDD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513FB"/>
    <w:multiLevelType w:val="hybridMultilevel"/>
    <w:tmpl w:val="959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3B"/>
    <w:rsid w:val="00006E98"/>
    <w:rsid w:val="00040C0C"/>
    <w:rsid w:val="000461B1"/>
    <w:rsid w:val="000818FB"/>
    <w:rsid w:val="000B5173"/>
    <w:rsid w:val="00107055"/>
    <w:rsid w:val="001A3F58"/>
    <w:rsid w:val="002000A1"/>
    <w:rsid w:val="00310DD8"/>
    <w:rsid w:val="003307A0"/>
    <w:rsid w:val="00472135"/>
    <w:rsid w:val="005149CD"/>
    <w:rsid w:val="00706712"/>
    <w:rsid w:val="00732764"/>
    <w:rsid w:val="00732938"/>
    <w:rsid w:val="007362C9"/>
    <w:rsid w:val="00746783"/>
    <w:rsid w:val="007746AB"/>
    <w:rsid w:val="007A4632"/>
    <w:rsid w:val="007B7050"/>
    <w:rsid w:val="00862A5C"/>
    <w:rsid w:val="008B3BE6"/>
    <w:rsid w:val="009958B8"/>
    <w:rsid w:val="009A09EA"/>
    <w:rsid w:val="009B3D5E"/>
    <w:rsid w:val="00A45B65"/>
    <w:rsid w:val="00B1107A"/>
    <w:rsid w:val="00BE1C26"/>
    <w:rsid w:val="00C004C3"/>
    <w:rsid w:val="00D04F45"/>
    <w:rsid w:val="00D1079D"/>
    <w:rsid w:val="00D93470"/>
    <w:rsid w:val="00DA58DE"/>
    <w:rsid w:val="00DC0629"/>
    <w:rsid w:val="00DE3607"/>
    <w:rsid w:val="00E42166"/>
    <w:rsid w:val="00EC2A3B"/>
    <w:rsid w:val="00EC521D"/>
    <w:rsid w:val="00F92AC9"/>
    <w:rsid w:val="00FA2E5C"/>
    <w:rsid w:val="0B7D70DB"/>
    <w:rsid w:val="19FB9347"/>
    <w:rsid w:val="2B99E1C5"/>
    <w:rsid w:val="3A0D95E5"/>
    <w:rsid w:val="46816D8C"/>
    <w:rsid w:val="53172682"/>
    <w:rsid w:val="75BCBF38"/>
    <w:rsid w:val="777EFDC2"/>
    <w:rsid w:val="7A9BFB19"/>
    <w:rsid w:val="7AD0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DED8"/>
  <w15:chartTrackingRefBased/>
  <w15:docId w15:val="{BF57054C-BD6F-44ED-AB77-E1077AC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C0C"/>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310DD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310DD8"/>
    <w:rPr>
      <w:b/>
      <w:bCs/>
    </w:rPr>
  </w:style>
  <w:style w:type="character" w:customStyle="1" w:styleId="AsuntodelcomentarioCar">
    <w:name w:val="Asunto del comentario Car"/>
    <w:basedOn w:val="TextocomentarioCar"/>
    <w:link w:val="Asuntodelcomentario"/>
    <w:uiPriority w:val="99"/>
    <w:semiHidden/>
    <w:rsid w:val="00310DD8"/>
    <w:rPr>
      <w:b/>
      <w:bCs/>
      <w:sz w:val="20"/>
      <w:szCs w:val="20"/>
    </w:rPr>
  </w:style>
  <w:style w:type="character" w:styleId="Hipervnculo">
    <w:name w:val="Hyperlink"/>
    <w:basedOn w:val="Fuentedeprrafopredeter"/>
    <w:uiPriority w:val="99"/>
    <w:unhideWhenUsed/>
    <w:rsid w:val="00D1079D"/>
    <w:rPr>
      <w:color w:val="0563C1" w:themeColor="hyperlink"/>
      <w:u w:val="single"/>
    </w:rPr>
  </w:style>
  <w:style w:type="character" w:styleId="Mencinsinresolver">
    <w:name w:val="Unresolved Mention"/>
    <w:basedOn w:val="Fuentedeprrafopredeter"/>
    <w:uiPriority w:val="99"/>
    <w:semiHidden/>
    <w:unhideWhenUsed/>
    <w:rsid w:val="00D1079D"/>
    <w:rPr>
      <w:color w:val="605E5C"/>
      <w:shd w:val="clear" w:color="auto" w:fill="E1DFDD"/>
    </w:rPr>
  </w:style>
  <w:style w:type="character" w:customStyle="1" w:styleId="Ninguno">
    <w:name w:val="Ninguno"/>
    <w:rsid w:val="000B5173"/>
  </w:style>
  <w:style w:type="paragraph" w:styleId="Textodeglobo">
    <w:name w:val="Balloon Text"/>
    <w:basedOn w:val="Normal"/>
    <w:link w:val="TextodegloboCar"/>
    <w:uiPriority w:val="99"/>
    <w:semiHidden/>
    <w:unhideWhenUsed/>
    <w:rsid w:val="001A3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3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6146">
      <w:bodyDiv w:val="1"/>
      <w:marLeft w:val="0"/>
      <w:marRight w:val="0"/>
      <w:marTop w:val="0"/>
      <w:marBottom w:val="0"/>
      <w:divBdr>
        <w:top w:val="none" w:sz="0" w:space="0" w:color="auto"/>
        <w:left w:val="none" w:sz="0" w:space="0" w:color="auto"/>
        <w:bottom w:val="none" w:sz="0" w:space="0" w:color="auto"/>
        <w:right w:val="none" w:sz="0" w:space="0" w:color="auto"/>
      </w:divBdr>
      <w:divsChild>
        <w:div w:id="578634475">
          <w:marLeft w:val="0"/>
          <w:marRight w:val="0"/>
          <w:marTop w:val="0"/>
          <w:marBottom w:val="0"/>
          <w:divBdr>
            <w:top w:val="none" w:sz="0" w:space="0" w:color="auto"/>
            <w:left w:val="none" w:sz="0" w:space="0" w:color="auto"/>
            <w:bottom w:val="none" w:sz="0" w:space="0" w:color="auto"/>
            <w:right w:val="none" w:sz="0" w:space="0" w:color="auto"/>
          </w:divBdr>
        </w:div>
        <w:div w:id="1448236602">
          <w:marLeft w:val="0"/>
          <w:marRight w:val="0"/>
          <w:marTop w:val="0"/>
          <w:marBottom w:val="0"/>
          <w:divBdr>
            <w:top w:val="none" w:sz="0" w:space="0" w:color="auto"/>
            <w:left w:val="none" w:sz="0" w:space="0" w:color="auto"/>
            <w:bottom w:val="none" w:sz="0" w:space="0" w:color="auto"/>
            <w:right w:val="none" w:sz="0" w:space="0" w:color="auto"/>
          </w:divBdr>
        </w:div>
        <w:div w:id="11347797">
          <w:marLeft w:val="0"/>
          <w:marRight w:val="0"/>
          <w:marTop w:val="0"/>
          <w:marBottom w:val="0"/>
          <w:divBdr>
            <w:top w:val="none" w:sz="0" w:space="0" w:color="auto"/>
            <w:left w:val="none" w:sz="0" w:space="0" w:color="auto"/>
            <w:bottom w:val="none" w:sz="0" w:space="0" w:color="auto"/>
            <w:right w:val="none" w:sz="0" w:space="0" w:color="auto"/>
          </w:divBdr>
        </w:div>
        <w:div w:id="1894344977">
          <w:marLeft w:val="0"/>
          <w:marRight w:val="0"/>
          <w:marTop w:val="0"/>
          <w:marBottom w:val="0"/>
          <w:divBdr>
            <w:top w:val="none" w:sz="0" w:space="0" w:color="auto"/>
            <w:left w:val="none" w:sz="0" w:space="0" w:color="auto"/>
            <w:bottom w:val="none" w:sz="0" w:space="0" w:color="auto"/>
            <w:right w:val="none" w:sz="0" w:space="0" w:color="auto"/>
          </w:divBdr>
        </w:div>
        <w:div w:id="1271086675">
          <w:marLeft w:val="0"/>
          <w:marRight w:val="0"/>
          <w:marTop w:val="0"/>
          <w:marBottom w:val="0"/>
          <w:divBdr>
            <w:top w:val="none" w:sz="0" w:space="0" w:color="auto"/>
            <w:left w:val="none" w:sz="0" w:space="0" w:color="auto"/>
            <w:bottom w:val="none" w:sz="0" w:space="0" w:color="auto"/>
            <w:right w:val="none" w:sz="0" w:space="0" w:color="auto"/>
          </w:divBdr>
        </w:div>
        <w:div w:id="161287414">
          <w:marLeft w:val="0"/>
          <w:marRight w:val="0"/>
          <w:marTop w:val="0"/>
          <w:marBottom w:val="0"/>
          <w:divBdr>
            <w:top w:val="none" w:sz="0" w:space="0" w:color="auto"/>
            <w:left w:val="none" w:sz="0" w:space="0" w:color="auto"/>
            <w:bottom w:val="none" w:sz="0" w:space="0" w:color="auto"/>
            <w:right w:val="none" w:sz="0" w:space="0" w:color="auto"/>
          </w:divBdr>
        </w:div>
        <w:div w:id="142765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el.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m.com/pe-es" TargetMode="External"/><Relationship Id="rId5" Type="http://schemas.openxmlformats.org/officeDocument/2006/relationships/hyperlink" Target="https://www.ibm.com/thought-leadership/institute-business-value/report/c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3833</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Dyer</dc:creator>
  <cp:keywords/>
  <dc:description/>
  <cp:lastModifiedBy>Daniella Zolezzi</cp:lastModifiedBy>
  <cp:revision>2</cp:revision>
  <dcterms:created xsi:type="dcterms:W3CDTF">2021-09-29T16:39:00Z</dcterms:created>
  <dcterms:modified xsi:type="dcterms:W3CDTF">2021-09-29T16:39:00Z</dcterms:modified>
</cp:coreProperties>
</file>