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D657264" w:rsidP="03797FC6" w:rsidRDefault="3D657264" w14:paraId="7DB00F19" w14:textId="3170D0EC">
      <w:pPr>
        <w:pStyle w:val="Ttulo2"/>
        <w:keepNext w:val="0"/>
        <w:keepLines w:val="0"/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</w:pP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  <w:t xml:space="preserve">Del CEO </w:t>
      </w: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  <w:t>influencer</w:t>
      </w: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32"/>
          <w:szCs w:val="32"/>
          <w:lang w:val="es-MX"/>
        </w:rPr>
        <w:t xml:space="preserve"> al vocero invisible: ¿quién debe hablar en momentos de crisis?</w:t>
      </w:r>
    </w:p>
    <w:p w:rsidR="3D657264" w:rsidP="03797FC6" w:rsidRDefault="3D657264" w14:paraId="0E5D5012" w14:textId="256123DA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En tiempos donde las redes sociales convierten cada error en </w:t>
      </w:r>
      <w:r w:rsidRPr="724849BC" w:rsidR="1E55D2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trending</w:t>
      </w:r>
      <w:r w:rsidRPr="724849BC" w:rsidR="1E55D2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 </w:t>
      </w:r>
      <w:r w:rsidRPr="724849BC" w:rsidR="1E55D2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topic</w:t>
      </w:r>
      <w:r w:rsidRPr="724849BC" w:rsidR="1E55D2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 </w:t>
      </w: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y las crisis se desarrollan en tiempo real, la pregunta ya no es solo </w:t>
      </w:r>
      <w:r w:rsidRPr="724849BC" w:rsidR="1E55D2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qué decir</w:t>
      </w: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sino </w:t>
      </w:r>
      <w:r w:rsidRPr="724849BC" w:rsidR="1E55D28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quién debe decirlo</w:t>
      </w: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="3D657264" w:rsidP="03797FC6" w:rsidRDefault="3D657264" w14:paraId="175FCED2" w14:textId="75D3877E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Porque sí: una buena vocería puede contener una crisis. Pero una mala puede multiplicarla.</w:t>
      </w:r>
    </w:p>
    <w:p w:rsidR="3D657264" w:rsidP="03797FC6" w:rsidRDefault="3D657264" w14:paraId="735BCAFF" w14:textId="6DA2EC10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Hoy, los CEO tienen seguidores, los voceros enfrentan cámaras, y las marcas deben reaccionar más rápido que el algoritmo. En este nuevo tablero, </w:t>
      </w: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elegir a la persona adecuada para hablar ya no es una función táctica: es una decisión estratégica</w:t>
      </w: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="3D657264" w:rsidP="03797FC6" w:rsidRDefault="3D657264" w14:paraId="502AD448" w14:textId="0915BD87">
      <w:pPr>
        <w:pStyle w:val="Ttulo3"/>
        <w:keepNext w:val="0"/>
        <w:keepLines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</w:pP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>¿El CEO debe salir siempre a hablar?</w:t>
      </w:r>
    </w:p>
    <w:p w:rsidR="3D657264" w:rsidP="03797FC6" w:rsidRDefault="3D657264" w14:paraId="321D8425" w14:textId="113439AA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No necesariamente. Aunque la figura del CEO tiene peso simbólico y liderazgo natural, en ciertas crisis su presencia puede escalar la atención pública más que calmarla.</w:t>
      </w:r>
    </w:p>
    <w:p w:rsidR="3D657264" w:rsidP="03797FC6" w:rsidRDefault="3D657264" w14:paraId="1C5D26A3" w14:textId="76763F47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“</w:t>
      </w:r>
      <w:r w:rsidRPr="724849BC" w:rsidR="1E55D2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Ser líder no siempre implica ser vocero</w:t>
      </w: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”, explica </w:t>
      </w:r>
      <w:r w:rsidRPr="724849BC" w:rsidR="1E55D28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Penélope Torres</w:t>
      </w: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</w:t>
      </w:r>
      <w:r w:rsidRPr="724849BC" w:rsidR="1E55D28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Client </w:t>
      </w:r>
      <w:r w:rsidRPr="724849BC" w:rsidR="1E55D28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Service</w:t>
      </w:r>
      <w:r w:rsidRPr="724849BC" w:rsidR="1E55D28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724849BC" w:rsidR="1E55D28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Director</w:t>
      </w:r>
      <w:r w:rsidRPr="724849BC" w:rsidR="1E55D28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724849BC" w:rsidR="1E55D28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en</w:t>
      </w:r>
      <w:r w:rsidRPr="724849BC" w:rsidR="1E55D28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 xml:space="preserve"> </w:t>
      </w:r>
      <w:r w:rsidRPr="724849BC" w:rsidR="1E55D282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MX"/>
        </w:rPr>
        <w:t>another</w:t>
      </w:r>
      <w:r w:rsidRPr="724849BC" w:rsidR="6C842054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, agencia de comunicación estratégica con fuerte presencia en L</w:t>
      </w:r>
      <w:r w:rsidRPr="724849BC" w:rsidR="68DC4A4E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ATAM</w:t>
      </w:r>
      <w:r w:rsidRPr="724849BC" w:rsidR="6C842054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“</w:t>
      </w:r>
      <w:r w:rsidRPr="724849BC" w:rsidR="1E55D2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Hay contextos donde el CEO debe proteger su autoridad quedando en segundo plano, y otros donde su voz es necesaria para recuperar la confianza. La clave está en leer correctamente el momento</w:t>
      </w: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”</w:t>
      </w:r>
      <w:r w:rsidRPr="724849BC" w:rsidR="6EDCFEB8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="3D657264" w:rsidP="03797FC6" w:rsidRDefault="3D657264" w14:paraId="13282B2C" w14:textId="16E95C80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En un entorno cada vez más polarizado, </w:t>
      </w: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61 % de las personas considera que gobiernos y empresas dificultan su vida y benefician a unos pocos</w:t>
      </w: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</w:t>
      </w:r>
      <w:r w:rsidRPr="03797FC6" w:rsidR="660512FE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de acuerdo</w:t>
      </w: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</w:t>
      </w:r>
      <w:r w:rsidRPr="03797FC6" w:rsidR="0C05916D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con </w:t>
      </w:r>
      <w:hyperlink r:id="R38019e3e5a444313">
        <w:r w:rsidRPr="03797FC6" w:rsidR="708B8CCA">
          <w:rPr>
            <w:rStyle w:val="Hyperlink"/>
            <w:rFonts w:ascii="Arial" w:hAnsi="Arial" w:eastAsia="Arial" w:cs="Arial"/>
            <w:i w:val="1"/>
            <w:iCs w:val="1"/>
            <w:noProof w:val="0"/>
            <w:color w:val="auto"/>
            <w:sz w:val="22"/>
            <w:szCs w:val="22"/>
            <w:lang w:val="es-MX"/>
          </w:rPr>
          <w:t>Trust Barometer 2025</w:t>
        </w:r>
      </w:hyperlink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. Para esas audiencias, las empresas pueden parecer </w:t>
      </w: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menos éticas y menos competentes</w:t>
      </w: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por defecto</w:t>
      </w: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, lo que eleva el nivel de exigencia al comunicar.</w:t>
      </w:r>
    </w:p>
    <w:p w:rsidR="3D657264" w:rsidP="03797FC6" w:rsidRDefault="3D657264" w14:paraId="6C8B312A" w14:textId="4E8140C2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</w:pP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24"/>
          <w:szCs w:val="24"/>
          <w:lang w:val="es-MX"/>
        </w:rPr>
        <w:t>Vocería con visión: más que hablar, saber comunicar</w:t>
      </w:r>
    </w:p>
    <w:p w:rsidR="3D657264" w:rsidP="03797FC6" w:rsidRDefault="3D657264" w14:paraId="39C0E251" w14:textId="79F36FC0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Una vocería efectiva no consiste en improvisar frente al caos ni en repetir frases genéricas. Se trata de </w:t>
      </w: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conectar con la audiencia adecuada, en el tono justo, con el mensaje correcto y en el momento oportuno</w:t>
      </w: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="3D657264" w:rsidP="03797FC6" w:rsidRDefault="3D657264" w14:paraId="27372033" w14:textId="231A41A1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EF1497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“</w:t>
      </w:r>
      <w:r w:rsidRPr="4EF14976" w:rsidR="708B8CCA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En una crisis, la gente no solo escucha lo que dices. También observa cómo lo dices, </w:t>
      </w:r>
      <w:r w:rsidRPr="4EF14976" w:rsidR="708B8CCA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 </w:t>
      </w:r>
      <w:r w:rsidRPr="4EF14976" w:rsidR="42414657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qué emocion</w:t>
      </w:r>
      <w:r w:rsidRPr="4EF14976" w:rsidR="42414657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es transmites </w:t>
      </w:r>
      <w:r w:rsidRPr="4EF14976" w:rsidR="708B8CCA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y a quién eliges para </w:t>
      </w:r>
      <w:r w:rsidRPr="4EF14976" w:rsidR="40199884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comunicarlo</w:t>
      </w:r>
      <w:r w:rsidRPr="4EF1497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”, señala </w:t>
      </w:r>
      <w:r w:rsidRPr="4EF14976" w:rsidR="4244324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la experta en relaciones </w:t>
      </w:r>
      <w:r w:rsidRPr="4EF14976" w:rsidR="42443247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públicas</w:t>
      </w:r>
      <w:r w:rsidRPr="4EF1497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="3D657264" w:rsidP="03797FC6" w:rsidRDefault="3D657264" w14:paraId="1590B20F" w14:textId="63FD8DA1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2B85F01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El dato lo respalda: entre quienes se sienten agraviados con el sistema, </w:t>
      </w:r>
      <w:r w:rsidRPr="02B85F01" w:rsidR="708B8CC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las empresas son percibidas como hasta 81 puntos menos éticas y 37 puntos menos competentes</w:t>
      </w:r>
      <w:r w:rsidRPr="02B85F01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que entre quienes no comparten ese sentimiento (</w:t>
      </w:r>
      <w:hyperlink r:id="R4109593a5c2d4a84">
        <w:r w:rsidRPr="02B85F01" w:rsidR="29F16898">
          <w:rPr>
            <w:rStyle w:val="Hyperlink"/>
            <w:rFonts w:ascii="Arial" w:hAnsi="Arial" w:eastAsia="Arial" w:cs="Arial"/>
            <w:i w:val="1"/>
            <w:iCs w:val="1"/>
            <w:noProof w:val="0"/>
            <w:color w:val="auto"/>
            <w:sz w:val="22"/>
            <w:szCs w:val="22"/>
            <w:lang w:val="es-MX"/>
          </w:rPr>
          <w:t>T</w:t>
        </w:r>
        <w:r w:rsidRPr="02B85F01" w:rsidR="708B8CCA">
          <w:rPr>
            <w:rStyle w:val="Hyperlink"/>
            <w:rFonts w:ascii="Arial" w:hAnsi="Arial" w:eastAsia="Arial" w:cs="Arial"/>
            <w:i w:val="1"/>
            <w:iCs w:val="1"/>
            <w:noProof w:val="0"/>
            <w:color w:val="auto"/>
            <w:sz w:val="22"/>
            <w:szCs w:val="22"/>
            <w:lang w:val="es-MX"/>
          </w:rPr>
          <w:t>rust Barometer 2025</w:t>
        </w:r>
      </w:hyperlink>
      <w:r w:rsidRPr="02B85F01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).</w:t>
      </w:r>
      <w:commentRangeStart w:id="1253892815"/>
      <w:commentRangeEnd w:id="1253892815"/>
      <w:r>
        <w:rPr>
          <w:rStyle w:val="CommentReference"/>
        </w:rPr>
        <w:commentReference w:id="1253892815"/>
      </w:r>
    </w:p>
    <w:p w:rsidR="3D657264" w:rsidP="03797FC6" w:rsidRDefault="3D657264" w14:paraId="56CCB66C" w14:textId="412F2034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MX"/>
        </w:rPr>
      </w:pP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MX"/>
        </w:rPr>
        <w:t>¿Y si el vocero se equivoca?</w:t>
      </w:r>
    </w:p>
    <w:p w:rsidR="3D657264" w:rsidP="03797FC6" w:rsidRDefault="3D657264" w14:paraId="02B0D1C5" w14:textId="54FDA218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Ya sea por presión, falta de entrenamiento o exposición excesiva, </w:t>
      </w:r>
      <w:r w:rsidRPr="03797FC6" w:rsidR="708B8CC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los errores de vocería son más comunes de lo que se cree</w:t>
      </w: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 Lo importante es la reacción institucional:</w:t>
      </w:r>
    </w:p>
    <w:p w:rsidR="3D657264" w:rsidP="03797FC6" w:rsidRDefault="3D657264" w14:paraId="3CB5176E" w14:textId="58BCFA6C">
      <w:pPr>
        <w:pStyle w:val="Prrafodelista"/>
        <w:keepNext w:val="0"/>
        <w:keepLines w:val="0"/>
        <w:numPr>
          <w:ilvl w:val="0"/>
          <w:numId w:val="31"/>
        </w:num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Asumir el error con humildad.</w:t>
      </w:r>
    </w:p>
    <w:p w:rsidR="3D657264" w:rsidP="03797FC6" w:rsidRDefault="3D657264" w14:paraId="167C6124" w14:textId="754235E9">
      <w:pPr>
        <w:pStyle w:val="Prrafodelista"/>
        <w:keepNext w:val="0"/>
        <w:keepLines w:val="0"/>
        <w:numPr>
          <w:ilvl w:val="0"/>
          <w:numId w:val="31"/>
        </w:num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4EF1497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Evaluar su impacto y actuar con hechos, no solo </w:t>
      </w:r>
      <w:r w:rsidRPr="4EF14976" w:rsidR="294E30B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ofrec</w:t>
      </w:r>
      <w:r w:rsidRPr="4EF14976" w:rsidR="294E30B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er</w:t>
      </w:r>
      <w:r w:rsidRPr="4EF1497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excusas.</w:t>
      </w:r>
    </w:p>
    <w:p w:rsidR="3D657264" w:rsidP="5DA20EFE" w:rsidRDefault="3D657264" w14:paraId="2E1FF810" w14:textId="58715FBA">
      <w:pPr>
        <w:pStyle w:val="Prrafodelista"/>
        <w:keepNext w:val="0"/>
        <w:keepLines w:val="0"/>
        <w:numPr>
          <w:ilvl w:val="0"/>
          <w:numId w:val="31"/>
        </w:num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2EA963F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Acompañar al vocero</w:t>
      </w:r>
      <w:r w:rsidRPr="2EA963F6" w:rsidR="5D1FB39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 durante todo el proceso de atención de la crisis</w:t>
      </w:r>
      <w:r w:rsidRPr="2EA963F6" w:rsidR="5D1FB395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="3D657264" w:rsidP="2EA963F6" w:rsidRDefault="3D657264" w14:paraId="52E34E62" w14:textId="6319B585">
      <w:pPr>
        <w:pStyle w:val="Normal"/>
        <w:keepNext w:val="0"/>
        <w:keepLines w:val="0"/>
        <w:spacing w:before="240" w:beforeAutospacing="off" w:after="240" w:afterAutospacing="off" w:line="240" w:lineRule="auto"/>
        <w:ind w:left="0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“</w:t>
      </w:r>
      <w:r w:rsidRPr="724849BC" w:rsidR="1E55D2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La figura del vocero no se </w:t>
      </w:r>
      <w:r w:rsidRPr="724849BC" w:rsidR="504370BD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anula</w:t>
      </w:r>
      <w:r w:rsidRPr="724849BC" w:rsidR="1E55D2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 ante el primer error. Se analiza, se corrige y se refuerza. Eso también es gestión de crisis</w:t>
      </w: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”, afirma Penélope Torres.</w:t>
      </w:r>
    </w:p>
    <w:p w:rsidR="3D657264" w:rsidP="192D87BA" w:rsidRDefault="3D657264" w14:paraId="71467B7C" w14:textId="38BD99CE">
      <w:pPr>
        <w:pStyle w:val="Normal"/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8671227" w:rsidR="06F2DA3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No todos los perfiles visibles son aptos para la vocería. Un buen vocero debe ser </w:t>
      </w:r>
      <w:r w:rsidRPr="08671227" w:rsidR="06F2DA3B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capaz de comunicar con claridad, tener autenticidad, manejar la presión y conocer </w:t>
      </w:r>
      <w:r w:rsidRPr="08671227" w:rsidR="480D170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al detalle </w:t>
      </w:r>
      <w:r w:rsidRPr="08671227" w:rsidR="06F2DA3B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el negocio y su contexto</w:t>
      </w:r>
      <w:r w:rsidRPr="08671227" w:rsidR="06F2DA3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="3D657264" w:rsidP="03797FC6" w:rsidRDefault="3D657264" w14:paraId="6DE455B0" w14:textId="28FCD09A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03797FC6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Y, sobre todo, debe estar preparado.</w:t>
      </w:r>
    </w:p>
    <w:p w:rsidR="3D657264" w:rsidP="03797FC6" w:rsidRDefault="3D657264" w14:paraId="5903FB3E" w14:textId="21BCC5CA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MX"/>
        </w:rPr>
      </w:pP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“</w:t>
      </w:r>
      <w:r w:rsidRPr="724849BC" w:rsidR="1E55D2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Un media training efectivo no busca crear robots mediáticos, sino voceros que </w:t>
      </w:r>
      <w:r w:rsidRPr="724849BC" w:rsidR="2335F859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 xml:space="preserve">respondan </w:t>
      </w:r>
      <w:r w:rsidRPr="724849BC" w:rsidR="1E55D28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MX"/>
        </w:rPr>
        <w:t>con claridad incluso cuando todo se mueve a gran velocidad</w:t>
      </w: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”, agrega </w:t>
      </w:r>
      <w:r w:rsidRPr="724849BC" w:rsidR="14765FE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Penélope </w:t>
      </w:r>
      <w:r w:rsidRPr="724849BC" w:rsidR="1E55D282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Torres.</w:t>
      </w:r>
    </w:p>
    <w:p w:rsidR="3D657264" w:rsidP="192D87BA" w:rsidRDefault="3D657264" w14:paraId="02526C18" w14:textId="6A651CAD">
      <w:pPr>
        <w:pStyle w:val="Normal"/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</w:pPr>
      <w:r w:rsidRPr="192D87BA" w:rsidR="06F2DA3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Según el mismo </w:t>
      </w:r>
      <w:hyperlink r:id="R9c0e9043304b4f4e">
        <w:r w:rsidRPr="192D87BA" w:rsidR="06F2DA3B">
          <w:rPr>
            <w:rStyle w:val="Hyperlink"/>
            <w:rFonts w:ascii="Arial" w:hAnsi="Arial" w:eastAsia="Arial" w:cs="Arial"/>
            <w:i w:val="1"/>
            <w:iCs w:val="1"/>
            <w:noProof w:val="0"/>
            <w:color w:val="auto"/>
            <w:sz w:val="22"/>
            <w:szCs w:val="22"/>
            <w:lang w:val="es-MX"/>
          </w:rPr>
          <w:t xml:space="preserve">Trust </w:t>
        </w:r>
        <w:r w:rsidRPr="192D87BA" w:rsidR="06F2DA3B">
          <w:rPr>
            <w:rStyle w:val="Hyperlink"/>
            <w:rFonts w:ascii="Arial" w:hAnsi="Arial" w:eastAsia="Arial" w:cs="Arial"/>
            <w:i w:val="1"/>
            <w:iCs w:val="1"/>
            <w:noProof w:val="0"/>
            <w:color w:val="auto"/>
            <w:sz w:val="22"/>
            <w:szCs w:val="22"/>
            <w:lang w:val="es-MX"/>
          </w:rPr>
          <w:t>Barometer</w:t>
        </w:r>
        <w:r w:rsidRPr="192D87BA" w:rsidR="06F2DA3B">
          <w:rPr>
            <w:rStyle w:val="Hyperlink"/>
            <w:rFonts w:ascii="Arial" w:hAnsi="Arial" w:eastAsia="Arial" w:cs="Arial"/>
            <w:i w:val="1"/>
            <w:iCs w:val="1"/>
            <w:noProof w:val="0"/>
            <w:color w:val="auto"/>
            <w:sz w:val="22"/>
            <w:szCs w:val="22"/>
            <w:lang w:val="es-MX"/>
          </w:rPr>
          <w:t xml:space="preserve"> 2025</w:t>
        </w:r>
      </w:hyperlink>
      <w:r w:rsidRPr="192D87BA" w:rsidR="06F2DA3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 xml:space="preserve">, </w:t>
      </w:r>
      <w:r w:rsidRPr="192D87BA" w:rsidR="06F2DA3B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solo el 36 % de las personas cree que el futuro será mejor para la próxima generación</w:t>
      </w:r>
      <w:r w:rsidRPr="192D87BA" w:rsidR="06F2DA3B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 Ese dato refleja no solo pesimismo, sino una gran sensibilidad pública. En este escenario, la vocería debe ser más humana que técnica, más transparente que perfecta.</w:t>
      </w:r>
    </w:p>
    <w:p w:rsidR="3D657264" w:rsidP="4EF14976" w:rsidRDefault="3D657264" w14:paraId="0B15711E" w14:textId="69965A47">
      <w:pPr>
        <w:keepNext w:val="0"/>
        <w:keepLines w:val="0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</w:pPr>
      <w:r w:rsidRPr="5DA20EFE" w:rsidR="351100D1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U</w:t>
      </w:r>
      <w:r w:rsidRPr="5DA20EFE" w:rsidR="708B8CC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na crisis no siempre se puede evitar. Pero sí se puede </w:t>
      </w:r>
      <w:r w:rsidRPr="5DA20EFE" w:rsidR="05CE286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a</w:t>
      </w:r>
      <w:r w:rsidRPr="5DA20EFE" w:rsidR="05CE286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t</w:t>
      </w:r>
      <w:r w:rsidRPr="5DA20EFE" w:rsidR="05CE286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</w:t>
      </w:r>
      <w:r w:rsidRPr="5DA20EFE" w:rsidR="05CE286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n</w:t>
      </w:r>
      <w:r w:rsidRPr="5DA20EFE" w:rsidR="05CE286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d</w:t>
      </w:r>
      <w:r w:rsidRPr="5DA20EFE" w:rsidR="05CE286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</w:t>
      </w:r>
      <w:r w:rsidRPr="5DA20EFE" w:rsidR="05CE2867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r</w:t>
      </w:r>
      <w:r w:rsidRPr="5DA20EFE" w:rsidR="18DFB0C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5DA20EFE" w:rsidR="708B8CC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con</w:t>
      </w:r>
      <w:r w:rsidRPr="5DA20EFE" w:rsidR="5AF8A68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5DA20EFE" w:rsidR="5AF8A68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asert</w:t>
      </w:r>
      <w:r w:rsidRPr="5DA20EFE" w:rsidR="5AF8A68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i</w:t>
      </w:r>
      <w:r w:rsidRPr="5DA20EFE" w:rsidR="5AF8A689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vidad</w:t>
      </w:r>
      <w:r w:rsidRPr="5DA20EFE" w:rsidR="708B8CC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. Y eso empieza con </w:t>
      </w:r>
      <w:r w:rsidRPr="5DA20EFE" w:rsidR="31F853C3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u</w:t>
      </w:r>
      <w:r w:rsidRPr="5DA20EFE" w:rsidR="31F853C3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n</w:t>
      </w:r>
      <w:r w:rsidRPr="5DA20EFE" w:rsidR="31F853C3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a</w:t>
      </w:r>
      <w:r w:rsidRPr="5DA20EFE" w:rsidR="31F853C3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 </w:t>
      </w:r>
      <w:r w:rsidRPr="5DA20EFE" w:rsidR="31F853C3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corr</w:t>
      </w:r>
      <w:r w:rsidRPr="5DA20EFE" w:rsidR="31F853C3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e</w:t>
      </w:r>
      <w:r w:rsidRPr="5DA20EFE" w:rsidR="31F853C3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cta e</w:t>
      </w:r>
      <w:r w:rsidRPr="5DA20EFE" w:rsidR="31F853C3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le</w:t>
      </w:r>
      <w:r w:rsidRPr="5DA20EFE" w:rsidR="31F853C3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cción </w:t>
      </w:r>
      <w:r w:rsidRPr="5DA20EFE" w:rsidR="030B841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 xml:space="preserve">de </w:t>
      </w:r>
      <w:r w:rsidRPr="5DA20EFE" w:rsidR="708B8CC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MX"/>
        </w:rPr>
        <w:t>quién habla por la marca</w:t>
      </w:r>
      <w:r w:rsidRPr="5DA20EFE" w:rsidR="708B8CCA">
        <w:rPr>
          <w:rFonts w:ascii="Arial" w:hAnsi="Arial" w:eastAsia="Arial" w:cs="Arial"/>
          <w:noProof w:val="0"/>
          <w:color w:val="auto"/>
          <w:sz w:val="22"/>
          <w:szCs w:val="22"/>
          <w:lang w:val="es-MX"/>
        </w:rPr>
        <w:t>.</w:t>
      </w:r>
    </w:p>
    <w:p w:rsidRPr="00195AE2" w:rsidR="00195AE2" w:rsidP="03797FC6" w:rsidRDefault="00195AE2" w14:paraId="0A8C9DCA" w14:textId="104F81DC">
      <w:pPr>
        <w:pStyle w:val="Normal"/>
        <w:keepNext w:val="0"/>
        <w:keepLines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s-ES"/>
        </w:rPr>
      </w:pPr>
      <w:r w:rsidRPr="03797FC6" w:rsidR="1E67F9DD">
        <w:rPr>
          <w:rFonts w:ascii="Arial" w:hAnsi="Arial" w:eastAsia="Arial" w:cs="Arial"/>
          <w:color w:val="auto"/>
          <w:sz w:val="22"/>
          <w:szCs w:val="22"/>
        </w:rPr>
        <w:t xml:space="preserve"> </w:t>
      </w:r>
    </w:p>
    <w:p w:rsidRPr="00195AE2" w:rsidR="00195AE2" w:rsidP="03797FC6" w:rsidRDefault="00195AE2" w14:paraId="58AE6557" w14:textId="3E515406">
      <w:pPr>
        <w:pStyle w:val="Normal"/>
        <w:keepNext w:val="0"/>
        <w:keepLines w:val="0"/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s-ES"/>
        </w:rPr>
      </w:pPr>
      <w:r w:rsidRPr="03797FC6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22"/>
          <w:szCs w:val="22"/>
        </w:rPr>
        <w:t>-o0o-</w:t>
      </w:r>
    </w:p>
    <w:p w:rsidRPr="00195AE2" w:rsidR="00195AE2" w:rsidP="03797FC6" w:rsidRDefault="00195AE2" w14:paraId="6110AF03" w14:textId="1BD7B8EF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03797FC6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>Sobre</w:t>
      </w:r>
      <w:r w:rsidRPr="03797FC6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03797FC6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</w:p>
    <w:p w:rsidR="4B790698" w:rsidP="03797FC6" w:rsidRDefault="4B790698" w14:paraId="0D7EF31E" w14:textId="207C5C4F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Fundada 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en 2004 po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r 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Jaspar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Eyears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y Rodrigo Peñafiel, 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es una agencia líder en comunicación 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estrat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que ofrece servicios de relaciones públicas, comunicación di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gital, 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marketing de influencia, rede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s socia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les, branding, marketing de contenidos, creatividad 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y diseñ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o, y experiencias de marca. Galardonada con múltiples premios SABRE y 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Latin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American Excellence 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Awards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, 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establece estándares de excelencia al ofrecer estrategias innovadoras y orientadas a resultados que resuenan culturalmente y fortalecen las marcas.  </w:t>
      </w:r>
    </w:p>
    <w:p w:rsidR="4B790698" w:rsidP="03797FC6" w:rsidRDefault="4B790698" w14:paraId="59074340" w14:textId="501C8715">
      <w:pPr>
        <w:pStyle w:val="Normal"/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</w:pP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Con oficinas en México, Argentina, Brasil, Chile, Colombia, E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stados U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n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idos,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Panamá</w:t>
      </w:r>
      <w:r w:rsidRPr="03797FC6" w:rsidR="4B790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y Perú, y con un alcance que se extiende por toda América Latina, Canadá y Europa, another se integró a la familia SEC Newgate en 2022. Esta asociación amplió las capacidades de another para incluir relaciones institucionales, gubernamentales y asuntos públicos, lo que le permite ofrecer soluciones completas de comunicación en toda la región.</w:t>
      </w:r>
    </w:p>
    <w:p w:rsidRPr="00195AE2" w:rsidR="00195AE2" w:rsidP="03797FC6" w:rsidRDefault="00195AE2" w14:paraId="0FB9BD82" w14:textId="71DB1E98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03797FC6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Para </w:t>
      </w:r>
      <w:r w:rsidRPr="03797FC6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mayor </w:t>
      </w:r>
      <w:r w:rsidRPr="03797FC6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información</w:t>
      </w:r>
      <w:r w:rsidRPr="03797FC6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vista</w:t>
      </w:r>
      <w:r w:rsidRPr="03797FC6" w:rsidR="3044F0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hyperlink r:id="R6f8944af08364df3">
        <w:r w:rsidRPr="03797FC6" w:rsidR="3044F06E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color w:val="auto"/>
            <w:sz w:val="18"/>
            <w:szCs w:val="18"/>
          </w:rPr>
          <w:t>another.co</w:t>
        </w:r>
      </w:hyperlink>
      <w:r w:rsidRPr="03797FC6" w:rsidR="3044F0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. </w:t>
      </w:r>
    </w:p>
    <w:p w:rsidR="2544518F" w:rsidP="03797FC6" w:rsidRDefault="2544518F" w14:paraId="5B6329D3" w14:textId="3DBE4BB6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</w:p>
    <w:p w:rsidR="7F814C71" w:rsidP="03797FC6" w:rsidRDefault="7F814C71" w14:paraId="7D47F73E" w14:textId="4E6EF5E4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03797FC6" w:rsidR="4C831F7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auto"/>
          <w:sz w:val="18"/>
          <w:szCs w:val="18"/>
        </w:rPr>
        <w:t>Contacto de Prensa</w:t>
      </w:r>
    </w:p>
    <w:p w:rsidR="7F814C71" w:rsidP="03797FC6" w:rsidRDefault="7F814C71" w14:paraId="78203022" w14:textId="2B0C46A2">
      <w:pPr>
        <w:pStyle w:val="Normal"/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03797FC6" w:rsidR="4C831F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Adán Ramírez</w:t>
      </w:r>
    </w:p>
    <w:p w:rsidR="7F814C71" w:rsidP="03797FC6" w:rsidRDefault="7F814C71" w14:paraId="5AE29874" w14:textId="7B5E3BF9">
      <w:pPr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03797FC6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Sr. PR Expert &amp; </w:t>
      </w:r>
      <w:r w:rsidRPr="03797FC6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Consulting</w:t>
      </w:r>
      <w:r w:rsidRPr="03797FC6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03797FC6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en</w:t>
      </w:r>
      <w:r w:rsidRPr="03797FC6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 </w:t>
      </w:r>
      <w:r w:rsidRPr="03797FC6" w:rsidR="61599B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>another</w:t>
      </w:r>
    </w:p>
    <w:p w:rsidRPr="00195AE2" w:rsidR="00195AE2" w:rsidP="03797FC6" w:rsidRDefault="00195AE2" w14:paraId="494836BA" w14:textId="04292C8B">
      <w:pPr>
        <w:spacing w:before="240" w:beforeAutospacing="off" w:after="240" w:afterAutospacing="off" w:line="240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03797FC6" w:rsidR="4C831F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auto"/>
          <w:sz w:val="18"/>
          <w:szCs w:val="18"/>
        </w:rPr>
        <w:t xml:space="preserve">E-Mail: </w:t>
      </w:r>
      <w:hyperlink r:id="R01a1a4824b55494a">
        <w:r w:rsidRPr="03797FC6" w:rsidR="4C831F7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color w:val="auto"/>
            <w:sz w:val="18"/>
            <w:szCs w:val="18"/>
          </w:rPr>
          <w:t>adan.ramirez@another.co</w:t>
        </w:r>
      </w:hyperlink>
    </w:p>
    <w:sectPr w:rsidRPr="00195AE2" w:rsidR="00195AE2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d02e752905e54e3f"/>
      <w:footerReference w:type="default" r:id="Rb1e5d77a1c844129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PT" w:author="Penélope Torres" w:date="2025-08-13T13:20:09" w:id="1253892815">
    <w:p xmlns:w14="http://schemas.microsoft.com/office/word/2010/wordml" xmlns:w="http://schemas.openxmlformats.org/wordprocessingml/2006/main" w:rsidR="761F33A2" w:rsidRDefault="476916FF" w14:paraId="602DB324" w14:textId="6EF8D5BF">
      <w:pPr>
        <w:pStyle w:val="CommentText"/>
      </w:pPr>
      <w:r>
        <w:rPr>
          <w:rStyle w:val="CommentReference"/>
        </w:rPr>
        <w:annotationRef/>
      </w:r>
      <w:r w:rsidRPr="2A6BEEA6" w:rsidR="581E4C88">
        <w:t xml:space="preserve">Insisto. Esto no está claro. </w:t>
      </w:r>
    </w:p>
    <w:p xmlns:w14="http://schemas.microsoft.com/office/word/2010/wordml" xmlns:w="http://schemas.openxmlformats.org/wordprocessingml/2006/main" w:rsidR="59F83E0F" w:rsidRDefault="622626B8" w14:paraId="3181AC68" w14:textId="32243F14">
      <w:pPr>
        <w:pStyle w:val="CommentText"/>
      </w:pPr>
      <w:r w:rsidRPr="0286A035" w:rsidR="3CA998A2">
        <w:t xml:space="preserve">Y si no, de plano bórralo.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181AC6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8C31F30" w16cex:dateUtc="2025-08-13T19:20:09.271Z">
    <w16cex:extLst>
      <w16:ext w16:uri="{CE6994B0-6A32-4C9F-8C6B-6E91EDA988CE}">
        <cr:reactions xmlns:cr="http://schemas.microsoft.com/office/comments/2020/reactions">
          <cr:reaction reactionType="1">
            <cr:reactionInfo dateUtc="2025-08-14T20:58:10.119Z">
              <cr:user userId="S::adan.ramirez@another.co::14eed097-03d1-4147-a8df-617bda6b6f93" userProvider="AD" userName="Adán Ramírez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81AC68" w16cid:durableId="48C31F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2080C46" w:rsidTr="5CBA9D5D" w14:paraId="10276221">
      <w:trPr>
        <w:trHeight w:val="300"/>
      </w:trPr>
      <w:tc>
        <w:tcPr>
          <w:tcW w:w="2880" w:type="dxa"/>
          <w:tcMar/>
        </w:tcPr>
        <w:p w:rsidR="32080C46" w:rsidP="32080C46" w:rsidRDefault="32080C46" w14:paraId="561ED6C1" w14:textId="76176E60">
          <w:pPr>
            <w:pStyle w:val="Encabezado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32080C46" w:rsidP="32080C46" w:rsidRDefault="32080C46" w14:paraId="15CA2372" w14:textId="5D982727">
          <w:pPr>
            <w:pStyle w:val="Encabezado"/>
            <w:bidi w:val="0"/>
            <w:jc w:val="center"/>
          </w:pPr>
        </w:p>
      </w:tc>
      <w:tc>
        <w:tcPr>
          <w:tcW w:w="2880" w:type="dxa"/>
          <w:tcMar/>
        </w:tcPr>
        <w:p w:rsidR="32080C46" w:rsidP="32080C46" w:rsidRDefault="32080C46" w14:paraId="1EAA1B7B" w14:textId="3705FE8D">
          <w:pPr>
            <w:pStyle w:val="Encabezado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2080C46" w:rsidP="32080C46" w:rsidRDefault="32080C46" w14:paraId="2EA11471" w14:textId="31F0718A">
    <w:pPr>
      <w:pStyle w:val="Piedepgina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2080C46" w:rsidP="32080C46" w:rsidRDefault="32080C46" w14:paraId="517AD476" w14:textId="3C1B196B">
    <w:pPr>
      <w:bidi w:val="0"/>
      <w:jc w:val="center"/>
    </w:pPr>
    <w:r w:rsidR="5CBA9D5D">
      <w:drawing>
        <wp:inline wp14:editId="132B5C26" wp14:anchorId="02921132">
          <wp:extent cx="2048587" cy="1072307"/>
          <wp:effectExtent l="0" t="0" r="0" b="0"/>
          <wp:docPr id="103749815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3c3b9bd7a054d5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48587" cy="107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OOL1BxNbikpwqc" int2:id="8JNesu2E">
      <int2:state int2:type="spell" int2:value="Rejected"/>
    </int2:textHash>
    <int2:textHash int2:hashCode="y9wrt2ZmCHN0/K" int2:id="RWfvHaWm">
      <int2:state int2:type="spell" int2:value="Rejected"/>
    </int2:textHash>
    <int2:textHash int2:hashCode="hf3gtIq5mwE8HH" int2:id="TwgjBXME">
      <int2:state int2:type="spell" int2:value="Rejected"/>
    </int2:textHash>
    <int2:textHash int2:hashCode="bQZWjYUVuluGm2" int2:id="hX15RCFL">
      <int2:state int2:type="spell" int2:value="Rejected"/>
    </int2:textHash>
    <int2:textHash int2:hashCode="t8j/uPvGfBcTKO" int2:id="naIvbsDa">
      <int2:state int2:type="spell" int2:value="Rejected"/>
    </int2:textHash>
    <int2:textHash int2:hashCode="GfSdhSZg/goHnL" int2:id="P4nIp0oP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0">
    <w:nsid w:val="5ccb7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b1a73c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538259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d98527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6f3e5b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69b19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89fd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695c6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563a97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925e1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592b01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743874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778b1c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849743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f19410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8272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51baf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a31d8d6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2475d1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90ded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9a7a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4969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965693756">
    <w:abstractNumId w:val="8"/>
  </w:num>
  <w:num w:numId="2" w16cid:durableId="1013265061">
    <w:abstractNumId w:val="6"/>
  </w:num>
  <w:num w:numId="3" w16cid:durableId="1595750329">
    <w:abstractNumId w:val="5"/>
  </w:num>
  <w:num w:numId="4" w16cid:durableId="2115051075">
    <w:abstractNumId w:val="4"/>
  </w:num>
  <w:num w:numId="5" w16cid:durableId="1678073783">
    <w:abstractNumId w:val="7"/>
  </w:num>
  <w:num w:numId="6" w16cid:durableId="853232264">
    <w:abstractNumId w:val="3"/>
  </w:num>
  <w:num w:numId="7" w16cid:durableId="2032753223">
    <w:abstractNumId w:val="2"/>
  </w:num>
  <w:num w:numId="8" w16cid:durableId="1037316619">
    <w:abstractNumId w:val="1"/>
  </w:num>
  <w:num w:numId="9" w16cid:durableId="133394867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enélope Torres">
    <w15:presenceInfo w15:providerId="AD" w15:userId="S::penelope.torres@another.co::720b9fd8-8f65-4a2f-a8db-52a960e90e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AE2"/>
    <w:rsid w:val="0029639D"/>
    <w:rsid w:val="002B4B49"/>
    <w:rsid w:val="00326F90"/>
    <w:rsid w:val="003C081D"/>
    <w:rsid w:val="005A0BCF"/>
    <w:rsid w:val="007C8000"/>
    <w:rsid w:val="00A549D3"/>
    <w:rsid w:val="00AA1D8D"/>
    <w:rsid w:val="00AF474F"/>
    <w:rsid w:val="00B47730"/>
    <w:rsid w:val="00CB0664"/>
    <w:rsid w:val="00D81AE3"/>
    <w:rsid w:val="00D8301B"/>
    <w:rsid w:val="00DA6A4C"/>
    <w:rsid w:val="00FC693F"/>
    <w:rsid w:val="015AAECF"/>
    <w:rsid w:val="0193AF4E"/>
    <w:rsid w:val="01F9F48F"/>
    <w:rsid w:val="0275CA27"/>
    <w:rsid w:val="02A2672B"/>
    <w:rsid w:val="02B85F01"/>
    <w:rsid w:val="02DAE3E7"/>
    <w:rsid w:val="030B8415"/>
    <w:rsid w:val="0321766A"/>
    <w:rsid w:val="033C5C68"/>
    <w:rsid w:val="03797FC6"/>
    <w:rsid w:val="03A4A017"/>
    <w:rsid w:val="040FEA02"/>
    <w:rsid w:val="0420A9C0"/>
    <w:rsid w:val="0460E266"/>
    <w:rsid w:val="0553E6A2"/>
    <w:rsid w:val="05CE2867"/>
    <w:rsid w:val="05CFF258"/>
    <w:rsid w:val="05EED3EF"/>
    <w:rsid w:val="066F3182"/>
    <w:rsid w:val="06AAE257"/>
    <w:rsid w:val="06B27686"/>
    <w:rsid w:val="06C46FCC"/>
    <w:rsid w:val="06D9832D"/>
    <w:rsid w:val="06F2DA3B"/>
    <w:rsid w:val="071381D0"/>
    <w:rsid w:val="0749AECD"/>
    <w:rsid w:val="076C2BFE"/>
    <w:rsid w:val="07B4EE1D"/>
    <w:rsid w:val="0805D85A"/>
    <w:rsid w:val="0840D00B"/>
    <w:rsid w:val="085CB102"/>
    <w:rsid w:val="08671227"/>
    <w:rsid w:val="08ECC8E9"/>
    <w:rsid w:val="09802A3F"/>
    <w:rsid w:val="09A47E7C"/>
    <w:rsid w:val="0A9567FE"/>
    <w:rsid w:val="0ABA42B6"/>
    <w:rsid w:val="0AF1CFEE"/>
    <w:rsid w:val="0BEA4EB2"/>
    <w:rsid w:val="0BED896B"/>
    <w:rsid w:val="0C05916D"/>
    <w:rsid w:val="0C18AFC9"/>
    <w:rsid w:val="0C219FD1"/>
    <w:rsid w:val="0CE2C945"/>
    <w:rsid w:val="0D876D56"/>
    <w:rsid w:val="0DA0BC14"/>
    <w:rsid w:val="0DA0BC14"/>
    <w:rsid w:val="0DA7429F"/>
    <w:rsid w:val="0DC0890C"/>
    <w:rsid w:val="0DD90E40"/>
    <w:rsid w:val="0DF73B0A"/>
    <w:rsid w:val="0E0932F1"/>
    <w:rsid w:val="0E0C1439"/>
    <w:rsid w:val="0E4AB6AE"/>
    <w:rsid w:val="0ED10BF8"/>
    <w:rsid w:val="0F899EF1"/>
    <w:rsid w:val="0F8F876A"/>
    <w:rsid w:val="0FB582D7"/>
    <w:rsid w:val="10020FF9"/>
    <w:rsid w:val="10A6A3D4"/>
    <w:rsid w:val="10A8C44E"/>
    <w:rsid w:val="10BFBA40"/>
    <w:rsid w:val="117B11E4"/>
    <w:rsid w:val="11DA6DA0"/>
    <w:rsid w:val="129BD262"/>
    <w:rsid w:val="12A8899A"/>
    <w:rsid w:val="1310703D"/>
    <w:rsid w:val="13761A97"/>
    <w:rsid w:val="1386AD1C"/>
    <w:rsid w:val="13CA1A8B"/>
    <w:rsid w:val="13FF2415"/>
    <w:rsid w:val="14765FEA"/>
    <w:rsid w:val="14864DE8"/>
    <w:rsid w:val="14BA0C75"/>
    <w:rsid w:val="152A750C"/>
    <w:rsid w:val="152F2A95"/>
    <w:rsid w:val="15F338CB"/>
    <w:rsid w:val="1750D3D6"/>
    <w:rsid w:val="17AEBF36"/>
    <w:rsid w:val="17D51405"/>
    <w:rsid w:val="180B0458"/>
    <w:rsid w:val="1838111F"/>
    <w:rsid w:val="18524EA9"/>
    <w:rsid w:val="18DFB0C2"/>
    <w:rsid w:val="192D87BA"/>
    <w:rsid w:val="19CF8602"/>
    <w:rsid w:val="1A849A6A"/>
    <w:rsid w:val="1AB61038"/>
    <w:rsid w:val="1AFE0DAF"/>
    <w:rsid w:val="1B23930C"/>
    <w:rsid w:val="1BAB7E24"/>
    <w:rsid w:val="1C037FBA"/>
    <w:rsid w:val="1C15C99E"/>
    <w:rsid w:val="1C539E5C"/>
    <w:rsid w:val="1C74B30C"/>
    <w:rsid w:val="1C9359A2"/>
    <w:rsid w:val="1C93E8C9"/>
    <w:rsid w:val="1CA3627E"/>
    <w:rsid w:val="1CC8DF44"/>
    <w:rsid w:val="1D0CD1C0"/>
    <w:rsid w:val="1D2CFA89"/>
    <w:rsid w:val="1D9E45FC"/>
    <w:rsid w:val="1DD8DBEB"/>
    <w:rsid w:val="1E55D282"/>
    <w:rsid w:val="1E67F9DD"/>
    <w:rsid w:val="1E7F4465"/>
    <w:rsid w:val="1EC13B8C"/>
    <w:rsid w:val="1EDAEA66"/>
    <w:rsid w:val="1FCB8D0F"/>
    <w:rsid w:val="1FEA74E4"/>
    <w:rsid w:val="1FEA74E4"/>
    <w:rsid w:val="208BC2EA"/>
    <w:rsid w:val="20D902A8"/>
    <w:rsid w:val="20EDB1E8"/>
    <w:rsid w:val="20EEE070"/>
    <w:rsid w:val="212C683D"/>
    <w:rsid w:val="214240A4"/>
    <w:rsid w:val="226EC17F"/>
    <w:rsid w:val="226FD584"/>
    <w:rsid w:val="22BB4697"/>
    <w:rsid w:val="2335F859"/>
    <w:rsid w:val="234460B8"/>
    <w:rsid w:val="235A5C49"/>
    <w:rsid w:val="240D6431"/>
    <w:rsid w:val="24C9CD94"/>
    <w:rsid w:val="2544518F"/>
    <w:rsid w:val="25C3CD0F"/>
    <w:rsid w:val="25CB8C17"/>
    <w:rsid w:val="25DCD2D0"/>
    <w:rsid w:val="2609BCB3"/>
    <w:rsid w:val="281EF12A"/>
    <w:rsid w:val="282E0777"/>
    <w:rsid w:val="28856559"/>
    <w:rsid w:val="293C4878"/>
    <w:rsid w:val="293FF174"/>
    <w:rsid w:val="294E30BB"/>
    <w:rsid w:val="296BFF1C"/>
    <w:rsid w:val="29F16898"/>
    <w:rsid w:val="2A189338"/>
    <w:rsid w:val="2A367C2C"/>
    <w:rsid w:val="2A66CFB2"/>
    <w:rsid w:val="2AB6EE7D"/>
    <w:rsid w:val="2AF7FDD2"/>
    <w:rsid w:val="2B2C451A"/>
    <w:rsid w:val="2B4ADE92"/>
    <w:rsid w:val="2B52D9D7"/>
    <w:rsid w:val="2B68D0CE"/>
    <w:rsid w:val="2BA05A5D"/>
    <w:rsid w:val="2BBD711C"/>
    <w:rsid w:val="2BCEB573"/>
    <w:rsid w:val="2BDDE6CE"/>
    <w:rsid w:val="2C9D90F7"/>
    <w:rsid w:val="2C9D90F7"/>
    <w:rsid w:val="2CCB6F04"/>
    <w:rsid w:val="2CE90A35"/>
    <w:rsid w:val="2CECD554"/>
    <w:rsid w:val="2D6DDAFC"/>
    <w:rsid w:val="2DD18891"/>
    <w:rsid w:val="2E5EAC96"/>
    <w:rsid w:val="2E74A199"/>
    <w:rsid w:val="2EA963F6"/>
    <w:rsid w:val="2EC5E390"/>
    <w:rsid w:val="2ECC0C4C"/>
    <w:rsid w:val="2F274AF2"/>
    <w:rsid w:val="2F58A9CE"/>
    <w:rsid w:val="2F9F128E"/>
    <w:rsid w:val="3044F06E"/>
    <w:rsid w:val="3087D2B8"/>
    <w:rsid w:val="310E0DDF"/>
    <w:rsid w:val="318C8C6D"/>
    <w:rsid w:val="31F853C3"/>
    <w:rsid w:val="32080C46"/>
    <w:rsid w:val="32C0C43D"/>
    <w:rsid w:val="32D314B1"/>
    <w:rsid w:val="33019E44"/>
    <w:rsid w:val="331FE6AF"/>
    <w:rsid w:val="335E2108"/>
    <w:rsid w:val="33A5523C"/>
    <w:rsid w:val="33C2720E"/>
    <w:rsid w:val="33E8CCD1"/>
    <w:rsid w:val="33EDEA8D"/>
    <w:rsid w:val="34065801"/>
    <w:rsid w:val="341E77C9"/>
    <w:rsid w:val="3430DBF9"/>
    <w:rsid w:val="3500D4EF"/>
    <w:rsid w:val="351100D1"/>
    <w:rsid w:val="3579C9CE"/>
    <w:rsid w:val="3591D9EB"/>
    <w:rsid w:val="36D20C93"/>
    <w:rsid w:val="36F4B383"/>
    <w:rsid w:val="377545F6"/>
    <w:rsid w:val="377E0FC8"/>
    <w:rsid w:val="37DB98EC"/>
    <w:rsid w:val="388AE445"/>
    <w:rsid w:val="38A100DD"/>
    <w:rsid w:val="38E74F4A"/>
    <w:rsid w:val="39177B7D"/>
    <w:rsid w:val="3989205F"/>
    <w:rsid w:val="39E21265"/>
    <w:rsid w:val="3A76F91C"/>
    <w:rsid w:val="3A801AB7"/>
    <w:rsid w:val="3AE5418F"/>
    <w:rsid w:val="3B303284"/>
    <w:rsid w:val="3BB184AA"/>
    <w:rsid w:val="3C80900B"/>
    <w:rsid w:val="3C85B361"/>
    <w:rsid w:val="3D223A34"/>
    <w:rsid w:val="3D657264"/>
    <w:rsid w:val="3DA785C8"/>
    <w:rsid w:val="3FB803A8"/>
    <w:rsid w:val="40199884"/>
    <w:rsid w:val="401D68EB"/>
    <w:rsid w:val="4034AB32"/>
    <w:rsid w:val="40AAE715"/>
    <w:rsid w:val="40BC6D0F"/>
    <w:rsid w:val="40D373E8"/>
    <w:rsid w:val="40E7FC48"/>
    <w:rsid w:val="418BC7E9"/>
    <w:rsid w:val="419DB342"/>
    <w:rsid w:val="41A863CF"/>
    <w:rsid w:val="4236005F"/>
    <w:rsid w:val="42414657"/>
    <w:rsid w:val="42443247"/>
    <w:rsid w:val="435C2367"/>
    <w:rsid w:val="436A6AAC"/>
    <w:rsid w:val="437B7378"/>
    <w:rsid w:val="437D4617"/>
    <w:rsid w:val="4398C7E8"/>
    <w:rsid w:val="43BB9496"/>
    <w:rsid w:val="43FAC111"/>
    <w:rsid w:val="43FEEB92"/>
    <w:rsid w:val="44503949"/>
    <w:rsid w:val="44971E44"/>
    <w:rsid w:val="45476887"/>
    <w:rsid w:val="459583BF"/>
    <w:rsid w:val="46275C28"/>
    <w:rsid w:val="463AC8F7"/>
    <w:rsid w:val="46B2BE13"/>
    <w:rsid w:val="46BA9966"/>
    <w:rsid w:val="47BBF0F5"/>
    <w:rsid w:val="47F57B4D"/>
    <w:rsid w:val="480D1707"/>
    <w:rsid w:val="487B924D"/>
    <w:rsid w:val="48CC25D3"/>
    <w:rsid w:val="48E9200E"/>
    <w:rsid w:val="4914D310"/>
    <w:rsid w:val="49445623"/>
    <w:rsid w:val="49E32D75"/>
    <w:rsid w:val="49E6BE76"/>
    <w:rsid w:val="49E99764"/>
    <w:rsid w:val="49F064D6"/>
    <w:rsid w:val="4A020045"/>
    <w:rsid w:val="4A9DFBF1"/>
    <w:rsid w:val="4B116F88"/>
    <w:rsid w:val="4B643B1A"/>
    <w:rsid w:val="4B6F61F0"/>
    <w:rsid w:val="4B76248F"/>
    <w:rsid w:val="4B790698"/>
    <w:rsid w:val="4B7A5505"/>
    <w:rsid w:val="4BCEE7C4"/>
    <w:rsid w:val="4C3C1150"/>
    <w:rsid w:val="4C774669"/>
    <w:rsid w:val="4C7F6137"/>
    <w:rsid w:val="4C831F74"/>
    <w:rsid w:val="4D7AC82F"/>
    <w:rsid w:val="4DB3C1EC"/>
    <w:rsid w:val="4DDCF7E1"/>
    <w:rsid w:val="4E417182"/>
    <w:rsid w:val="4E4DE113"/>
    <w:rsid w:val="4E70432C"/>
    <w:rsid w:val="4EB309D9"/>
    <w:rsid w:val="4EF14976"/>
    <w:rsid w:val="4F3CA104"/>
    <w:rsid w:val="4F6E1902"/>
    <w:rsid w:val="4FE4599B"/>
    <w:rsid w:val="500369BF"/>
    <w:rsid w:val="503B1078"/>
    <w:rsid w:val="504370BD"/>
    <w:rsid w:val="5046F85C"/>
    <w:rsid w:val="5082374C"/>
    <w:rsid w:val="50CD1E9F"/>
    <w:rsid w:val="50F149B6"/>
    <w:rsid w:val="512C3069"/>
    <w:rsid w:val="520A6CBA"/>
    <w:rsid w:val="528B9548"/>
    <w:rsid w:val="52A88BF9"/>
    <w:rsid w:val="52DD265C"/>
    <w:rsid w:val="53331B7D"/>
    <w:rsid w:val="53C72ED0"/>
    <w:rsid w:val="53F681F8"/>
    <w:rsid w:val="53FB9998"/>
    <w:rsid w:val="53FFCAA1"/>
    <w:rsid w:val="5457AAE3"/>
    <w:rsid w:val="54E574AC"/>
    <w:rsid w:val="54F71C2C"/>
    <w:rsid w:val="54F71C2C"/>
    <w:rsid w:val="5596EA95"/>
    <w:rsid w:val="55B2AE88"/>
    <w:rsid w:val="55DD3E68"/>
    <w:rsid w:val="5626B7BE"/>
    <w:rsid w:val="56979EEF"/>
    <w:rsid w:val="57871C3D"/>
    <w:rsid w:val="57DCE5BC"/>
    <w:rsid w:val="5950A383"/>
    <w:rsid w:val="5976E214"/>
    <w:rsid w:val="5A14BBB2"/>
    <w:rsid w:val="5A963CB2"/>
    <w:rsid w:val="5AABC605"/>
    <w:rsid w:val="5AF8A689"/>
    <w:rsid w:val="5B4E77B7"/>
    <w:rsid w:val="5B5560E6"/>
    <w:rsid w:val="5C1776FA"/>
    <w:rsid w:val="5C18D2D2"/>
    <w:rsid w:val="5CBA9D5D"/>
    <w:rsid w:val="5D1FB395"/>
    <w:rsid w:val="5D6F96E4"/>
    <w:rsid w:val="5D8548E0"/>
    <w:rsid w:val="5D9DEEEE"/>
    <w:rsid w:val="5D9DEEEE"/>
    <w:rsid w:val="5DA20EFE"/>
    <w:rsid w:val="5DD74829"/>
    <w:rsid w:val="5DF6C24E"/>
    <w:rsid w:val="5E1DB05F"/>
    <w:rsid w:val="5F426D4A"/>
    <w:rsid w:val="6072B6DE"/>
    <w:rsid w:val="6081B519"/>
    <w:rsid w:val="608F5DBF"/>
    <w:rsid w:val="60C78B3F"/>
    <w:rsid w:val="60EA5AE7"/>
    <w:rsid w:val="60FF1198"/>
    <w:rsid w:val="61301B49"/>
    <w:rsid w:val="61527912"/>
    <w:rsid w:val="61599B65"/>
    <w:rsid w:val="61EE4A07"/>
    <w:rsid w:val="6224055B"/>
    <w:rsid w:val="6241A985"/>
    <w:rsid w:val="628AB054"/>
    <w:rsid w:val="62A0A4C5"/>
    <w:rsid w:val="62E82E44"/>
    <w:rsid w:val="63070C7D"/>
    <w:rsid w:val="634871D5"/>
    <w:rsid w:val="636FC2AF"/>
    <w:rsid w:val="6389B685"/>
    <w:rsid w:val="639DAE65"/>
    <w:rsid w:val="63DC5876"/>
    <w:rsid w:val="648A29C1"/>
    <w:rsid w:val="65BB4449"/>
    <w:rsid w:val="65CB6AE9"/>
    <w:rsid w:val="65D74308"/>
    <w:rsid w:val="65FA2305"/>
    <w:rsid w:val="660512FE"/>
    <w:rsid w:val="661CD718"/>
    <w:rsid w:val="66664860"/>
    <w:rsid w:val="666CD637"/>
    <w:rsid w:val="66BEB238"/>
    <w:rsid w:val="670DFA03"/>
    <w:rsid w:val="6734B226"/>
    <w:rsid w:val="6772AE66"/>
    <w:rsid w:val="67AC1C20"/>
    <w:rsid w:val="67B980A4"/>
    <w:rsid w:val="67BD018D"/>
    <w:rsid w:val="682F05B5"/>
    <w:rsid w:val="68DC4A4E"/>
    <w:rsid w:val="68F03D96"/>
    <w:rsid w:val="690F5235"/>
    <w:rsid w:val="6910908D"/>
    <w:rsid w:val="697F452E"/>
    <w:rsid w:val="69DBD898"/>
    <w:rsid w:val="6ABFFBDC"/>
    <w:rsid w:val="6AE72E58"/>
    <w:rsid w:val="6B0EA929"/>
    <w:rsid w:val="6B47024B"/>
    <w:rsid w:val="6B4B2DFC"/>
    <w:rsid w:val="6BBB2F51"/>
    <w:rsid w:val="6BEDC1F1"/>
    <w:rsid w:val="6BEDECA5"/>
    <w:rsid w:val="6C842054"/>
    <w:rsid w:val="6CC61533"/>
    <w:rsid w:val="6CD5AECC"/>
    <w:rsid w:val="6CF13E43"/>
    <w:rsid w:val="6E210EE2"/>
    <w:rsid w:val="6EDCFEB8"/>
    <w:rsid w:val="6F26E15D"/>
    <w:rsid w:val="6F927FEA"/>
    <w:rsid w:val="6FC6CED4"/>
    <w:rsid w:val="70190A4B"/>
    <w:rsid w:val="708B8CCA"/>
    <w:rsid w:val="70D2EA1F"/>
    <w:rsid w:val="7177D901"/>
    <w:rsid w:val="71950AA0"/>
    <w:rsid w:val="724849BC"/>
    <w:rsid w:val="72DC0FA3"/>
    <w:rsid w:val="732F6140"/>
    <w:rsid w:val="73B65683"/>
    <w:rsid w:val="73BEABA6"/>
    <w:rsid w:val="73C65C53"/>
    <w:rsid w:val="742AC1AA"/>
    <w:rsid w:val="74604EBC"/>
    <w:rsid w:val="747B695B"/>
    <w:rsid w:val="7480503E"/>
    <w:rsid w:val="749EF24F"/>
    <w:rsid w:val="75F639CF"/>
    <w:rsid w:val="7633B329"/>
    <w:rsid w:val="76499A25"/>
    <w:rsid w:val="76732FEC"/>
    <w:rsid w:val="76AB8DCA"/>
    <w:rsid w:val="7727A6B7"/>
    <w:rsid w:val="77304920"/>
    <w:rsid w:val="779734A4"/>
    <w:rsid w:val="77E6899A"/>
    <w:rsid w:val="77EAF5B2"/>
    <w:rsid w:val="785F97BB"/>
    <w:rsid w:val="78DAC9C4"/>
    <w:rsid w:val="797AC0E4"/>
    <w:rsid w:val="7B471AF9"/>
    <w:rsid w:val="7B4D1AEF"/>
    <w:rsid w:val="7BB02893"/>
    <w:rsid w:val="7C353DFA"/>
    <w:rsid w:val="7C4E0AA5"/>
    <w:rsid w:val="7C9C3441"/>
    <w:rsid w:val="7CF27EA6"/>
    <w:rsid w:val="7D0607D8"/>
    <w:rsid w:val="7D0607D8"/>
    <w:rsid w:val="7D3D02FD"/>
    <w:rsid w:val="7D5A6319"/>
    <w:rsid w:val="7DA96B73"/>
    <w:rsid w:val="7DB9EE34"/>
    <w:rsid w:val="7DD4B667"/>
    <w:rsid w:val="7DE5B699"/>
    <w:rsid w:val="7E8DD7A7"/>
    <w:rsid w:val="7F283E59"/>
    <w:rsid w:val="7F814C71"/>
    <w:rsid w:val="7F878589"/>
    <w:rsid w:val="7FA35B3A"/>
    <w:rsid w:val="7FDD0B0B"/>
    <w:rsid w:val="7FE9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0BBC4"/>
  <w14:defaultImageDpi w14:val="300"/>
  <w15:docId w15:val="{966DAE30-6BFF-6841-856C-7356F59A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CBA9D5D"/>
    <w:rPr>
      <w:noProof w:val="0"/>
      <w:lang w:val="es-MX"/>
    </w:rPr>
  </w:style>
  <w:style w:type="paragraph" w:styleId="Ttulo1">
    <w:uiPriority w:val="9"/>
    <w:name w:val="heading 1"/>
    <w:basedOn w:val="Normal"/>
    <w:next w:val="Normal"/>
    <w:link w:val="Ttulo1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365F91" w:themeColor="accent1" w:themeTint="FF" w:themeShade="BF"/>
      <w:sz w:val="28"/>
      <w:szCs w:val="28"/>
    </w:rPr>
    <w:pPr>
      <w:keepNext w:val="1"/>
      <w:keepLines w:val="1"/>
      <w:spacing w:before="480" w:after="0"/>
      <w:outlineLvl w:val="0"/>
    </w:pPr>
  </w:style>
  <w:style w:type="paragraph" w:styleId="Ttulo2">
    <w:uiPriority w:val="9"/>
    <w:name w:val="heading 2"/>
    <w:basedOn w:val="Normal"/>
    <w:next w:val="Normal"/>
    <w:unhideWhenUsed/>
    <w:link w:val="Ttulo2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  <w:sz w:val="26"/>
      <w:szCs w:val="26"/>
    </w:rPr>
    <w:pPr>
      <w:keepNext w:val="1"/>
      <w:keepLines w:val="1"/>
      <w:spacing w:before="200" w:after="0"/>
      <w:outlineLvl w:val="1"/>
    </w:pPr>
  </w:style>
  <w:style w:type="paragraph" w:styleId="Ttulo3">
    <w:uiPriority w:val="9"/>
    <w:name w:val="heading 3"/>
    <w:basedOn w:val="Normal"/>
    <w:next w:val="Normal"/>
    <w:unhideWhenUsed/>
    <w:link w:val="Ttulo3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color w:val="4F81BD" w:themeColor="accent1" w:themeTint="FF" w:themeShade="FF"/>
    </w:rPr>
    <w:pPr>
      <w:keepNext w:val="1"/>
      <w:keepLines w:val="1"/>
      <w:spacing w:before="200" w:after="0"/>
      <w:outlineLvl w:val="2"/>
    </w:pPr>
  </w:style>
  <w:style w:type="paragraph" w:styleId="Ttulo4">
    <w:uiPriority w:val="9"/>
    <w:name w:val="heading 4"/>
    <w:basedOn w:val="Normal"/>
    <w:next w:val="Normal"/>
    <w:semiHidden/>
    <w:unhideWhenUsed/>
    <w:link w:val="Ttulo4Car"/>
    <w:qFormat/>
    <w:rsid w:val="5CBA9D5D"/>
    <w:rPr>
      <w:rFonts w:ascii="Calibri" w:hAnsi="Calibri" w:eastAsia="ＭＳ ゴシック" w:cs="" w:asciiTheme="majorAscii" w:hAnsiTheme="majorAscii" w:eastAsiaTheme="majorEastAsia" w:cstheme="majorBidi"/>
      <w:b w:val="1"/>
      <w:bCs w:val="1"/>
      <w:i w:val="1"/>
      <w:iCs w:val="1"/>
      <w:color w:val="4F81BD" w:themeColor="accent1" w:themeTint="FF" w:themeShade="FF"/>
    </w:rPr>
    <w:pPr>
      <w:keepNext w:val="1"/>
      <w:keepLines w:val="1"/>
      <w:spacing w:before="200" w:after="0"/>
      <w:outlineLvl w:val="3"/>
    </w:pPr>
  </w:style>
  <w:style w:type="paragraph" w:styleId="Ttulo5">
    <w:uiPriority w:val="9"/>
    <w:name w:val="heading 5"/>
    <w:basedOn w:val="Normal"/>
    <w:next w:val="Normal"/>
    <w:semiHidden/>
    <w:unhideWhenUsed/>
    <w:link w:val="Ttulo5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243F60"/>
    </w:rPr>
    <w:pPr>
      <w:keepNext w:val="1"/>
      <w:keepLines w:val="1"/>
      <w:spacing w:before="200" w:after="0"/>
      <w:outlineLvl w:val="4"/>
    </w:pPr>
  </w:style>
  <w:style w:type="paragraph" w:styleId="Ttulo6">
    <w:uiPriority w:val="9"/>
    <w:name w:val="heading 6"/>
    <w:basedOn w:val="Normal"/>
    <w:next w:val="Normal"/>
    <w:semiHidden/>
    <w:unhideWhenUsed/>
    <w:link w:val="Ttulo6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200" w:after="0"/>
      <w:outlineLvl w:val="5"/>
    </w:pPr>
  </w:style>
  <w:style w:type="paragraph" w:styleId="Ttulo7">
    <w:uiPriority w:val="9"/>
    <w:name w:val="heading 7"/>
    <w:basedOn w:val="Normal"/>
    <w:next w:val="Normal"/>
    <w:semiHidden/>
    <w:unhideWhenUsed/>
    <w:link w:val="Ttulo7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</w:rPr>
    <w:pPr>
      <w:keepNext w:val="1"/>
      <w:keepLines w:val="1"/>
      <w:spacing w:before="200" w:after="0"/>
      <w:outlineLvl w:val="6"/>
    </w:pPr>
  </w:style>
  <w:style w:type="paragraph" w:styleId="Ttulo8">
    <w:uiPriority w:val="9"/>
    <w:name w:val="heading 8"/>
    <w:basedOn w:val="Normal"/>
    <w:next w:val="Normal"/>
    <w:semiHidden/>
    <w:unhideWhenUsed/>
    <w:link w:val="Ttulo8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4F81BD" w:themeColor="accent1" w:themeTint="FF" w:themeShade="FF"/>
      <w:sz w:val="20"/>
      <w:szCs w:val="20"/>
    </w:rPr>
    <w:pPr>
      <w:keepNext w:val="1"/>
      <w:keepLines w:val="1"/>
      <w:spacing w:before="200" w:after="0"/>
      <w:outlineLvl w:val="7"/>
    </w:pPr>
  </w:style>
  <w:style w:type="paragraph" w:styleId="Ttulo9">
    <w:uiPriority w:val="9"/>
    <w:name w:val="heading 9"/>
    <w:basedOn w:val="Normal"/>
    <w:next w:val="Normal"/>
    <w:semiHidden/>
    <w:unhideWhenUsed/>
    <w:link w:val="Ttulo9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04040" w:themeColor="text1" w:themeTint="BF" w:themeShade="FF"/>
      <w:sz w:val="20"/>
      <w:szCs w:val="20"/>
    </w:rPr>
    <w:pPr>
      <w:keepNext w:val="1"/>
      <w:keepLines w:val="1"/>
      <w:spacing w:before="200" w:after="0"/>
      <w:outlineLvl w:val="8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uiPriority w:val="99"/>
    <w:name w:val="header"/>
    <w:basedOn w:val="Normal"/>
    <w:unhideWhenUsed/>
    <w:link w:val="Encabezado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uiPriority w:val="99"/>
    <w:name w:val="footer"/>
    <w:basedOn w:val="Normal"/>
    <w:unhideWhenUsed/>
    <w:link w:val="PiedepginaCar"/>
    <w:rsid w:val="5CBA9D5D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uiPriority w:val="10"/>
    <w:name w:val="Title"/>
    <w:basedOn w:val="Normal"/>
    <w:next w:val="Normal"/>
    <w:link w:val="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pBdr>
        <w:bottom w:val="single" w:color="4F81BD" w:themeColor="accent1" w:sz="8" w:space="4"/>
      </w:pBdr>
      <w:spacing w:after="300" w:line="240" w:lineRule="auto"/>
      <w:contextualSpacing/>
    </w:p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uiPriority w:val="11"/>
    <w:name w:val="Subtitle"/>
    <w:basedOn w:val="Normal"/>
    <w:next w:val="Normal"/>
    <w:link w:val="SubttuloCar"/>
    <w:qFormat/>
    <w:rsid w:val="5CBA9D5D"/>
    <w:rPr>
      <w:rFonts w:ascii="Calibri" w:hAnsi="Calibri" w:eastAsia="ＭＳ ゴシック" w:cs="" w:asciiTheme="majorAscii" w:hAnsiTheme="majorAscii" w:eastAsiaTheme="majorEastAsia" w:cstheme="majorBidi"/>
      <w:i w:val="1"/>
      <w:iCs w:val="1"/>
      <w:color w:val="4F81BD" w:themeColor="accent1" w:themeTint="FF" w:themeShade="FF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uiPriority w:val="34"/>
    <w:name w:val="List Paragraph"/>
    <w:basedOn w:val="Normal"/>
    <w:qFormat/>
    <w:rsid w:val="5CBA9D5D"/>
    <w:pPr>
      <w:spacing/>
      <w:ind w:left="720"/>
      <w:contextualSpacing/>
    </w:pPr>
  </w:style>
  <w:style w:type="paragraph" w:styleId="Textoindependiente">
    <w:uiPriority w:val="99"/>
    <w:name w:val="Body Text"/>
    <w:basedOn w:val="Normal"/>
    <w:unhideWhenUsed/>
    <w:link w:val="TextoindependienteCar"/>
    <w:rsid w:val="5CBA9D5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uiPriority w:val="99"/>
    <w:name w:val="Body Text 2"/>
    <w:basedOn w:val="Normal"/>
    <w:unhideWhenUsed/>
    <w:link w:val="Textoindependiente2Car"/>
    <w:rsid w:val="5CBA9D5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uiPriority w:val="99"/>
    <w:name w:val="Body Text 3"/>
    <w:basedOn w:val="Normal"/>
    <w:unhideWhenUsed/>
    <w:link w:val="Textoindependiente3Car"/>
    <w:rsid w:val="5CBA9D5D"/>
    <w:rPr>
      <w:sz w:val="16"/>
      <w:szCs w:val="16"/>
    </w:rPr>
    <w:pPr>
      <w:spacing w:after="120"/>
    </w:p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uiPriority w:val="99"/>
    <w:name w:val="List"/>
    <w:basedOn w:val="Normal"/>
    <w:unhideWhenUsed/>
    <w:rsid w:val="5CBA9D5D"/>
    <w:pPr>
      <w:spacing/>
      <w:ind w:left="360" w:hanging="360"/>
      <w:contextualSpacing/>
    </w:pPr>
  </w:style>
  <w:style w:type="paragraph" w:styleId="Lista2">
    <w:uiPriority w:val="99"/>
    <w:name w:val="List 2"/>
    <w:basedOn w:val="Normal"/>
    <w:unhideWhenUsed/>
    <w:rsid w:val="5CBA9D5D"/>
    <w:pPr>
      <w:spacing/>
      <w:ind w:left="720" w:hanging="360"/>
      <w:contextualSpacing/>
    </w:pPr>
  </w:style>
  <w:style w:type="paragraph" w:styleId="Lista3">
    <w:uiPriority w:val="99"/>
    <w:name w:val="List 3"/>
    <w:basedOn w:val="Normal"/>
    <w:unhideWhenUsed/>
    <w:rsid w:val="5CBA9D5D"/>
    <w:pPr>
      <w:spacing/>
      <w:ind w:left="1080" w:hanging="360"/>
      <w:contextualSpacing/>
    </w:pPr>
  </w:style>
  <w:style w:type="paragraph" w:styleId="Listaconvietas">
    <w:uiPriority w:val="99"/>
    <w:name w:val="List Bullet"/>
    <w:basedOn w:val="Normal"/>
    <w:unhideWhenUsed/>
    <w:rsid w:val="5CBA9D5D"/>
    <w:pPr>
      <w:numPr>
        <w:numId w:val="1"/>
      </w:numPr>
      <w:spacing/>
      <w:contextualSpacing/>
    </w:pPr>
  </w:style>
  <w:style w:type="paragraph" w:styleId="Listaconvietas2">
    <w:uiPriority w:val="99"/>
    <w:name w:val="List Bullet 2"/>
    <w:basedOn w:val="Normal"/>
    <w:unhideWhenUsed/>
    <w:rsid w:val="5CBA9D5D"/>
    <w:pPr>
      <w:numPr>
        <w:numId w:val="2"/>
      </w:numPr>
      <w:spacing/>
      <w:contextualSpacing/>
    </w:pPr>
  </w:style>
  <w:style w:type="paragraph" w:styleId="Listaconvietas3">
    <w:uiPriority w:val="99"/>
    <w:name w:val="List Bullet 3"/>
    <w:basedOn w:val="Normal"/>
    <w:unhideWhenUsed/>
    <w:rsid w:val="5CBA9D5D"/>
    <w:pPr>
      <w:numPr>
        <w:numId w:val="3"/>
      </w:numPr>
      <w:spacing/>
      <w:contextualSpacing/>
    </w:pPr>
  </w:style>
  <w:style w:type="paragraph" w:styleId="Listaconnmeros">
    <w:uiPriority w:val="99"/>
    <w:name w:val="List Number"/>
    <w:basedOn w:val="Normal"/>
    <w:unhideWhenUsed/>
    <w:rsid w:val="5CBA9D5D"/>
    <w:pPr>
      <w:numPr>
        <w:numId w:val="5"/>
      </w:numPr>
      <w:spacing/>
      <w:contextualSpacing/>
    </w:pPr>
  </w:style>
  <w:style w:type="paragraph" w:styleId="Listaconnmeros2">
    <w:uiPriority w:val="99"/>
    <w:name w:val="List Number 2"/>
    <w:basedOn w:val="Normal"/>
    <w:unhideWhenUsed/>
    <w:rsid w:val="5CBA9D5D"/>
    <w:pPr>
      <w:numPr>
        <w:numId w:val="6"/>
      </w:numPr>
      <w:spacing/>
      <w:contextualSpacing/>
    </w:pPr>
  </w:style>
  <w:style w:type="paragraph" w:styleId="Listaconnmeros3">
    <w:uiPriority w:val="99"/>
    <w:name w:val="List Number 3"/>
    <w:basedOn w:val="Normal"/>
    <w:unhideWhenUsed/>
    <w:rsid w:val="5CBA9D5D"/>
    <w:pPr>
      <w:numPr>
        <w:numId w:val="7"/>
      </w:numPr>
      <w:spacing/>
      <w:contextualSpacing/>
    </w:pPr>
  </w:style>
  <w:style w:type="paragraph" w:styleId="Continuarlista">
    <w:uiPriority w:val="99"/>
    <w:name w:val="List Continue"/>
    <w:basedOn w:val="Normal"/>
    <w:unhideWhenUsed/>
    <w:rsid w:val="5CBA9D5D"/>
    <w:pPr>
      <w:spacing w:after="120"/>
      <w:ind w:left="360"/>
      <w:contextualSpacing/>
    </w:pPr>
  </w:style>
  <w:style w:type="paragraph" w:styleId="Continuarlista2">
    <w:uiPriority w:val="99"/>
    <w:name w:val="List Continue 2"/>
    <w:basedOn w:val="Normal"/>
    <w:unhideWhenUsed/>
    <w:rsid w:val="5CBA9D5D"/>
    <w:pPr>
      <w:spacing w:after="120"/>
      <w:ind w:left="720"/>
      <w:contextualSpacing/>
    </w:pPr>
  </w:style>
  <w:style w:type="paragraph" w:styleId="Continuarlista3">
    <w:uiPriority w:val="99"/>
    <w:name w:val="List Continue 3"/>
    <w:basedOn w:val="Normal"/>
    <w:unhideWhenUsed/>
    <w:rsid w:val="5CBA9D5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uiPriority w:val="29"/>
    <w:name w:val="Quote"/>
    <w:basedOn w:val="Normal"/>
    <w:next w:val="Normal"/>
    <w:link w:val="CitaCar"/>
    <w:qFormat/>
    <w:rsid w:val="5CBA9D5D"/>
    <w:rPr>
      <w:i w:val="1"/>
      <w:iCs w:val="1"/>
      <w:color w:val="000000" w:themeColor="text1" w:themeTint="FF" w:themeShade="FF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uiPriority w:val="35"/>
    <w:name w:val="caption"/>
    <w:basedOn w:val="Normal"/>
    <w:next w:val="Normal"/>
    <w:semiHidden/>
    <w:unhideWhenUsed/>
    <w:qFormat/>
    <w:rsid w:val="5CBA9D5D"/>
    <w:rPr>
      <w:b w:val="1"/>
      <w:bCs w:val="1"/>
      <w:color w:val="4F81BD" w:themeColor="accent1" w:themeTint="FF" w:themeShade="FF"/>
      <w:sz w:val="18"/>
      <w:szCs w:val="18"/>
    </w:rPr>
    <w:pPr>
      <w:spacing w:line="240" w:lineRule="auto"/>
    </w:p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uiPriority w:val="30"/>
    <w:name w:val="Intense Quote"/>
    <w:basedOn w:val="Normal"/>
    <w:next w:val="Normal"/>
    <w:link w:val="CitadestacadaCar"/>
    <w:qFormat/>
    <w:rsid w:val="5CBA9D5D"/>
    <w:rPr>
      <w:b w:val="1"/>
      <w:bCs w:val="1"/>
      <w:i w:val="1"/>
      <w:iCs w:val="1"/>
      <w:color w:val="4F81BD" w:themeColor="accent1" w:themeTint="FF" w:themeShade="FF"/>
    </w:rPr>
    <w:pPr>
      <w:pBdr>
        <w:bottom w:val="single" w:color="4F81BD" w:themeColor="accent1" w:sz="4" w:space="4"/>
      </w:pBdr>
      <w:spacing w:before="200" w:after="280"/>
      <w:ind w:left="936" w:right="936"/>
    </w:p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uiPriority w:val="99"/>
    <w:name w:val="Normal (Web)"/>
    <w:basedOn w:val="Normal"/>
    <w:semiHidden/>
    <w:unhideWhenUsed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paragraph" w:styleId="paragraph" w:customStyle="true">
    <w:uiPriority w:val="1"/>
    <w:name w:val="paragraph"/>
    <w:basedOn w:val="Normal"/>
    <w:rsid w:val="5CBA9D5D"/>
    <w:rPr>
      <w:rFonts w:ascii="Times New Roman" w:hAnsi="Times New Roman" w:eastAsia="Times New Roman" w:cs="Times New Roman"/>
      <w:sz w:val="24"/>
      <w:szCs w:val="24"/>
      <w:lang w:eastAsia="es-MX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Fuentedeprrafopredeter"/>
    <w:rsid w:val="003C081D"/>
  </w:style>
  <w:style w:type="character" w:styleId="eop" w:customStyle="1">
    <w:name w:val="eop"/>
    <w:basedOn w:val="Fuentedeprrafopredeter"/>
    <w:rsid w:val="003C081D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3C8EA1E3-76AB-4A29-B7D0-387FBBEC4594}">
    <t:Anchor>
      <t:Comment id="1932275784"/>
    </t:Anchor>
    <t:History>
      <t:Event id="{7A87E4A4-8DF8-44D7-AFC9-D3FFF6E375DA}" time="2025-07-11T18:36:21.552Z">
        <t:Attribution userId="S::agustina.figueras@another.co::2817d38a-3e44-4f02-add0-cc7175171287" userProvider="AD" userName="Agustina Figueras"/>
        <t:Anchor>
          <t:Comment id="1932275784"/>
        </t:Anchor>
        <t:Create/>
      </t:Event>
      <t:Event id="{CF3ABB5F-DBC3-404B-B7B4-85F3DDD76686}" time="2025-07-11T18:36:21.552Z">
        <t:Attribution userId="S::agustina.figueras@another.co::2817d38a-3e44-4f02-add0-cc7175171287" userProvider="AD" userName="Agustina Figueras"/>
        <t:Anchor>
          <t:Comment id="1932275784"/>
        </t:Anchor>
        <t:Assign userId="S::adan.ramirez@another.co::14eed097-03d1-4147-a8df-617bda6b6f93" userProvider="AD" userName="Adán Ramírez"/>
      </t:Event>
      <t:Event id="{A2934A45-0D7B-4941-A31C-C8CC412499E8}" time="2025-07-11T18:36:21.552Z">
        <t:Attribution userId="S::agustina.figueras@another.co::2817d38a-3e44-4f02-add0-cc7175171287" userProvider="AD" userName="Agustina Figueras"/>
        <t:Anchor>
          <t:Comment id="1932275784"/>
        </t:Anchor>
        <t:SetTitle title="@Adán Ramírez viendo el excel me parecería bien mencionar a New Era y/o a Kitty ¿por algún motivo lo dejamos afuera? Ya que si es por tema de aprobaciones y evitar muchos clientes por tiempos, es mejor ir con uno que sea más accesible, como NE o Kitty ¿…"/>
      </t:Event>
      <t:Event id="{1831A903-64A4-416A-9C85-FA1D9E14B57B}" time="2025-07-11T21:38:57.38Z">
        <t:Attribution userId="S::adan.ramirez@another.co::14eed097-03d1-4147-a8df-617bda6b6f93" userProvider="AD" userName="Adán Ramíre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26" /><Relationship Type="http://schemas.openxmlformats.org/officeDocument/2006/relationships/styles" Target="styles.xml" Id="rId3" /><Relationship Type="http://schemas.openxmlformats.org/officeDocument/2006/relationships/customXml" Target="../customXml/item2.xml" Id="rId25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fontTable" Target="fontTable.xml" Id="rId23" /><Relationship Type="http://schemas.openxmlformats.org/officeDocument/2006/relationships/settings" Target="settings.xml" Id="rId4" /><Relationship Type="http://schemas.openxmlformats.org/officeDocument/2006/relationships/customXml" Target="../customXml/item4.xml" Id="rId27" /><Relationship Type="http://schemas.openxmlformats.org/officeDocument/2006/relationships/header" Target="header.xml" Id="Rd02e752905e54e3f" /><Relationship Type="http://schemas.openxmlformats.org/officeDocument/2006/relationships/footer" Target="footer.xml" Id="Rb1e5d77a1c844129" /><Relationship Type="http://schemas.microsoft.com/office/2020/10/relationships/intelligence" Target="intelligence2.xml" Id="R341a3a87a1d1479a" /><Relationship Type="http://schemas.microsoft.com/office/2011/relationships/people" Target="people.xml" Id="Re27a23d979ca4ee6" /><Relationship Type="http://schemas.microsoft.com/office/2011/relationships/commentsExtended" Target="commentsExtended.xml" Id="Rccc19db92c534c12" /><Relationship Type="http://schemas.microsoft.com/office/2016/09/relationships/commentsIds" Target="commentsIds.xml" Id="Rdad6abd3858344a8" /><Relationship Type="http://schemas.microsoft.com/office/2019/05/relationships/documenttasks" Target="tasks.xml" Id="Raa78cd108baa4c34" /><Relationship Type="http://schemas.openxmlformats.org/officeDocument/2006/relationships/hyperlink" Target="https://www.edelman.com/trust/2025/trust-barometer" TargetMode="External" Id="R38019e3e5a444313" /><Relationship Type="http://schemas.openxmlformats.org/officeDocument/2006/relationships/hyperlink" Target="https://another.co/" TargetMode="External" Id="R6f8944af08364df3" /><Relationship Type="http://schemas.openxmlformats.org/officeDocument/2006/relationships/hyperlink" Target="mailto:adan.ramirez@another.co" TargetMode="External" Id="R01a1a4824b55494a" /><Relationship Type="http://schemas.openxmlformats.org/officeDocument/2006/relationships/hyperlink" Target="https://www.edelman.com/trust/2025/trust-barometer" TargetMode="External" Id="R9c0e9043304b4f4e" /><Relationship Type="http://schemas.openxmlformats.org/officeDocument/2006/relationships/comments" Target="comments.xml" Id="Rf3713ec4648e4d3d" /><Relationship Type="http://schemas.microsoft.com/office/2018/08/relationships/commentsExtensible" Target="commentsExtensible.xml" Id="R6b2ee589eb7c40fd" /><Relationship Type="http://schemas.openxmlformats.org/officeDocument/2006/relationships/hyperlink" Target="https://www.edelman.com/trust/2025/trust-barometer" TargetMode="External" Id="R4109593a5c2d4a8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13c3b9bd7a054d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886654FD78B4693EE9761CD3F6291" ma:contentTypeVersion="16" ma:contentTypeDescription="Crear nuevo documento." ma:contentTypeScope="" ma:versionID="5bba075bca018e61701d489f389eb71b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7f69832193ef380984eb641557c213c7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43756-BD55-4167-B266-C068B6DC6FC2}"/>
</file>

<file path=customXml/itemProps3.xml><?xml version="1.0" encoding="utf-8"?>
<ds:datastoreItem xmlns:ds="http://schemas.openxmlformats.org/officeDocument/2006/customXml" ds:itemID="{B6B3FACA-F63D-4144-81B4-4E373C44A016}"/>
</file>

<file path=customXml/itemProps4.xml><?xml version="1.0" encoding="utf-8"?>
<ds:datastoreItem xmlns:ds="http://schemas.openxmlformats.org/officeDocument/2006/customXml" ds:itemID="{E9511C3E-A3EF-4B9A-B17B-55197E19AA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Adán Ramírez</lastModifiedBy>
  <revision>37</revision>
  <dcterms:created xsi:type="dcterms:W3CDTF">2025-04-14T20:01:00.0000000Z</dcterms:created>
  <dcterms:modified xsi:type="dcterms:W3CDTF">2025-08-18T13:36:14.5940289Z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