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E7A" w:rsidRDefault="00322E7A" w:rsidP="00544C9D">
      <w:pPr>
        <w:spacing w:after="0" w:line="240" w:lineRule="auto"/>
        <w:rPr>
          <w:rFonts w:ascii="Arial" w:hAnsi="Arial" w:cs="Arial"/>
        </w:rPr>
      </w:pPr>
    </w:p>
    <w:p w:rsidR="002644E4" w:rsidRDefault="007A2697" w:rsidP="003740BF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val="nl-BE" w:eastAsia="nl-BE"/>
        </w:rPr>
        <w:drawing>
          <wp:anchor distT="0" distB="0" distL="114300" distR="114300" simplePos="0" relativeHeight="251660288" behindDoc="1" locked="0" layoutInCell="1" allowOverlap="1" wp14:anchorId="0F12E1B8" wp14:editId="626A068A">
            <wp:simplePos x="0" y="0"/>
            <wp:positionH relativeFrom="column">
              <wp:posOffset>2305771</wp:posOffset>
            </wp:positionH>
            <wp:positionV relativeFrom="paragraph">
              <wp:posOffset>81383</wp:posOffset>
            </wp:positionV>
            <wp:extent cx="1868341" cy="2006737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lience+Lift+Oil+in+Creme_Product+Shot_Global_Expiry+July+2016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80" t="23731" r="27198" b="29851"/>
                    <a:stretch/>
                  </pic:blipFill>
                  <pic:spPr bwMode="auto">
                    <a:xfrm>
                      <a:off x="0" y="0"/>
                      <a:ext cx="1870075" cy="20085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44E4" w:rsidRDefault="002644E4" w:rsidP="003740BF">
      <w:pPr>
        <w:spacing w:after="0" w:line="240" w:lineRule="auto"/>
        <w:jc w:val="center"/>
        <w:rPr>
          <w:rFonts w:ascii="Arial" w:hAnsi="Arial" w:cs="Arial"/>
          <w:b/>
        </w:rPr>
      </w:pPr>
    </w:p>
    <w:p w:rsidR="002644E4" w:rsidRDefault="002644E4" w:rsidP="003740BF">
      <w:pPr>
        <w:spacing w:after="0" w:line="240" w:lineRule="auto"/>
        <w:jc w:val="center"/>
        <w:rPr>
          <w:rFonts w:ascii="Arial" w:hAnsi="Arial" w:cs="Arial"/>
          <w:b/>
        </w:rPr>
      </w:pPr>
    </w:p>
    <w:p w:rsidR="002644E4" w:rsidRDefault="002644E4" w:rsidP="003740BF">
      <w:pPr>
        <w:spacing w:after="0" w:line="240" w:lineRule="auto"/>
        <w:jc w:val="center"/>
        <w:rPr>
          <w:rFonts w:ascii="Arial" w:hAnsi="Arial" w:cs="Arial"/>
          <w:b/>
        </w:rPr>
      </w:pPr>
    </w:p>
    <w:p w:rsidR="002644E4" w:rsidRDefault="002644E4" w:rsidP="003740BF">
      <w:pPr>
        <w:spacing w:after="0" w:line="240" w:lineRule="auto"/>
        <w:jc w:val="center"/>
        <w:rPr>
          <w:rFonts w:ascii="Arial" w:hAnsi="Arial" w:cs="Arial"/>
          <w:b/>
        </w:rPr>
      </w:pPr>
    </w:p>
    <w:p w:rsidR="002644E4" w:rsidRDefault="002644E4" w:rsidP="003740BF">
      <w:pPr>
        <w:spacing w:after="0" w:line="240" w:lineRule="auto"/>
        <w:jc w:val="center"/>
        <w:rPr>
          <w:rFonts w:ascii="Arial" w:hAnsi="Arial" w:cs="Arial"/>
          <w:b/>
        </w:rPr>
      </w:pPr>
    </w:p>
    <w:p w:rsidR="002644E4" w:rsidRDefault="002644E4" w:rsidP="003740BF">
      <w:pPr>
        <w:spacing w:after="0" w:line="240" w:lineRule="auto"/>
        <w:jc w:val="center"/>
        <w:rPr>
          <w:rFonts w:ascii="Arial" w:hAnsi="Arial" w:cs="Arial"/>
          <w:b/>
        </w:rPr>
      </w:pPr>
    </w:p>
    <w:p w:rsidR="002644E4" w:rsidRDefault="002644E4" w:rsidP="003740BF">
      <w:pPr>
        <w:spacing w:after="0" w:line="240" w:lineRule="auto"/>
        <w:jc w:val="center"/>
        <w:rPr>
          <w:rFonts w:ascii="Arial" w:hAnsi="Arial" w:cs="Arial"/>
          <w:b/>
        </w:rPr>
      </w:pPr>
    </w:p>
    <w:p w:rsidR="002644E4" w:rsidRDefault="002644E4" w:rsidP="003740BF">
      <w:pPr>
        <w:spacing w:after="0" w:line="240" w:lineRule="auto"/>
        <w:jc w:val="center"/>
        <w:rPr>
          <w:rFonts w:ascii="Arial" w:hAnsi="Arial" w:cs="Arial"/>
          <w:b/>
        </w:rPr>
      </w:pPr>
    </w:p>
    <w:p w:rsidR="002644E4" w:rsidRDefault="002644E4" w:rsidP="003740BF">
      <w:pPr>
        <w:spacing w:after="0" w:line="240" w:lineRule="auto"/>
        <w:jc w:val="center"/>
        <w:rPr>
          <w:rFonts w:ascii="Arial" w:hAnsi="Arial" w:cs="Arial"/>
          <w:b/>
        </w:rPr>
      </w:pPr>
    </w:p>
    <w:p w:rsidR="002644E4" w:rsidRDefault="002644E4" w:rsidP="003740BF">
      <w:pPr>
        <w:spacing w:after="0" w:line="240" w:lineRule="auto"/>
        <w:jc w:val="center"/>
        <w:rPr>
          <w:rFonts w:ascii="Arial" w:hAnsi="Arial" w:cs="Arial"/>
          <w:b/>
        </w:rPr>
      </w:pPr>
    </w:p>
    <w:p w:rsidR="007A2697" w:rsidRDefault="007A2697" w:rsidP="003740BF">
      <w:pPr>
        <w:spacing w:after="0" w:line="240" w:lineRule="auto"/>
        <w:jc w:val="center"/>
        <w:rPr>
          <w:rFonts w:ascii="Arial" w:hAnsi="Arial" w:cs="Arial"/>
          <w:b/>
        </w:rPr>
      </w:pPr>
    </w:p>
    <w:p w:rsidR="007A2697" w:rsidRDefault="007A2697" w:rsidP="003740BF">
      <w:pPr>
        <w:spacing w:after="0" w:line="240" w:lineRule="auto"/>
        <w:jc w:val="center"/>
        <w:rPr>
          <w:rFonts w:ascii="Arial" w:hAnsi="Arial" w:cs="Arial"/>
          <w:b/>
        </w:rPr>
      </w:pPr>
    </w:p>
    <w:p w:rsidR="007A2697" w:rsidRDefault="007A2697" w:rsidP="00544C9D">
      <w:pPr>
        <w:spacing w:after="0" w:line="240" w:lineRule="auto"/>
        <w:rPr>
          <w:rFonts w:ascii="Arial" w:hAnsi="Arial" w:cs="Arial"/>
          <w:b/>
        </w:rPr>
      </w:pPr>
    </w:p>
    <w:p w:rsidR="00586CAF" w:rsidRPr="00A70B69" w:rsidRDefault="003740BF" w:rsidP="003740BF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val="fr-FR"/>
        </w:rPr>
      </w:pPr>
      <w:r w:rsidRPr="00A70B69">
        <w:rPr>
          <w:rFonts w:ascii="Arial" w:hAnsi="Arial" w:cs="Arial"/>
          <w:b/>
          <w:sz w:val="28"/>
          <w:szCs w:val="28"/>
          <w:lang w:val="fr-FR"/>
        </w:rPr>
        <w:t>RESILIENCE LIFT</w:t>
      </w:r>
    </w:p>
    <w:p w:rsidR="003740BF" w:rsidRPr="00A70B69" w:rsidRDefault="00A70B69" w:rsidP="003740BF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lang w:val="fr-FR"/>
        </w:rPr>
      </w:pPr>
      <w:r w:rsidRPr="00A70B69">
        <w:rPr>
          <w:rFonts w:ascii="Arial" w:hAnsi="Arial" w:cs="Arial"/>
          <w:b/>
          <w:sz w:val="28"/>
          <w:szCs w:val="28"/>
          <w:lang w:val="fr-FR"/>
        </w:rPr>
        <w:t>CRÈME HUILE GALBE/FERMETE</w:t>
      </w:r>
    </w:p>
    <w:p w:rsidR="009D1103" w:rsidRPr="00A70B69" w:rsidRDefault="009D1103" w:rsidP="009D1103">
      <w:pPr>
        <w:spacing w:after="0" w:line="240" w:lineRule="auto"/>
        <w:jc w:val="center"/>
        <w:rPr>
          <w:rFonts w:ascii="Arial" w:hAnsi="Arial" w:cs="Arial"/>
          <w:lang w:val="fr-FR"/>
        </w:rPr>
      </w:pPr>
    </w:p>
    <w:p w:rsidR="009D1103" w:rsidRPr="009D1103" w:rsidRDefault="009D1103" w:rsidP="009D1103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  <w:lang w:val="fr-FR"/>
        </w:rPr>
      </w:pPr>
      <w:r w:rsidRPr="009D1103">
        <w:rPr>
          <w:rFonts w:ascii="Arial" w:hAnsi="Arial" w:cs="Arial"/>
          <w:b/>
          <w:i/>
          <w:sz w:val="24"/>
          <w:szCs w:val="24"/>
          <w:lang w:val="fr-FR"/>
        </w:rPr>
        <w:t xml:space="preserve">Grâce à une nouvelle crème-huile hydratante extra-riche contenant 20 % d’huiles </w:t>
      </w:r>
      <w:proofErr w:type="spellStart"/>
      <w:r w:rsidRPr="009D1103">
        <w:rPr>
          <w:rFonts w:ascii="Arial" w:hAnsi="Arial" w:cs="Arial"/>
          <w:b/>
          <w:i/>
          <w:sz w:val="24"/>
          <w:szCs w:val="24"/>
          <w:lang w:val="fr-FR"/>
        </w:rPr>
        <w:t>ultraréparatrices</w:t>
      </w:r>
      <w:proofErr w:type="spellEnd"/>
      <w:r w:rsidRPr="009D1103">
        <w:rPr>
          <w:rFonts w:ascii="Arial" w:hAnsi="Arial" w:cs="Arial"/>
          <w:b/>
          <w:i/>
          <w:sz w:val="24"/>
          <w:szCs w:val="24"/>
          <w:lang w:val="fr-FR"/>
        </w:rPr>
        <w:t>, les peaux sèches retrouvent un contour galbé et redessiné</w:t>
      </w:r>
    </w:p>
    <w:p w:rsidR="009D1103" w:rsidRPr="00887EC2" w:rsidRDefault="009D1103" w:rsidP="009D1103">
      <w:pPr>
        <w:spacing w:after="0" w:line="240" w:lineRule="auto"/>
        <w:jc w:val="both"/>
        <w:rPr>
          <w:rFonts w:ascii="Arial" w:hAnsi="Arial" w:cs="Arial"/>
          <w:lang w:val="fr-FR"/>
        </w:rPr>
      </w:pPr>
    </w:p>
    <w:p w:rsidR="009D1103" w:rsidRPr="00887EC2" w:rsidRDefault="009D1103" w:rsidP="008E3D3D">
      <w:pPr>
        <w:spacing w:after="0" w:line="240" w:lineRule="auto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 xml:space="preserve">Rompez le cycle de la déshydratation chronique et ravivez le pouvoir galbant naturel de la peau avec la NOUVELLE </w:t>
      </w:r>
      <w:proofErr w:type="spellStart"/>
      <w:r w:rsidRPr="009C4B5D">
        <w:rPr>
          <w:rFonts w:ascii="Arial" w:hAnsi="Arial" w:cs="Arial"/>
          <w:b/>
          <w:lang w:val="fr-FR"/>
        </w:rPr>
        <w:t>Resilience</w:t>
      </w:r>
      <w:proofErr w:type="spellEnd"/>
      <w:r w:rsidRPr="009C4B5D">
        <w:rPr>
          <w:rFonts w:ascii="Arial" w:hAnsi="Arial" w:cs="Arial"/>
          <w:b/>
          <w:lang w:val="fr-FR"/>
        </w:rPr>
        <w:t xml:space="preserve"> Lift </w:t>
      </w:r>
      <w:r w:rsidR="00A70B69">
        <w:rPr>
          <w:rFonts w:ascii="Arial" w:hAnsi="Arial" w:cs="Arial"/>
          <w:b/>
          <w:lang w:val="fr-FR"/>
        </w:rPr>
        <w:t>Crème huile galbe/fermeté</w:t>
      </w:r>
      <w:r w:rsidRPr="00887EC2">
        <w:rPr>
          <w:rFonts w:ascii="Arial" w:hAnsi="Arial" w:cs="Arial"/>
          <w:lang w:val="fr-FR"/>
        </w:rPr>
        <w:t xml:space="preserve"> </w:t>
      </w:r>
      <w:r>
        <w:rPr>
          <w:rFonts w:ascii="Arial" w:hAnsi="Arial" w:cs="Arial"/>
          <w:lang w:val="fr-FR"/>
        </w:rPr>
        <w:t>de la collection</w:t>
      </w:r>
      <w:r w:rsidRPr="00887EC2">
        <w:rPr>
          <w:rFonts w:ascii="Arial" w:hAnsi="Arial" w:cs="Arial"/>
          <w:lang w:val="fr-FR"/>
        </w:rPr>
        <w:t xml:space="preserve"> </w:t>
      </w:r>
      <w:proofErr w:type="spellStart"/>
      <w:r w:rsidRPr="00887EC2">
        <w:rPr>
          <w:rFonts w:ascii="Arial" w:hAnsi="Arial" w:cs="Arial"/>
          <w:lang w:val="fr-FR"/>
        </w:rPr>
        <w:t>Resilience</w:t>
      </w:r>
      <w:proofErr w:type="spellEnd"/>
      <w:r w:rsidRPr="00887EC2">
        <w:rPr>
          <w:rFonts w:ascii="Arial" w:hAnsi="Arial" w:cs="Arial"/>
          <w:lang w:val="fr-FR"/>
        </w:rPr>
        <w:t xml:space="preserve"> Lift</w:t>
      </w:r>
      <w:r>
        <w:rPr>
          <w:rFonts w:ascii="Arial" w:hAnsi="Arial" w:cs="Arial"/>
          <w:lang w:val="fr-FR"/>
        </w:rPr>
        <w:t xml:space="preserve"> d’</w:t>
      </w:r>
      <w:r w:rsidRPr="00887EC2">
        <w:rPr>
          <w:rFonts w:ascii="Arial" w:hAnsi="Arial" w:cs="Arial"/>
          <w:lang w:val="fr-FR"/>
        </w:rPr>
        <w:t>Estée Lauder.</w:t>
      </w:r>
      <w:r>
        <w:rPr>
          <w:rFonts w:ascii="Arial" w:hAnsi="Arial" w:cs="Arial"/>
          <w:lang w:val="fr-FR"/>
        </w:rPr>
        <w:t xml:space="preserve"> Avec ses </w:t>
      </w:r>
      <w:r w:rsidRPr="00887EC2">
        <w:rPr>
          <w:rFonts w:ascii="Arial" w:hAnsi="Arial" w:cs="Arial"/>
          <w:i/>
          <w:lang w:val="fr-FR"/>
        </w:rPr>
        <w:t xml:space="preserve">20 % d’huiles </w:t>
      </w:r>
      <w:proofErr w:type="spellStart"/>
      <w:r w:rsidRPr="00887EC2">
        <w:rPr>
          <w:rFonts w:ascii="Arial" w:hAnsi="Arial" w:cs="Arial"/>
          <w:i/>
          <w:lang w:val="fr-FR"/>
        </w:rPr>
        <w:t>ultraréparatrices</w:t>
      </w:r>
      <w:proofErr w:type="spellEnd"/>
      <w:r>
        <w:rPr>
          <w:rFonts w:ascii="Arial" w:hAnsi="Arial" w:cs="Arial"/>
          <w:lang w:val="fr-FR"/>
        </w:rPr>
        <w:t>, cette crème-huile hydratante</w:t>
      </w:r>
      <w:r w:rsidRPr="00887EC2">
        <w:rPr>
          <w:rFonts w:ascii="Arial" w:hAnsi="Arial" w:cs="Arial"/>
          <w:lang w:val="fr-FR"/>
        </w:rPr>
        <w:t xml:space="preserve"> </w:t>
      </w:r>
      <w:r>
        <w:rPr>
          <w:rFonts w:ascii="Arial" w:hAnsi="Arial" w:cs="Arial"/>
          <w:lang w:val="fr-FR"/>
        </w:rPr>
        <w:t>ext</w:t>
      </w:r>
      <w:r w:rsidRPr="00887EC2">
        <w:rPr>
          <w:rFonts w:ascii="Arial" w:hAnsi="Arial" w:cs="Arial"/>
          <w:lang w:val="fr-FR"/>
        </w:rPr>
        <w:t>ra-rich</w:t>
      </w:r>
      <w:r>
        <w:rPr>
          <w:rFonts w:ascii="Arial" w:hAnsi="Arial" w:cs="Arial"/>
          <w:lang w:val="fr-FR"/>
        </w:rPr>
        <w:t xml:space="preserve">e désaltère l’épiderme et apporte aux peaux sèches et vulnérables une infusion intense de profonds hydratants et de lipides </w:t>
      </w:r>
      <w:proofErr w:type="spellStart"/>
      <w:r>
        <w:rPr>
          <w:rFonts w:ascii="Arial" w:hAnsi="Arial" w:cs="Arial"/>
          <w:lang w:val="fr-FR"/>
        </w:rPr>
        <w:t>ultraréparateurs</w:t>
      </w:r>
      <w:proofErr w:type="spellEnd"/>
      <w:r>
        <w:rPr>
          <w:rFonts w:ascii="Arial" w:hAnsi="Arial" w:cs="Arial"/>
          <w:lang w:val="fr-FR"/>
        </w:rPr>
        <w:t>, pour un confort et une hydratation optimale tout au long de la journée</w:t>
      </w:r>
      <w:r w:rsidRPr="00887EC2">
        <w:rPr>
          <w:rFonts w:ascii="Arial" w:hAnsi="Arial" w:cs="Arial"/>
          <w:lang w:val="fr-FR"/>
        </w:rPr>
        <w:t xml:space="preserve">. </w:t>
      </w:r>
      <w:r>
        <w:rPr>
          <w:rFonts w:ascii="Arial" w:hAnsi="Arial" w:cs="Arial"/>
          <w:lang w:val="fr-FR"/>
        </w:rPr>
        <w:t xml:space="preserve">Grâce à son nouveau et puissant </w:t>
      </w:r>
      <w:r w:rsidRPr="00887EC2">
        <w:rPr>
          <w:rFonts w:ascii="Arial" w:hAnsi="Arial" w:cs="Arial"/>
          <w:i/>
          <w:lang w:val="fr-FR"/>
        </w:rPr>
        <w:t>complexe densifiant</w:t>
      </w:r>
      <w:r>
        <w:rPr>
          <w:rFonts w:ascii="Arial" w:hAnsi="Arial" w:cs="Arial"/>
          <w:lang w:val="fr-FR"/>
        </w:rPr>
        <w:t xml:space="preserve"> et à ses </w:t>
      </w:r>
      <w:r w:rsidRPr="00887EC2">
        <w:rPr>
          <w:rFonts w:ascii="Arial" w:hAnsi="Arial" w:cs="Arial"/>
          <w:i/>
          <w:lang w:val="fr-FR"/>
        </w:rPr>
        <w:t xml:space="preserve">complexes </w:t>
      </w:r>
      <w:proofErr w:type="spellStart"/>
      <w:r w:rsidRPr="00887EC2">
        <w:rPr>
          <w:rFonts w:ascii="Arial" w:hAnsi="Arial" w:cs="Arial"/>
          <w:i/>
          <w:lang w:val="fr-FR"/>
        </w:rPr>
        <w:t>liftants</w:t>
      </w:r>
      <w:proofErr w:type="spellEnd"/>
      <w:r w:rsidRPr="00887EC2">
        <w:rPr>
          <w:rFonts w:ascii="Arial" w:hAnsi="Arial" w:cs="Arial"/>
          <w:i/>
          <w:lang w:val="fr-FR"/>
        </w:rPr>
        <w:t xml:space="preserve"> avancés</w:t>
      </w:r>
      <w:r>
        <w:rPr>
          <w:rFonts w:ascii="Arial" w:hAnsi="Arial" w:cs="Arial"/>
          <w:lang w:val="fr-FR"/>
        </w:rPr>
        <w:t>, la crème-huile hydratante aide même les peaux très sèches à stimuler leur production naturelle de collagène et d’élastine, pour un contour galbé et redessiné</w:t>
      </w:r>
      <w:r w:rsidRPr="00887EC2">
        <w:rPr>
          <w:rFonts w:ascii="Arial" w:hAnsi="Arial" w:cs="Arial"/>
          <w:lang w:val="fr-FR"/>
        </w:rPr>
        <w:t>.</w:t>
      </w:r>
    </w:p>
    <w:p w:rsidR="009D1103" w:rsidRPr="00887EC2" w:rsidRDefault="009D1103" w:rsidP="008E3D3D">
      <w:pPr>
        <w:spacing w:after="0" w:line="240" w:lineRule="auto"/>
        <w:jc w:val="both"/>
        <w:rPr>
          <w:rFonts w:ascii="Arial" w:hAnsi="Arial" w:cs="Arial"/>
          <w:lang w:val="fr-FR"/>
        </w:rPr>
      </w:pPr>
    </w:p>
    <w:p w:rsidR="009D1103" w:rsidRPr="00887EC2" w:rsidRDefault="009D1103" w:rsidP="008E3D3D">
      <w:pPr>
        <w:spacing w:after="0" w:line="240" w:lineRule="auto"/>
        <w:jc w:val="both"/>
        <w:rPr>
          <w:rFonts w:ascii="Arial" w:hAnsi="Arial" w:cs="Arial"/>
          <w:i/>
          <w:lang w:val="fr-FR"/>
        </w:rPr>
      </w:pPr>
      <w:r>
        <w:rPr>
          <w:rFonts w:ascii="Arial" w:hAnsi="Arial" w:cs="Arial"/>
          <w:i/>
          <w:lang w:val="fr-FR"/>
        </w:rPr>
        <w:t>« En vieillissant, la barrière lipidique protectrice naturelle de la peau se réduit et s’affaiblit, perdant ainsi sa capacité à retenir l’hydratation et devenant plus vulnérable au dessèchement. Cela ouvre la porte aux inflammations et compromet les processus réparateurs naturels de la peau, accélérant ainsi le vieillissement visible »</w:t>
      </w:r>
      <w:r>
        <w:rPr>
          <w:rFonts w:ascii="Arial" w:hAnsi="Arial" w:cs="Arial"/>
          <w:lang w:val="fr-FR"/>
        </w:rPr>
        <w:t>, déclare</w:t>
      </w:r>
      <w:r w:rsidRPr="00887EC2">
        <w:rPr>
          <w:rFonts w:ascii="Arial" w:hAnsi="Arial" w:cs="Arial"/>
          <w:lang w:val="fr-FR"/>
        </w:rPr>
        <w:t xml:space="preserve"> </w:t>
      </w:r>
      <w:r>
        <w:rPr>
          <w:rFonts w:ascii="Arial" w:hAnsi="Arial" w:cs="Arial"/>
          <w:lang w:val="fr-FR"/>
        </w:rPr>
        <w:t>le Dr.</w:t>
      </w:r>
      <w:r w:rsidRPr="00887EC2">
        <w:rPr>
          <w:rFonts w:ascii="Arial" w:hAnsi="Arial" w:cs="Arial"/>
          <w:lang w:val="fr-FR"/>
        </w:rPr>
        <w:t xml:space="preserve"> Nadine </w:t>
      </w:r>
      <w:proofErr w:type="spellStart"/>
      <w:r w:rsidRPr="00887EC2">
        <w:rPr>
          <w:rFonts w:ascii="Arial" w:hAnsi="Arial" w:cs="Arial"/>
          <w:lang w:val="fr-FR"/>
        </w:rPr>
        <w:t>Pernodet</w:t>
      </w:r>
      <w:proofErr w:type="spellEnd"/>
      <w:r w:rsidRPr="00887EC2">
        <w:rPr>
          <w:rFonts w:ascii="Arial" w:hAnsi="Arial" w:cs="Arial"/>
          <w:lang w:val="fr-FR"/>
        </w:rPr>
        <w:t xml:space="preserve">, </w:t>
      </w:r>
      <w:r>
        <w:rPr>
          <w:rFonts w:ascii="Arial" w:hAnsi="Arial" w:cs="Arial"/>
          <w:lang w:val="fr-FR"/>
        </w:rPr>
        <w:t xml:space="preserve">vice-présidente de </w:t>
      </w:r>
      <w:r w:rsidRPr="009C4B5D">
        <w:rPr>
          <w:rFonts w:ascii="Arial" w:hAnsi="Arial" w:cs="Arial"/>
          <w:lang w:val="fr-FR"/>
        </w:rPr>
        <w:t xml:space="preserve">Skin </w:t>
      </w:r>
      <w:proofErr w:type="spellStart"/>
      <w:r w:rsidRPr="009C4B5D">
        <w:rPr>
          <w:rFonts w:ascii="Arial" w:hAnsi="Arial" w:cs="Arial"/>
          <w:lang w:val="fr-FR"/>
        </w:rPr>
        <w:t>Biology</w:t>
      </w:r>
      <w:proofErr w:type="spellEnd"/>
      <w:r w:rsidRPr="009C4B5D">
        <w:rPr>
          <w:rFonts w:ascii="Arial" w:hAnsi="Arial" w:cs="Arial"/>
          <w:lang w:val="fr-FR"/>
        </w:rPr>
        <w:t xml:space="preserve"> &amp; Bioactives</w:t>
      </w:r>
      <w:r>
        <w:rPr>
          <w:rFonts w:ascii="Arial" w:hAnsi="Arial" w:cs="Arial"/>
          <w:lang w:val="fr-FR"/>
        </w:rPr>
        <w:t xml:space="preserve"> pour </w:t>
      </w:r>
      <w:r w:rsidRPr="00887EC2">
        <w:rPr>
          <w:rFonts w:ascii="Arial" w:hAnsi="Arial" w:cs="Arial"/>
          <w:lang w:val="fr-FR"/>
        </w:rPr>
        <w:t xml:space="preserve">The Estée Lauder </w:t>
      </w:r>
      <w:proofErr w:type="spellStart"/>
      <w:r w:rsidRPr="00887EC2">
        <w:rPr>
          <w:rFonts w:ascii="Arial" w:hAnsi="Arial" w:cs="Arial"/>
          <w:lang w:val="fr-FR"/>
        </w:rPr>
        <w:t>Companies</w:t>
      </w:r>
      <w:proofErr w:type="spellEnd"/>
      <w:r w:rsidRPr="00887EC2">
        <w:rPr>
          <w:rFonts w:ascii="Arial" w:hAnsi="Arial" w:cs="Arial"/>
          <w:i/>
          <w:lang w:val="fr-FR"/>
        </w:rPr>
        <w:t>.</w:t>
      </w:r>
      <w:r>
        <w:rPr>
          <w:rFonts w:ascii="Arial" w:hAnsi="Arial" w:cs="Arial"/>
          <w:i/>
          <w:lang w:val="fr-FR"/>
        </w:rPr>
        <w:t xml:space="preserve"> « Pour y remédier, il est important de consolider la barrière cutanée, pour que la peau garde sa souplesse et reste hydratée en profondeur tout au long de la journée</w:t>
      </w:r>
      <w:r w:rsidRPr="00887EC2">
        <w:rPr>
          <w:rFonts w:ascii="Arial" w:hAnsi="Arial" w:cs="Arial"/>
          <w:i/>
          <w:lang w:val="fr-FR"/>
        </w:rPr>
        <w:t>.</w:t>
      </w:r>
      <w:r>
        <w:rPr>
          <w:rFonts w:ascii="Arial" w:hAnsi="Arial" w:cs="Arial"/>
          <w:i/>
          <w:lang w:val="fr-FR"/>
        </w:rPr>
        <w:t> »</w:t>
      </w:r>
      <w:r w:rsidRPr="00887EC2">
        <w:rPr>
          <w:rFonts w:ascii="Arial" w:hAnsi="Arial" w:cs="Arial"/>
          <w:i/>
          <w:lang w:val="fr-FR"/>
        </w:rPr>
        <w:t xml:space="preserve"> </w:t>
      </w:r>
    </w:p>
    <w:p w:rsidR="009D1103" w:rsidRPr="00887EC2" w:rsidRDefault="009D1103" w:rsidP="008E3D3D">
      <w:pPr>
        <w:spacing w:after="0" w:line="240" w:lineRule="auto"/>
        <w:jc w:val="both"/>
        <w:rPr>
          <w:rFonts w:ascii="Arial" w:hAnsi="Arial" w:cs="Arial"/>
          <w:lang w:val="fr-FR"/>
        </w:rPr>
      </w:pPr>
    </w:p>
    <w:p w:rsidR="009D1103" w:rsidRPr="00887EC2" w:rsidRDefault="009D1103" w:rsidP="008E3D3D">
      <w:pPr>
        <w:spacing w:after="0" w:line="240" w:lineRule="auto"/>
        <w:jc w:val="both"/>
        <w:rPr>
          <w:rFonts w:ascii="Arial" w:hAnsi="Arial" w:cs="Arial"/>
          <w:lang w:val="fr-FR"/>
        </w:rPr>
      </w:pPr>
      <w:r w:rsidRPr="00887EC2">
        <w:rPr>
          <w:rFonts w:ascii="Arial" w:hAnsi="Arial" w:cs="Arial"/>
          <w:b/>
          <w:u w:val="single"/>
          <w:lang w:val="fr-FR"/>
        </w:rPr>
        <w:t>INGR</w:t>
      </w:r>
      <w:r>
        <w:rPr>
          <w:rFonts w:ascii="Arial" w:hAnsi="Arial" w:cs="Arial"/>
          <w:b/>
          <w:u w:val="single"/>
          <w:lang w:val="fr-FR"/>
        </w:rPr>
        <w:t>É</w:t>
      </w:r>
      <w:r w:rsidRPr="00887EC2">
        <w:rPr>
          <w:rFonts w:ascii="Arial" w:hAnsi="Arial" w:cs="Arial"/>
          <w:b/>
          <w:u w:val="single"/>
          <w:lang w:val="fr-FR"/>
        </w:rPr>
        <w:t>DIENTS</w:t>
      </w:r>
      <w:r>
        <w:rPr>
          <w:rFonts w:ascii="Arial" w:hAnsi="Arial" w:cs="Arial"/>
          <w:b/>
          <w:u w:val="single"/>
          <w:lang w:val="fr-FR"/>
        </w:rPr>
        <w:t xml:space="preserve"> CLÉS</w:t>
      </w:r>
    </w:p>
    <w:p w:rsidR="00A70B69" w:rsidRDefault="00A70B69" w:rsidP="008E3D3D">
      <w:pPr>
        <w:spacing w:after="0" w:line="240" w:lineRule="auto"/>
        <w:jc w:val="both"/>
        <w:rPr>
          <w:rFonts w:ascii="Arial" w:hAnsi="Arial" w:cs="Arial"/>
          <w:lang w:val="fr-FR"/>
        </w:rPr>
      </w:pPr>
    </w:p>
    <w:p w:rsidR="009D1103" w:rsidRPr="00887EC2" w:rsidRDefault="009D1103" w:rsidP="008E3D3D">
      <w:pPr>
        <w:spacing w:after="0" w:line="240" w:lineRule="auto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 xml:space="preserve">La </w:t>
      </w:r>
      <w:proofErr w:type="spellStart"/>
      <w:r w:rsidR="00A70B69" w:rsidRPr="009C4B5D">
        <w:rPr>
          <w:rFonts w:ascii="Arial" w:hAnsi="Arial" w:cs="Arial"/>
          <w:b/>
          <w:lang w:val="fr-FR"/>
        </w:rPr>
        <w:t>Resilience</w:t>
      </w:r>
      <w:proofErr w:type="spellEnd"/>
      <w:r w:rsidR="00A70B69" w:rsidRPr="009C4B5D">
        <w:rPr>
          <w:rFonts w:ascii="Arial" w:hAnsi="Arial" w:cs="Arial"/>
          <w:b/>
          <w:lang w:val="fr-FR"/>
        </w:rPr>
        <w:t xml:space="preserve"> Lift </w:t>
      </w:r>
      <w:r w:rsidR="00A70B69">
        <w:rPr>
          <w:rFonts w:ascii="Arial" w:hAnsi="Arial" w:cs="Arial"/>
          <w:b/>
          <w:lang w:val="fr-FR"/>
        </w:rPr>
        <w:t>Crème huile galbe/fermeté</w:t>
      </w:r>
      <w:r w:rsidR="00A70B69" w:rsidRPr="00887EC2">
        <w:rPr>
          <w:rFonts w:ascii="Arial" w:hAnsi="Arial" w:cs="Arial"/>
          <w:lang w:val="fr-FR"/>
        </w:rPr>
        <w:t xml:space="preserve"> </w:t>
      </w:r>
      <w:r>
        <w:rPr>
          <w:rFonts w:ascii="Arial" w:hAnsi="Arial" w:cs="Arial"/>
          <w:lang w:val="fr-FR"/>
        </w:rPr>
        <w:t>s’allie les composantes suivantes :</w:t>
      </w:r>
    </w:p>
    <w:p w:rsidR="009D1103" w:rsidRPr="00887EC2" w:rsidRDefault="009D1103" w:rsidP="008E3D3D">
      <w:pPr>
        <w:spacing w:after="0" w:line="240" w:lineRule="auto"/>
        <w:jc w:val="both"/>
        <w:rPr>
          <w:rFonts w:ascii="Arial" w:hAnsi="Arial" w:cs="Arial"/>
          <w:lang w:val="fr-FR"/>
        </w:rPr>
      </w:pPr>
    </w:p>
    <w:p w:rsidR="009D1103" w:rsidRPr="00887EC2" w:rsidRDefault="009D1103" w:rsidP="008E3D3D">
      <w:pPr>
        <w:pStyle w:val="ListParagraph"/>
        <w:numPr>
          <w:ilvl w:val="0"/>
          <w:numId w:val="2"/>
        </w:numPr>
        <w:spacing w:after="0" w:line="240" w:lineRule="auto"/>
        <w:ind w:left="360"/>
        <w:jc w:val="both"/>
        <w:rPr>
          <w:rFonts w:ascii="Arial" w:hAnsi="Arial" w:cs="Arial"/>
          <w:lang w:val="fr-FR"/>
        </w:rPr>
      </w:pPr>
      <w:r w:rsidRPr="00887EC2">
        <w:rPr>
          <w:rFonts w:ascii="Arial" w:hAnsi="Arial" w:cs="Arial"/>
          <w:b/>
          <w:lang w:val="fr-FR"/>
        </w:rPr>
        <w:t>20</w:t>
      </w:r>
      <w:r>
        <w:rPr>
          <w:rFonts w:ascii="Arial" w:hAnsi="Arial" w:cs="Arial"/>
          <w:b/>
          <w:lang w:val="fr-FR"/>
        </w:rPr>
        <w:t> </w:t>
      </w:r>
      <w:r w:rsidRPr="00887EC2">
        <w:rPr>
          <w:rFonts w:ascii="Arial" w:hAnsi="Arial" w:cs="Arial"/>
          <w:b/>
          <w:lang w:val="fr-FR"/>
        </w:rPr>
        <w:t>%</w:t>
      </w:r>
      <w:r>
        <w:rPr>
          <w:rFonts w:ascii="Arial" w:hAnsi="Arial" w:cs="Arial"/>
          <w:b/>
          <w:lang w:val="fr-FR"/>
        </w:rPr>
        <w:t xml:space="preserve"> d’huiles </w:t>
      </w:r>
      <w:proofErr w:type="spellStart"/>
      <w:r>
        <w:rPr>
          <w:rFonts w:ascii="Arial" w:hAnsi="Arial" w:cs="Arial"/>
          <w:b/>
          <w:lang w:val="fr-FR"/>
        </w:rPr>
        <w:t>ultraréparatrices</w:t>
      </w:r>
      <w:proofErr w:type="spellEnd"/>
      <w:r w:rsidRPr="00887EC2">
        <w:rPr>
          <w:rFonts w:ascii="Arial" w:hAnsi="Arial" w:cs="Arial"/>
          <w:lang w:val="fr-FR"/>
        </w:rPr>
        <w:t>,</w:t>
      </w:r>
      <w:r>
        <w:rPr>
          <w:rFonts w:ascii="Arial" w:hAnsi="Arial" w:cs="Arial"/>
          <w:lang w:val="fr-FR"/>
        </w:rPr>
        <w:t xml:space="preserve"> notamment de</w:t>
      </w:r>
      <w:r w:rsidRPr="00887EC2">
        <w:rPr>
          <w:rFonts w:ascii="Arial" w:hAnsi="Arial" w:cs="Arial"/>
          <w:lang w:val="fr-FR"/>
        </w:rPr>
        <w:t xml:space="preserve"> </w:t>
      </w:r>
      <w:r w:rsidRPr="00887EC2">
        <w:rPr>
          <w:rFonts w:ascii="Arial" w:hAnsi="Arial" w:cs="Arial"/>
          <w:i/>
          <w:lang w:val="fr-FR"/>
        </w:rPr>
        <w:t>n</w:t>
      </w:r>
      <w:r>
        <w:rPr>
          <w:rFonts w:ascii="Arial" w:hAnsi="Arial" w:cs="Arial"/>
          <w:i/>
          <w:lang w:val="fr-FR"/>
        </w:rPr>
        <w:t>oix de coco</w:t>
      </w:r>
      <w:r w:rsidRPr="00887EC2">
        <w:rPr>
          <w:rFonts w:ascii="Arial" w:hAnsi="Arial" w:cs="Arial"/>
          <w:lang w:val="fr-FR"/>
        </w:rPr>
        <w:t xml:space="preserve">, </w:t>
      </w:r>
      <w:r>
        <w:rPr>
          <w:rFonts w:ascii="Arial" w:hAnsi="Arial" w:cs="Arial"/>
          <w:i/>
          <w:lang w:val="fr-FR"/>
        </w:rPr>
        <w:t>a</w:t>
      </w:r>
      <w:r w:rsidRPr="00887EC2">
        <w:rPr>
          <w:rFonts w:ascii="Arial" w:hAnsi="Arial" w:cs="Arial"/>
          <w:i/>
          <w:lang w:val="fr-FR"/>
        </w:rPr>
        <w:t>voca</w:t>
      </w:r>
      <w:r>
        <w:rPr>
          <w:rFonts w:ascii="Arial" w:hAnsi="Arial" w:cs="Arial"/>
          <w:i/>
          <w:lang w:val="fr-FR"/>
        </w:rPr>
        <w:t>t</w:t>
      </w:r>
      <w:r w:rsidRPr="00887EC2">
        <w:rPr>
          <w:rFonts w:ascii="Arial" w:hAnsi="Arial" w:cs="Arial"/>
          <w:lang w:val="fr-FR"/>
        </w:rPr>
        <w:t xml:space="preserve">, </w:t>
      </w:r>
      <w:r>
        <w:rPr>
          <w:rFonts w:ascii="Arial" w:hAnsi="Arial" w:cs="Arial"/>
          <w:i/>
          <w:lang w:val="fr-FR"/>
        </w:rPr>
        <w:t>o</w:t>
      </w:r>
      <w:r w:rsidRPr="00887EC2">
        <w:rPr>
          <w:rFonts w:ascii="Arial" w:hAnsi="Arial" w:cs="Arial"/>
          <w:i/>
          <w:lang w:val="fr-FR"/>
        </w:rPr>
        <w:t>live</w:t>
      </w:r>
      <w:r w:rsidRPr="00887EC2">
        <w:rPr>
          <w:rFonts w:ascii="Arial" w:hAnsi="Arial" w:cs="Arial"/>
          <w:lang w:val="fr-FR"/>
        </w:rPr>
        <w:t xml:space="preserve">, </w:t>
      </w:r>
      <w:r>
        <w:rPr>
          <w:rFonts w:ascii="Arial" w:hAnsi="Arial" w:cs="Arial"/>
          <w:i/>
          <w:lang w:val="fr-FR"/>
        </w:rPr>
        <w:t>chardon-marie</w:t>
      </w:r>
      <w:r w:rsidRPr="00887EC2">
        <w:rPr>
          <w:rFonts w:ascii="Arial" w:hAnsi="Arial" w:cs="Arial"/>
          <w:lang w:val="fr-FR"/>
        </w:rPr>
        <w:t xml:space="preserve">, </w:t>
      </w:r>
      <w:r>
        <w:rPr>
          <w:rFonts w:ascii="Arial" w:hAnsi="Arial" w:cs="Arial"/>
          <w:i/>
          <w:lang w:val="fr-FR"/>
        </w:rPr>
        <w:t>m</w:t>
      </w:r>
      <w:r w:rsidRPr="00887EC2">
        <w:rPr>
          <w:rFonts w:ascii="Arial" w:hAnsi="Arial" w:cs="Arial"/>
          <w:i/>
          <w:lang w:val="fr-FR"/>
        </w:rPr>
        <w:t>ang</w:t>
      </w:r>
      <w:r>
        <w:rPr>
          <w:rFonts w:ascii="Arial" w:hAnsi="Arial" w:cs="Arial"/>
          <w:i/>
          <w:lang w:val="fr-FR"/>
        </w:rPr>
        <w:t>ue</w:t>
      </w:r>
      <w:r w:rsidRPr="00887EC2">
        <w:rPr>
          <w:rFonts w:ascii="Arial" w:hAnsi="Arial" w:cs="Arial"/>
          <w:lang w:val="fr-FR"/>
        </w:rPr>
        <w:t xml:space="preserve">, </w:t>
      </w:r>
      <w:r>
        <w:rPr>
          <w:rFonts w:ascii="Arial" w:hAnsi="Arial" w:cs="Arial"/>
          <w:i/>
          <w:lang w:val="fr-FR"/>
        </w:rPr>
        <w:t>noix de M</w:t>
      </w:r>
      <w:r w:rsidRPr="00887EC2">
        <w:rPr>
          <w:rFonts w:ascii="Arial" w:hAnsi="Arial" w:cs="Arial"/>
          <w:i/>
          <w:lang w:val="fr-FR"/>
        </w:rPr>
        <w:t>acadamia</w:t>
      </w:r>
      <w:r w:rsidRPr="00887EC2">
        <w:rPr>
          <w:rFonts w:ascii="Arial" w:hAnsi="Arial" w:cs="Arial"/>
          <w:lang w:val="fr-FR"/>
        </w:rPr>
        <w:t xml:space="preserve">, </w:t>
      </w:r>
      <w:r>
        <w:rPr>
          <w:rFonts w:ascii="Arial" w:hAnsi="Arial" w:cs="Arial"/>
          <w:i/>
          <w:lang w:val="fr-FR"/>
        </w:rPr>
        <w:t xml:space="preserve">graine de </w:t>
      </w:r>
      <w:proofErr w:type="spellStart"/>
      <w:r>
        <w:rPr>
          <w:rFonts w:ascii="Arial" w:hAnsi="Arial" w:cs="Arial"/>
          <w:i/>
          <w:lang w:val="fr-FR"/>
        </w:rPr>
        <w:t>limnanthe</w:t>
      </w:r>
      <w:proofErr w:type="spellEnd"/>
      <w:r w:rsidRPr="00887EC2">
        <w:rPr>
          <w:rFonts w:ascii="Arial" w:hAnsi="Arial" w:cs="Arial"/>
          <w:lang w:val="fr-FR"/>
        </w:rPr>
        <w:t xml:space="preserve">, </w:t>
      </w:r>
      <w:r>
        <w:rPr>
          <w:rFonts w:ascii="Arial" w:hAnsi="Arial" w:cs="Arial"/>
          <w:i/>
          <w:lang w:val="fr-FR"/>
        </w:rPr>
        <w:t>j</w:t>
      </w:r>
      <w:r w:rsidRPr="00887EC2">
        <w:rPr>
          <w:rFonts w:ascii="Arial" w:hAnsi="Arial" w:cs="Arial"/>
          <w:i/>
          <w:lang w:val="fr-FR"/>
        </w:rPr>
        <w:t>ojoba</w:t>
      </w:r>
      <w:r w:rsidRPr="00887EC2">
        <w:rPr>
          <w:rFonts w:ascii="Arial" w:hAnsi="Arial" w:cs="Arial"/>
          <w:lang w:val="fr-FR"/>
        </w:rPr>
        <w:t xml:space="preserve">, </w:t>
      </w:r>
      <w:r>
        <w:rPr>
          <w:rFonts w:ascii="Arial" w:hAnsi="Arial" w:cs="Arial"/>
          <w:i/>
          <w:lang w:val="fr-FR"/>
        </w:rPr>
        <w:t>a</w:t>
      </w:r>
      <w:r w:rsidRPr="00887EC2">
        <w:rPr>
          <w:rFonts w:ascii="Arial" w:hAnsi="Arial" w:cs="Arial"/>
          <w:i/>
          <w:lang w:val="fr-FR"/>
        </w:rPr>
        <w:t>m</w:t>
      </w:r>
      <w:r>
        <w:rPr>
          <w:rFonts w:ascii="Arial" w:hAnsi="Arial" w:cs="Arial"/>
          <w:i/>
          <w:lang w:val="fr-FR"/>
        </w:rPr>
        <w:t>a</w:t>
      </w:r>
      <w:r w:rsidRPr="00887EC2">
        <w:rPr>
          <w:rFonts w:ascii="Arial" w:hAnsi="Arial" w:cs="Arial"/>
          <w:i/>
          <w:lang w:val="fr-FR"/>
        </w:rPr>
        <w:t>nd</w:t>
      </w:r>
      <w:r>
        <w:rPr>
          <w:rFonts w:ascii="Arial" w:hAnsi="Arial" w:cs="Arial"/>
          <w:i/>
          <w:lang w:val="fr-FR"/>
        </w:rPr>
        <w:t>e</w:t>
      </w:r>
      <w:r w:rsidRPr="00887EC2">
        <w:rPr>
          <w:rFonts w:ascii="Arial" w:hAnsi="Arial" w:cs="Arial"/>
          <w:lang w:val="fr-FR"/>
        </w:rPr>
        <w:t xml:space="preserve">, </w:t>
      </w:r>
      <w:r w:rsidRPr="009C4B5D">
        <w:rPr>
          <w:rFonts w:ascii="Arial" w:hAnsi="Arial" w:cs="Arial"/>
          <w:i/>
          <w:lang w:val="fr-FR"/>
        </w:rPr>
        <w:t>pépin de</w:t>
      </w:r>
      <w:r>
        <w:rPr>
          <w:rFonts w:ascii="Arial" w:hAnsi="Arial" w:cs="Arial"/>
          <w:lang w:val="fr-FR"/>
        </w:rPr>
        <w:t xml:space="preserve"> </w:t>
      </w:r>
      <w:r w:rsidRPr="00887EC2">
        <w:rPr>
          <w:rFonts w:ascii="Arial" w:hAnsi="Arial" w:cs="Arial"/>
          <w:i/>
          <w:lang w:val="fr-FR"/>
        </w:rPr>
        <w:t>ra</w:t>
      </w:r>
      <w:r>
        <w:rPr>
          <w:rFonts w:ascii="Arial" w:hAnsi="Arial" w:cs="Arial"/>
          <w:i/>
          <w:lang w:val="fr-FR"/>
        </w:rPr>
        <w:t>isin</w:t>
      </w:r>
      <w:r w:rsidRPr="00887EC2">
        <w:rPr>
          <w:rFonts w:ascii="Arial" w:hAnsi="Arial" w:cs="Arial"/>
          <w:lang w:val="fr-FR"/>
        </w:rPr>
        <w:t xml:space="preserve">, </w:t>
      </w:r>
      <w:r>
        <w:rPr>
          <w:rFonts w:ascii="Arial" w:hAnsi="Arial" w:cs="Arial"/>
          <w:i/>
          <w:lang w:val="fr-FR"/>
        </w:rPr>
        <w:t>graine de soja</w:t>
      </w:r>
      <w:r>
        <w:rPr>
          <w:rFonts w:ascii="Arial" w:hAnsi="Arial" w:cs="Arial"/>
          <w:lang w:val="fr-FR"/>
        </w:rPr>
        <w:t xml:space="preserve"> et</w:t>
      </w:r>
      <w:r w:rsidRPr="00887EC2">
        <w:rPr>
          <w:rFonts w:ascii="Arial" w:hAnsi="Arial" w:cs="Arial"/>
          <w:lang w:val="fr-FR"/>
        </w:rPr>
        <w:t xml:space="preserve"> </w:t>
      </w:r>
      <w:r>
        <w:rPr>
          <w:rFonts w:ascii="Arial" w:hAnsi="Arial" w:cs="Arial"/>
          <w:i/>
          <w:lang w:val="fr-FR"/>
        </w:rPr>
        <w:t>graine de tournesol</w:t>
      </w:r>
      <w:r>
        <w:rPr>
          <w:rFonts w:ascii="Arial" w:hAnsi="Arial" w:cs="Arial"/>
          <w:lang w:val="fr-FR"/>
        </w:rPr>
        <w:t>, pour un intense cocktail hydratant qui aide à rompre avec le cycle de sécheresse excessive</w:t>
      </w:r>
      <w:r w:rsidRPr="00887EC2">
        <w:rPr>
          <w:rFonts w:ascii="Arial" w:hAnsi="Arial" w:cs="Arial"/>
          <w:lang w:val="fr-FR"/>
        </w:rPr>
        <w:t xml:space="preserve">. </w:t>
      </w:r>
      <w:r>
        <w:rPr>
          <w:rFonts w:ascii="Arial" w:hAnsi="Arial" w:cs="Arial"/>
          <w:lang w:val="fr-FR"/>
        </w:rPr>
        <w:t>Les actifs réparateurs ultra-hydratants désaltèrent la peau et la nourrissent en profondeur, renforçant ainsi la barrière de la peau et améliorant sa capacité à retenir l’hydratation</w:t>
      </w:r>
      <w:r w:rsidRPr="00887EC2">
        <w:rPr>
          <w:rFonts w:ascii="Arial" w:hAnsi="Arial" w:cs="Arial"/>
          <w:lang w:val="fr-FR"/>
        </w:rPr>
        <w:t xml:space="preserve">. </w:t>
      </w:r>
    </w:p>
    <w:p w:rsidR="009D1103" w:rsidRPr="00887EC2" w:rsidRDefault="009D1103" w:rsidP="008E3D3D">
      <w:pPr>
        <w:pStyle w:val="ListParagraph"/>
        <w:spacing w:after="0" w:line="240" w:lineRule="auto"/>
        <w:ind w:left="360"/>
        <w:jc w:val="both"/>
        <w:rPr>
          <w:rFonts w:ascii="Arial" w:hAnsi="Arial" w:cs="Arial"/>
          <w:lang w:val="fr-FR"/>
        </w:rPr>
      </w:pPr>
    </w:p>
    <w:p w:rsidR="009D1103" w:rsidRPr="00887EC2" w:rsidRDefault="009D1103" w:rsidP="008E3D3D">
      <w:pPr>
        <w:pStyle w:val="ListParagraph"/>
        <w:numPr>
          <w:ilvl w:val="0"/>
          <w:numId w:val="2"/>
        </w:numPr>
        <w:spacing w:after="0" w:line="240" w:lineRule="auto"/>
        <w:ind w:left="360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Un</w:t>
      </w:r>
      <w:r w:rsidRPr="00887EC2">
        <w:rPr>
          <w:rFonts w:ascii="Arial" w:hAnsi="Arial" w:cs="Arial"/>
          <w:lang w:val="fr-FR"/>
        </w:rPr>
        <w:t xml:space="preserve"> N</w:t>
      </w:r>
      <w:r>
        <w:rPr>
          <w:rFonts w:ascii="Arial" w:hAnsi="Arial" w:cs="Arial"/>
          <w:lang w:val="fr-FR"/>
        </w:rPr>
        <w:t>OUVEAU</w:t>
      </w:r>
      <w:r w:rsidRPr="00887EC2">
        <w:rPr>
          <w:rFonts w:ascii="Arial" w:hAnsi="Arial" w:cs="Arial"/>
          <w:lang w:val="fr-FR"/>
        </w:rPr>
        <w:t xml:space="preserve"> </w:t>
      </w:r>
      <w:r>
        <w:rPr>
          <w:rFonts w:ascii="Arial" w:hAnsi="Arial" w:cs="Arial"/>
          <w:b/>
          <w:lang w:val="fr-FR"/>
        </w:rPr>
        <w:t>complexe d</w:t>
      </w:r>
      <w:r w:rsidRPr="00887EC2">
        <w:rPr>
          <w:rFonts w:ascii="Arial" w:hAnsi="Arial" w:cs="Arial"/>
          <w:b/>
          <w:lang w:val="fr-FR"/>
        </w:rPr>
        <w:t>ensifi</w:t>
      </w:r>
      <w:r>
        <w:rPr>
          <w:rFonts w:ascii="Arial" w:hAnsi="Arial" w:cs="Arial"/>
          <w:b/>
          <w:lang w:val="fr-FR"/>
        </w:rPr>
        <w:t>ant</w:t>
      </w:r>
      <w:r w:rsidRPr="00887EC2">
        <w:rPr>
          <w:rFonts w:ascii="Arial" w:hAnsi="Arial" w:cs="Arial"/>
          <w:lang w:val="fr-FR"/>
        </w:rPr>
        <w:t xml:space="preserve"> </w:t>
      </w:r>
      <w:r>
        <w:rPr>
          <w:rFonts w:ascii="Arial" w:hAnsi="Arial" w:cs="Arial"/>
          <w:lang w:val="fr-FR"/>
        </w:rPr>
        <w:t>qui combine des</w:t>
      </w:r>
      <w:r w:rsidRPr="00887EC2">
        <w:rPr>
          <w:rFonts w:ascii="Arial" w:hAnsi="Arial" w:cs="Arial"/>
          <w:lang w:val="fr-FR"/>
        </w:rPr>
        <w:t xml:space="preserve"> </w:t>
      </w:r>
      <w:r>
        <w:rPr>
          <w:rFonts w:ascii="Arial" w:hAnsi="Arial" w:cs="Arial"/>
          <w:i/>
          <w:lang w:val="fr-FR"/>
        </w:rPr>
        <w:t>extraits de raisin</w:t>
      </w:r>
      <w:r w:rsidRPr="00887EC2">
        <w:rPr>
          <w:rFonts w:ascii="Arial" w:hAnsi="Arial" w:cs="Arial"/>
          <w:lang w:val="fr-FR"/>
        </w:rPr>
        <w:t xml:space="preserve"> </w:t>
      </w:r>
      <w:r>
        <w:rPr>
          <w:rFonts w:ascii="Arial" w:hAnsi="Arial" w:cs="Arial"/>
          <w:lang w:val="fr-FR"/>
        </w:rPr>
        <w:t>et de</w:t>
      </w:r>
      <w:r w:rsidRPr="00887EC2">
        <w:rPr>
          <w:rFonts w:ascii="Arial" w:hAnsi="Arial" w:cs="Arial"/>
          <w:lang w:val="fr-FR"/>
        </w:rPr>
        <w:t xml:space="preserve"> </w:t>
      </w:r>
      <w:r w:rsidRPr="00887EC2">
        <w:rPr>
          <w:rFonts w:ascii="Arial" w:hAnsi="Arial" w:cs="Arial"/>
          <w:i/>
          <w:lang w:val="fr-FR"/>
        </w:rPr>
        <w:t>ri</w:t>
      </w:r>
      <w:r>
        <w:rPr>
          <w:rFonts w:ascii="Arial" w:hAnsi="Arial" w:cs="Arial"/>
          <w:i/>
          <w:lang w:val="fr-FR"/>
        </w:rPr>
        <w:t>z</w:t>
      </w:r>
      <w:r w:rsidRPr="00887EC2">
        <w:rPr>
          <w:rFonts w:ascii="Arial" w:hAnsi="Arial" w:cs="Arial"/>
          <w:lang w:val="fr-FR"/>
        </w:rPr>
        <w:t xml:space="preserve"> </w:t>
      </w:r>
      <w:r>
        <w:rPr>
          <w:rFonts w:ascii="Arial" w:hAnsi="Arial" w:cs="Arial"/>
          <w:lang w:val="fr-FR"/>
        </w:rPr>
        <w:t>en vue de fortifier les peaux sèches et vulnérables dans le temps</w:t>
      </w:r>
      <w:r w:rsidRPr="00887EC2">
        <w:rPr>
          <w:rFonts w:ascii="Arial" w:hAnsi="Arial" w:cs="Arial"/>
          <w:lang w:val="fr-FR"/>
        </w:rPr>
        <w:t>.</w:t>
      </w:r>
      <w:r>
        <w:rPr>
          <w:rFonts w:ascii="Arial" w:hAnsi="Arial" w:cs="Arial"/>
          <w:lang w:val="fr-FR"/>
        </w:rPr>
        <w:t xml:space="preserve"> Ce puissant complexe contribue à stimuler la production naturelle de collagène, aidant à galber et raffermir les contours du visage</w:t>
      </w:r>
      <w:r w:rsidRPr="00887EC2">
        <w:rPr>
          <w:rFonts w:ascii="Arial" w:hAnsi="Arial" w:cs="Arial"/>
          <w:lang w:val="fr-FR"/>
        </w:rPr>
        <w:t>.</w:t>
      </w:r>
    </w:p>
    <w:p w:rsidR="009D1103" w:rsidRPr="00887EC2" w:rsidRDefault="009D1103" w:rsidP="008E3D3D">
      <w:pPr>
        <w:pStyle w:val="ListParagraph"/>
        <w:ind w:left="360"/>
        <w:jc w:val="both"/>
        <w:rPr>
          <w:rFonts w:ascii="Arial" w:hAnsi="Arial" w:cs="Arial"/>
          <w:lang w:val="fr-FR"/>
        </w:rPr>
      </w:pPr>
    </w:p>
    <w:p w:rsidR="009D1103" w:rsidRPr="00887EC2" w:rsidRDefault="009D1103" w:rsidP="008E3D3D">
      <w:pPr>
        <w:pStyle w:val="ListParagraph"/>
        <w:numPr>
          <w:ilvl w:val="0"/>
          <w:numId w:val="2"/>
        </w:numPr>
        <w:spacing w:after="0" w:line="240" w:lineRule="auto"/>
        <w:ind w:left="360"/>
        <w:jc w:val="both"/>
        <w:rPr>
          <w:rFonts w:ascii="Arial" w:hAnsi="Arial" w:cs="Arial"/>
          <w:lang w:val="fr-FR"/>
        </w:rPr>
      </w:pPr>
      <w:r w:rsidRPr="00DD67B8">
        <w:rPr>
          <w:rFonts w:ascii="Arial" w:hAnsi="Arial" w:cs="Arial"/>
          <w:lang w:val="fr-FR"/>
        </w:rPr>
        <w:t>Des</w:t>
      </w:r>
      <w:r>
        <w:rPr>
          <w:rFonts w:ascii="Arial" w:hAnsi="Arial" w:cs="Arial"/>
          <w:b/>
          <w:lang w:val="fr-FR"/>
        </w:rPr>
        <w:t xml:space="preserve"> complexes </w:t>
      </w:r>
      <w:proofErr w:type="spellStart"/>
      <w:r>
        <w:rPr>
          <w:rFonts w:ascii="Arial" w:hAnsi="Arial" w:cs="Arial"/>
          <w:b/>
          <w:lang w:val="fr-FR"/>
        </w:rPr>
        <w:t>liftants</w:t>
      </w:r>
      <w:proofErr w:type="spellEnd"/>
      <w:r>
        <w:rPr>
          <w:rFonts w:ascii="Arial" w:hAnsi="Arial" w:cs="Arial"/>
          <w:b/>
          <w:lang w:val="fr-FR"/>
        </w:rPr>
        <w:t xml:space="preserve"> avancés</w:t>
      </w:r>
      <w:r w:rsidRPr="00887EC2">
        <w:rPr>
          <w:rFonts w:ascii="Arial" w:hAnsi="Arial" w:cs="Arial"/>
          <w:lang w:val="fr-FR"/>
        </w:rPr>
        <w:t xml:space="preserve"> </w:t>
      </w:r>
      <w:r>
        <w:rPr>
          <w:rFonts w:ascii="Arial" w:hAnsi="Arial" w:cs="Arial"/>
          <w:lang w:val="fr-FR"/>
        </w:rPr>
        <w:t xml:space="preserve">qui soutiennent le collagène et l’élastine naturels de la peau, et même la </w:t>
      </w:r>
      <w:r w:rsidRPr="00887EC2">
        <w:rPr>
          <w:rFonts w:ascii="Arial" w:hAnsi="Arial" w:cs="Arial"/>
          <w:lang w:val="fr-FR"/>
        </w:rPr>
        <w:t>laminin</w:t>
      </w:r>
      <w:r>
        <w:rPr>
          <w:rFonts w:ascii="Arial" w:hAnsi="Arial" w:cs="Arial"/>
          <w:lang w:val="fr-FR"/>
        </w:rPr>
        <w:t>e, pour une peau raffermie et galbée</w:t>
      </w:r>
      <w:r w:rsidRPr="00887EC2">
        <w:rPr>
          <w:rFonts w:ascii="Arial" w:hAnsi="Arial" w:cs="Arial"/>
          <w:lang w:val="fr-FR"/>
        </w:rPr>
        <w:t>.</w:t>
      </w:r>
    </w:p>
    <w:p w:rsidR="009D1103" w:rsidRPr="00887EC2" w:rsidRDefault="009D1103" w:rsidP="008E3D3D">
      <w:pPr>
        <w:spacing w:after="0" w:line="240" w:lineRule="auto"/>
        <w:jc w:val="both"/>
        <w:rPr>
          <w:rFonts w:ascii="Arial" w:hAnsi="Arial" w:cs="Arial"/>
          <w:lang w:val="fr-FR"/>
        </w:rPr>
      </w:pPr>
    </w:p>
    <w:p w:rsidR="00A70B69" w:rsidRDefault="00A70B69" w:rsidP="008E3D3D">
      <w:pPr>
        <w:spacing w:after="0" w:line="240" w:lineRule="auto"/>
        <w:jc w:val="both"/>
        <w:rPr>
          <w:rFonts w:ascii="Arial" w:hAnsi="Arial" w:cs="Arial"/>
          <w:b/>
          <w:u w:val="single"/>
          <w:lang w:val="fr-FR"/>
        </w:rPr>
      </w:pPr>
    </w:p>
    <w:p w:rsidR="009D1103" w:rsidRPr="00887EC2" w:rsidRDefault="009D1103" w:rsidP="008E3D3D">
      <w:pPr>
        <w:spacing w:after="0" w:line="240" w:lineRule="auto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b/>
          <w:u w:val="single"/>
          <w:lang w:val="fr-FR"/>
        </w:rPr>
        <w:t>PRINCIPAUX BÉNÉFICES</w:t>
      </w:r>
    </w:p>
    <w:p w:rsidR="00A70B69" w:rsidRDefault="00A70B69" w:rsidP="008E3D3D">
      <w:pPr>
        <w:spacing w:after="0" w:line="240" w:lineRule="auto"/>
        <w:jc w:val="both"/>
        <w:rPr>
          <w:rFonts w:ascii="Arial" w:hAnsi="Arial" w:cs="Arial"/>
          <w:lang w:val="fr-FR"/>
        </w:rPr>
      </w:pPr>
    </w:p>
    <w:p w:rsidR="009D1103" w:rsidRDefault="009D1103" w:rsidP="008E3D3D">
      <w:pPr>
        <w:spacing w:after="0" w:line="240" w:lineRule="auto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 xml:space="preserve">Spécifiquement formulée pour les peaux nécessitant une hydratation, des soins et une régénération en profondeur, la </w:t>
      </w:r>
      <w:proofErr w:type="spellStart"/>
      <w:r w:rsidR="00A70B69" w:rsidRPr="009C4B5D">
        <w:rPr>
          <w:rFonts w:ascii="Arial" w:hAnsi="Arial" w:cs="Arial"/>
          <w:b/>
          <w:lang w:val="fr-FR"/>
        </w:rPr>
        <w:t>Resilience</w:t>
      </w:r>
      <w:proofErr w:type="spellEnd"/>
      <w:r w:rsidR="00A70B69" w:rsidRPr="009C4B5D">
        <w:rPr>
          <w:rFonts w:ascii="Arial" w:hAnsi="Arial" w:cs="Arial"/>
          <w:b/>
          <w:lang w:val="fr-FR"/>
        </w:rPr>
        <w:t xml:space="preserve"> Lift </w:t>
      </w:r>
      <w:r w:rsidR="00A70B69">
        <w:rPr>
          <w:rFonts w:ascii="Arial" w:hAnsi="Arial" w:cs="Arial"/>
          <w:b/>
          <w:lang w:val="fr-FR"/>
        </w:rPr>
        <w:t>Crème huile galbe/fermeté</w:t>
      </w:r>
      <w:r w:rsidR="00A70B69" w:rsidRPr="00887EC2">
        <w:rPr>
          <w:rFonts w:ascii="Arial" w:hAnsi="Arial" w:cs="Arial"/>
          <w:lang w:val="fr-FR"/>
        </w:rPr>
        <w:t xml:space="preserve"> </w:t>
      </w:r>
      <w:r>
        <w:rPr>
          <w:rFonts w:ascii="Arial" w:hAnsi="Arial" w:cs="Arial"/>
          <w:lang w:val="fr-FR"/>
        </w:rPr>
        <w:t>apporte les bénéfices suivants :</w:t>
      </w:r>
    </w:p>
    <w:p w:rsidR="00A70B69" w:rsidRPr="00887EC2" w:rsidRDefault="00A70B69" w:rsidP="008E3D3D">
      <w:pPr>
        <w:spacing w:after="0" w:line="240" w:lineRule="auto"/>
        <w:jc w:val="both"/>
        <w:rPr>
          <w:rFonts w:ascii="Arial" w:hAnsi="Arial" w:cs="Arial"/>
          <w:lang w:val="fr-FR"/>
        </w:rPr>
      </w:pPr>
    </w:p>
    <w:p w:rsidR="009D1103" w:rsidRPr="00887EC2" w:rsidRDefault="009D1103" w:rsidP="008E3D3D">
      <w:pPr>
        <w:pStyle w:val="ListParagraph"/>
        <w:numPr>
          <w:ilvl w:val="0"/>
          <w:numId w:val="3"/>
        </w:numPr>
        <w:spacing w:after="0" w:line="240" w:lineRule="auto"/>
        <w:ind w:left="360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la peau semble plus ferme et plus liftée,</w:t>
      </w:r>
    </w:p>
    <w:p w:rsidR="009D1103" w:rsidRPr="00887EC2" w:rsidRDefault="009D1103" w:rsidP="008E3D3D">
      <w:pPr>
        <w:pStyle w:val="ListParagraph"/>
        <w:numPr>
          <w:ilvl w:val="0"/>
          <w:numId w:val="3"/>
        </w:numPr>
        <w:spacing w:after="0" w:line="240" w:lineRule="auto"/>
        <w:ind w:left="360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 xml:space="preserve">la peau est </w:t>
      </w:r>
      <w:proofErr w:type="gramStart"/>
      <w:r>
        <w:rPr>
          <w:rFonts w:ascii="Arial" w:hAnsi="Arial" w:cs="Arial"/>
          <w:lang w:val="fr-FR"/>
        </w:rPr>
        <w:t>raffermie</w:t>
      </w:r>
      <w:proofErr w:type="gramEnd"/>
      <w:r>
        <w:rPr>
          <w:rFonts w:ascii="Arial" w:hAnsi="Arial" w:cs="Arial"/>
          <w:lang w:val="fr-FR"/>
        </w:rPr>
        <w:t xml:space="preserve"> car l’ovale du visage est mieux galbé et redessiné,</w:t>
      </w:r>
      <w:r w:rsidRPr="00887EC2">
        <w:rPr>
          <w:rFonts w:ascii="Arial" w:hAnsi="Arial" w:cs="Arial"/>
          <w:lang w:val="fr-FR"/>
        </w:rPr>
        <w:t xml:space="preserve"> </w:t>
      </w:r>
    </w:p>
    <w:p w:rsidR="009D1103" w:rsidRPr="00887EC2" w:rsidRDefault="009D1103" w:rsidP="008E3D3D">
      <w:pPr>
        <w:pStyle w:val="ListParagraph"/>
        <w:numPr>
          <w:ilvl w:val="0"/>
          <w:numId w:val="3"/>
        </w:numPr>
        <w:spacing w:after="0" w:line="240" w:lineRule="auto"/>
        <w:ind w:left="360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la peau est souple et intensément hydratée tout au long de la journée,</w:t>
      </w:r>
    </w:p>
    <w:p w:rsidR="009D1103" w:rsidRPr="00887EC2" w:rsidRDefault="009D1103" w:rsidP="008E3D3D">
      <w:pPr>
        <w:pStyle w:val="ListParagraph"/>
        <w:numPr>
          <w:ilvl w:val="0"/>
          <w:numId w:val="3"/>
        </w:numPr>
        <w:spacing w:after="0" w:line="240" w:lineRule="auto"/>
        <w:ind w:left="360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le teint apparaît lumineux, revitalisé et rafraîchi, avec un grain de peau doux et lisse,</w:t>
      </w:r>
      <w:r w:rsidRPr="00887EC2">
        <w:rPr>
          <w:rFonts w:ascii="Arial" w:hAnsi="Arial" w:cs="Arial"/>
          <w:lang w:val="fr-FR"/>
        </w:rPr>
        <w:t xml:space="preserve"> </w:t>
      </w:r>
    </w:p>
    <w:p w:rsidR="009D1103" w:rsidRPr="00887EC2" w:rsidRDefault="009D1103" w:rsidP="008E3D3D">
      <w:pPr>
        <w:pStyle w:val="ListParagraph"/>
        <w:numPr>
          <w:ilvl w:val="0"/>
          <w:numId w:val="3"/>
        </w:numPr>
        <w:spacing w:after="0" w:line="240" w:lineRule="auto"/>
        <w:ind w:left="360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les peaux vulnérables et déshydratées se renforcent dans le temps,</w:t>
      </w:r>
      <w:r w:rsidRPr="00887EC2">
        <w:rPr>
          <w:rFonts w:ascii="Arial" w:hAnsi="Arial" w:cs="Arial"/>
          <w:lang w:val="fr-FR"/>
        </w:rPr>
        <w:t xml:space="preserve"> </w:t>
      </w:r>
    </w:p>
    <w:p w:rsidR="009D1103" w:rsidRPr="00887EC2" w:rsidRDefault="009D1103" w:rsidP="008E3D3D">
      <w:pPr>
        <w:pStyle w:val="ListParagraph"/>
        <w:numPr>
          <w:ilvl w:val="0"/>
          <w:numId w:val="3"/>
        </w:numPr>
        <w:spacing w:after="0" w:line="240" w:lineRule="auto"/>
        <w:ind w:left="360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les rides et ridules sont visiblement atténuées.</w:t>
      </w:r>
      <w:r w:rsidRPr="00887EC2">
        <w:rPr>
          <w:rFonts w:ascii="Arial" w:hAnsi="Arial" w:cs="Arial"/>
          <w:lang w:val="fr-FR"/>
        </w:rPr>
        <w:t xml:space="preserve"> </w:t>
      </w:r>
    </w:p>
    <w:p w:rsidR="009D1103" w:rsidRPr="00887EC2" w:rsidRDefault="009D1103" w:rsidP="008E3D3D">
      <w:pPr>
        <w:pStyle w:val="ListParagraph"/>
        <w:spacing w:after="0" w:line="240" w:lineRule="auto"/>
        <w:ind w:left="360"/>
        <w:jc w:val="both"/>
        <w:rPr>
          <w:rFonts w:ascii="Arial" w:hAnsi="Arial" w:cs="Arial"/>
          <w:lang w:val="fr-FR"/>
        </w:rPr>
      </w:pPr>
    </w:p>
    <w:p w:rsidR="009D1103" w:rsidRDefault="009D1103" w:rsidP="008E3D3D">
      <w:pPr>
        <w:spacing w:after="0" w:line="240" w:lineRule="auto"/>
        <w:jc w:val="both"/>
        <w:rPr>
          <w:rFonts w:ascii="Arial" w:hAnsi="Arial" w:cs="Arial"/>
          <w:b/>
          <w:u w:val="single"/>
          <w:lang w:val="fr-FR"/>
        </w:rPr>
      </w:pPr>
      <w:r>
        <w:rPr>
          <w:rFonts w:ascii="Arial" w:hAnsi="Arial" w:cs="Arial"/>
          <w:b/>
          <w:u w:val="single"/>
          <w:lang w:val="fr-FR"/>
        </w:rPr>
        <w:t>INFORMATIONS SUPPLÉMENTAIRES</w:t>
      </w:r>
    </w:p>
    <w:p w:rsidR="00A70B69" w:rsidRPr="00887EC2" w:rsidRDefault="00A70B69" w:rsidP="008E3D3D">
      <w:pPr>
        <w:spacing w:after="0" w:line="240" w:lineRule="auto"/>
        <w:jc w:val="both"/>
        <w:rPr>
          <w:rFonts w:ascii="Arial" w:hAnsi="Arial" w:cs="Arial"/>
          <w:lang w:val="fr-FR"/>
        </w:rPr>
      </w:pPr>
    </w:p>
    <w:p w:rsidR="009D1103" w:rsidRPr="00887EC2" w:rsidRDefault="009D1103" w:rsidP="008E3D3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Pour encore plus d’</w:t>
      </w:r>
      <w:r w:rsidRPr="00887EC2">
        <w:rPr>
          <w:rFonts w:ascii="Arial" w:hAnsi="Arial" w:cs="Arial"/>
          <w:lang w:val="fr-FR"/>
        </w:rPr>
        <w:t>hydrat</w:t>
      </w:r>
      <w:r>
        <w:rPr>
          <w:rFonts w:ascii="Arial" w:hAnsi="Arial" w:cs="Arial"/>
          <w:lang w:val="fr-FR"/>
        </w:rPr>
        <w:t>at</w:t>
      </w:r>
      <w:r w:rsidRPr="00887EC2">
        <w:rPr>
          <w:rFonts w:ascii="Arial" w:hAnsi="Arial" w:cs="Arial"/>
          <w:lang w:val="fr-FR"/>
        </w:rPr>
        <w:t>ion</w:t>
      </w:r>
      <w:r>
        <w:rPr>
          <w:rFonts w:ascii="Arial" w:hAnsi="Arial" w:cs="Arial"/>
          <w:lang w:val="fr-FR"/>
        </w:rPr>
        <w:t xml:space="preserve"> et de soins, la formule crème-huile</w:t>
      </w:r>
      <w:r w:rsidRPr="00887EC2">
        <w:rPr>
          <w:rFonts w:ascii="Arial" w:hAnsi="Arial" w:cs="Arial"/>
          <w:lang w:val="fr-FR"/>
        </w:rPr>
        <w:t xml:space="preserve"> </w:t>
      </w:r>
      <w:r>
        <w:rPr>
          <w:rFonts w:ascii="Arial" w:hAnsi="Arial" w:cs="Arial"/>
          <w:lang w:val="fr-FR"/>
        </w:rPr>
        <w:t>polyvalente peut aussi être utilisée comme masque hebdomadaire.</w:t>
      </w:r>
    </w:p>
    <w:p w:rsidR="009D1103" w:rsidRPr="00887EC2" w:rsidRDefault="009D1103" w:rsidP="008E3D3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Convient particulièrement aux peaux sèches à très sèches et aux peaux malmenées par le froid hivernal, à la recherche d’une hydratation plus intense.</w:t>
      </w:r>
    </w:p>
    <w:p w:rsidR="009D1103" w:rsidRPr="00887EC2" w:rsidRDefault="009D1103" w:rsidP="008E3D3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 xml:space="preserve">La </w:t>
      </w:r>
      <w:proofErr w:type="spellStart"/>
      <w:r w:rsidR="00A70B69" w:rsidRPr="009C4B5D">
        <w:rPr>
          <w:rFonts w:ascii="Arial" w:hAnsi="Arial" w:cs="Arial"/>
          <w:b/>
          <w:lang w:val="fr-FR"/>
        </w:rPr>
        <w:t>Resilience</w:t>
      </w:r>
      <w:proofErr w:type="spellEnd"/>
      <w:r w:rsidR="00A70B69" w:rsidRPr="009C4B5D">
        <w:rPr>
          <w:rFonts w:ascii="Arial" w:hAnsi="Arial" w:cs="Arial"/>
          <w:b/>
          <w:lang w:val="fr-FR"/>
        </w:rPr>
        <w:t xml:space="preserve"> Lift </w:t>
      </w:r>
      <w:r w:rsidR="00A70B69">
        <w:rPr>
          <w:rFonts w:ascii="Arial" w:hAnsi="Arial" w:cs="Arial"/>
          <w:b/>
          <w:lang w:val="fr-FR"/>
        </w:rPr>
        <w:t>Crème huile galbe/fermeté</w:t>
      </w:r>
      <w:r w:rsidR="00A70B69" w:rsidRPr="00887EC2">
        <w:rPr>
          <w:rFonts w:ascii="Arial" w:hAnsi="Arial" w:cs="Arial"/>
          <w:lang w:val="fr-FR"/>
        </w:rPr>
        <w:t xml:space="preserve"> </w:t>
      </w:r>
      <w:r>
        <w:rPr>
          <w:rFonts w:ascii="Arial" w:hAnsi="Arial" w:cs="Arial"/>
          <w:lang w:val="fr-FR"/>
        </w:rPr>
        <w:t xml:space="preserve">libère une légère fragrance de </w:t>
      </w:r>
      <w:r>
        <w:rPr>
          <w:rFonts w:ascii="Arial" w:hAnsi="Arial" w:cs="Arial"/>
          <w:i/>
          <w:lang w:val="fr-FR"/>
        </w:rPr>
        <w:t>cumin</w:t>
      </w:r>
      <w:r w:rsidRPr="00887EC2">
        <w:rPr>
          <w:rFonts w:ascii="Arial" w:hAnsi="Arial" w:cs="Arial"/>
          <w:lang w:val="fr-FR"/>
        </w:rPr>
        <w:t>,</w:t>
      </w:r>
      <w:r>
        <w:rPr>
          <w:rFonts w:ascii="Arial" w:hAnsi="Arial" w:cs="Arial"/>
          <w:lang w:val="fr-FR"/>
        </w:rPr>
        <w:t xml:space="preserve"> de</w:t>
      </w:r>
      <w:r w:rsidRPr="00887EC2">
        <w:rPr>
          <w:rFonts w:ascii="Arial" w:hAnsi="Arial" w:cs="Arial"/>
          <w:lang w:val="fr-FR"/>
        </w:rPr>
        <w:t xml:space="preserve"> </w:t>
      </w:r>
      <w:r>
        <w:rPr>
          <w:rFonts w:ascii="Arial" w:hAnsi="Arial" w:cs="Arial"/>
          <w:i/>
          <w:lang w:val="fr-FR"/>
        </w:rPr>
        <w:t>c</w:t>
      </w:r>
      <w:r w:rsidRPr="00887EC2">
        <w:rPr>
          <w:rFonts w:ascii="Arial" w:hAnsi="Arial" w:cs="Arial"/>
          <w:i/>
          <w:lang w:val="fr-FR"/>
        </w:rPr>
        <w:t>ardamom</w:t>
      </w:r>
      <w:r>
        <w:rPr>
          <w:rFonts w:ascii="Arial" w:hAnsi="Arial" w:cs="Arial"/>
          <w:i/>
          <w:lang w:val="fr-FR"/>
        </w:rPr>
        <w:t>e</w:t>
      </w:r>
      <w:r>
        <w:rPr>
          <w:rFonts w:ascii="Arial" w:hAnsi="Arial" w:cs="Arial"/>
          <w:lang w:val="fr-FR"/>
        </w:rPr>
        <w:t xml:space="preserve"> et d’</w:t>
      </w:r>
      <w:r>
        <w:rPr>
          <w:rFonts w:ascii="Arial" w:hAnsi="Arial" w:cs="Arial"/>
          <w:i/>
          <w:lang w:val="fr-FR"/>
        </w:rPr>
        <w:t>o</w:t>
      </w:r>
      <w:r w:rsidRPr="00887EC2">
        <w:rPr>
          <w:rFonts w:ascii="Arial" w:hAnsi="Arial" w:cs="Arial"/>
          <w:i/>
          <w:lang w:val="fr-FR"/>
        </w:rPr>
        <w:t>range</w:t>
      </w:r>
      <w:r w:rsidRPr="00887EC2">
        <w:rPr>
          <w:rFonts w:ascii="Arial" w:hAnsi="Arial" w:cs="Arial"/>
          <w:lang w:val="fr-FR"/>
        </w:rPr>
        <w:t>,</w:t>
      </w:r>
      <w:r>
        <w:rPr>
          <w:rFonts w:ascii="Arial" w:hAnsi="Arial" w:cs="Arial"/>
          <w:lang w:val="fr-FR"/>
        </w:rPr>
        <w:t xml:space="preserve"> réputée pour ses propriétés relaxantes</w:t>
      </w:r>
      <w:r w:rsidRPr="00887EC2">
        <w:rPr>
          <w:rFonts w:ascii="Arial" w:hAnsi="Arial" w:cs="Arial"/>
          <w:lang w:val="fr-FR"/>
        </w:rPr>
        <w:t>.</w:t>
      </w:r>
    </w:p>
    <w:p w:rsidR="009D1103" w:rsidRPr="00887EC2" w:rsidRDefault="009D1103" w:rsidP="008E3D3D">
      <w:pPr>
        <w:spacing w:after="0" w:line="240" w:lineRule="auto"/>
        <w:jc w:val="both"/>
        <w:rPr>
          <w:rFonts w:ascii="Arial" w:hAnsi="Arial" w:cs="Arial"/>
          <w:lang w:val="fr-FR"/>
        </w:rPr>
      </w:pPr>
    </w:p>
    <w:p w:rsidR="009D1103" w:rsidRPr="00887EC2" w:rsidRDefault="009D1103" w:rsidP="008E3D3D">
      <w:pPr>
        <w:spacing w:after="0" w:line="240" w:lineRule="auto"/>
        <w:jc w:val="both"/>
        <w:rPr>
          <w:rFonts w:ascii="Arial" w:hAnsi="Arial" w:cs="Arial"/>
          <w:lang w:val="fr-FR"/>
        </w:rPr>
      </w:pPr>
      <w:r w:rsidRPr="00887EC2">
        <w:rPr>
          <w:rFonts w:ascii="Arial" w:hAnsi="Arial" w:cs="Arial"/>
          <w:b/>
          <w:u w:val="single"/>
          <w:lang w:val="fr-FR"/>
        </w:rPr>
        <w:t>U</w:t>
      </w:r>
      <w:r>
        <w:rPr>
          <w:rFonts w:ascii="Arial" w:hAnsi="Arial" w:cs="Arial"/>
          <w:b/>
          <w:u w:val="single"/>
          <w:lang w:val="fr-FR"/>
        </w:rPr>
        <w:t>TILISATION</w:t>
      </w:r>
    </w:p>
    <w:p w:rsidR="00A70B69" w:rsidRDefault="00A70B69" w:rsidP="008E3D3D">
      <w:pPr>
        <w:spacing w:after="0" w:line="240" w:lineRule="auto"/>
        <w:jc w:val="both"/>
        <w:rPr>
          <w:rFonts w:ascii="Arial" w:hAnsi="Arial" w:cs="Arial"/>
          <w:lang w:val="fr-FR"/>
        </w:rPr>
      </w:pPr>
    </w:p>
    <w:p w:rsidR="009D1103" w:rsidRPr="00887EC2" w:rsidRDefault="009D1103" w:rsidP="008E3D3D">
      <w:pPr>
        <w:spacing w:after="0" w:line="240" w:lineRule="auto"/>
        <w:jc w:val="both"/>
        <w:rPr>
          <w:rFonts w:ascii="Arial" w:hAnsi="Arial" w:cs="Arial"/>
          <w:lang w:val="fr-FR"/>
        </w:rPr>
      </w:pPr>
      <w:r w:rsidRPr="00887EC2">
        <w:rPr>
          <w:rFonts w:ascii="Arial" w:hAnsi="Arial" w:cs="Arial"/>
          <w:lang w:val="fr-FR"/>
        </w:rPr>
        <w:t>Appl</w:t>
      </w:r>
      <w:r>
        <w:rPr>
          <w:rFonts w:ascii="Arial" w:hAnsi="Arial" w:cs="Arial"/>
          <w:lang w:val="fr-FR"/>
        </w:rPr>
        <w:t xml:space="preserve">iquer la </w:t>
      </w:r>
      <w:proofErr w:type="spellStart"/>
      <w:r w:rsidR="00A70B69" w:rsidRPr="009C4B5D">
        <w:rPr>
          <w:rFonts w:ascii="Arial" w:hAnsi="Arial" w:cs="Arial"/>
          <w:b/>
          <w:lang w:val="fr-FR"/>
        </w:rPr>
        <w:t>Resilience</w:t>
      </w:r>
      <w:proofErr w:type="spellEnd"/>
      <w:r w:rsidR="00A70B69" w:rsidRPr="009C4B5D">
        <w:rPr>
          <w:rFonts w:ascii="Arial" w:hAnsi="Arial" w:cs="Arial"/>
          <w:b/>
          <w:lang w:val="fr-FR"/>
        </w:rPr>
        <w:t xml:space="preserve"> Lift </w:t>
      </w:r>
      <w:r w:rsidR="00A70B69">
        <w:rPr>
          <w:rFonts w:ascii="Arial" w:hAnsi="Arial" w:cs="Arial"/>
          <w:b/>
          <w:lang w:val="fr-FR"/>
        </w:rPr>
        <w:t>Crème huile galbe/fermeté</w:t>
      </w:r>
      <w:r w:rsidR="00A70B69" w:rsidRPr="00887EC2">
        <w:rPr>
          <w:rFonts w:ascii="Arial" w:hAnsi="Arial" w:cs="Arial"/>
          <w:lang w:val="fr-FR"/>
        </w:rPr>
        <w:t xml:space="preserve"> </w:t>
      </w:r>
      <w:r>
        <w:rPr>
          <w:rFonts w:ascii="Arial" w:hAnsi="Arial" w:cs="Arial"/>
          <w:lang w:val="fr-FR"/>
        </w:rPr>
        <w:t>matin et soir, de préférence après le sérum de votre choix</w:t>
      </w:r>
      <w:r w:rsidRPr="00887EC2">
        <w:rPr>
          <w:rFonts w:ascii="Arial" w:hAnsi="Arial" w:cs="Arial"/>
          <w:lang w:val="fr-FR"/>
        </w:rPr>
        <w:t>.</w:t>
      </w:r>
      <w:r>
        <w:rPr>
          <w:rFonts w:ascii="Arial" w:hAnsi="Arial" w:cs="Arial"/>
          <w:lang w:val="fr-FR"/>
        </w:rPr>
        <w:t xml:space="preserve"> Pour encore plus d’hydratation, utiliser la crème en masque hebdomadaire : laisser agir 10 minutes avant de l’enlever à l’aide d’un mouchoir en papier</w:t>
      </w:r>
      <w:r w:rsidRPr="00887EC2">
        <w:rPr>
          <w:rFonts w:ascii="Arial" w:hAnsi="Arial" w:cs="Arial"/>
          <w:lang w:val="fr-FR"/>
        </w:rPr>
        <w:t>.</w:t>
      </w:r>
      <w:r>
        <w:rPr>
          <w:rFonts w:ascii="Arial" w:hAnsi="Arial" w:cs="Arial"/>
          <w:lang w:val="fr-FR"/>
        </w:rPr>
        <w:t xml:space="preserve"> </w:t>
      </w:r>
    </w:p>
    <w:p w:rsidR="004E6FF8" w:rsidRPr="008E3D3D" w:rsidRDefault="004E6FF8" w:rsidP="008E3D3D">
      <w:pPr>
        <w:spacing w:after="0" w:line="240" w:lineRule="auto"/>
        <w:jc w:val="both"/>
        <w:rPr>
          <w:rFonts w:ascii="Arial" w:hAnsi="Arial" w:cs="Arial"/>
          <w:lang w:val="fr-BE"/>
        </w:rPr>
      </w:pPr>
    </w:p>
    <w:p w:rsidR="004E6FF8" w:rsidRPr="007812A5" w:rsidRDefault="009D1103" w:rsidP="008E3D3D">
      <w:pPr>
        <w:spacing w:after="0" w:line="240" w:lineRule="auto"/>
        <w:jc w:val="both"/>
        <w:rPr>
          <w:rFonts w:ascii="Arial" w:eastAsia="Times" w:hAnsi="Arial" w:cs="Arial"/>
          <w:bCs/>
          <w:color w:val="000000"/>
          <w:lang w:val="fr-BE"/>
        </w:rPr>
      </w:pPr>
      <w:r>
        <w:rPr>
          <w:rFonts w:ascii="Arial" w:eastAsia="Times" w:hAnsi="Arial" w:cs="Arial"/>
          <w:bCs/>
          <w:color w:val="000000"/>
          <w:lang w:val="fr-BE"/>
        </w:rPr>
        <w:t>La NOUVELLE</w:t>
      </w:r>
      <w:r w:rsidR="004933BD">
        <w:rPr>
          <w:rFonts w:ascii="Arial" w:eastAsia="Times" w:hAnsi="Arial" w:cs="Arial"/>
          <w:bCs/>
          <w:color w:val="000000"/>
          <w:lang w:val="fr-BE"/>
        </w:rPr>
        <w:t xml:space="preserve"> </w:t>
      </w:r>
      <w:proofErr w:type="spellStart"/>
      <w:r w:rsidR="00A70B69" w:rsidRPr="009C4B5D">
        <w:rPr>
          <w:rFonts w:ascii="Arial" w:hAnsi="Arial" w:cs="Arial"/>
          <w:b/>
          <w:lang w:val="fr-FR"/>
        </w:rPr>
        <w:t>Resilience</w:t>
      </w:r>
      <w:proofErr w:type="spellEnd"/>
      <w:r w:rsidR="00A70B69" w:rsidRPr="009C4B5D">
        <w:rPr>
          <w:rFonts w:ascii="Arial" w:hAnsi="Arial" w:cs="Arial"/>
          <w:b/>
          <w:lang w:val="fr-FR"/>
        </w:rPr>
        <w:t xml:space="preserve"> Lift </w:t>
      </w:r>
      <w:r w:rsidR="00A70B69">
        <w:rPr>
          <w:rFonts w:ascii="Arial" w:hAnsi="Arial" w:cs="Arial"/>
          <w:b/>
          <w:lang w:val="fr-FR"/>
        </w:rPr>
        <w:t>Crème huile galbe/fermeté</w:t>
      </w:r>
      <w:r w:rsidR="00A70B69" w:rsidRPr="00887EC2">
        <w:rPr>
          <w:rFonts w:ascii="Arial" w:hAnsi="Arial" w:cs="Arial"/>
          <w:lang w:val="fr-FR"/>
        </w:rPr>
        <w:t xml:space="preserve"> </w:t>
      </w:r>
      <w:r w:rsidR="004E6FF8" w:rsidRPr="0097706F">
        <w:rPr>
          <w:rFonts w:ascii="Optima-Regular" w:hAnsi="Optima-Regular" w:cs="Optima-Regular"/>
          <w:lang w:val="fr-FR"/>
        </w:rPr>
        <w:t>ser</w:t>
      </w:r>
      <w:r w:rsidR="004E6FF8">
        <w:rPr>
          <w:rFonts w:ascii="Optima-Regular" w:hAnsi="Optima-Regular" w:cs="Optima-Regular"/>
          <w:lang w:val="fr-FR"/>
        </w:rPr>
        <w:t>a</w:t>
      </w:r>
      <w:r w:rsidR="004E6FF8" w:rsidRPr="0097706F">
        <w:rPr>
          <w:rFonts w:ascii="Optima-Regular" w:hAnsi="Optima-Regular" w:cs="Optima-Regular"/>
          <w:lang w:val="fr-FR"/>
        </w:rPr>
        <w:t xml:space="preserve"> disponible</w:t>
      </w:r>
      <w:r w:rsidR="004E6FF8">
        <w:rPr>
          <w:rFonts w:ascii="Optima-Regular" w:hAnsi="Optima-Regular" w:cs="Optima-Regular"/>
          <w:lang w:val="fr-FR"/>
        </w:rPr>
        <w:t xml:space="preserve"> </w:t>
      </w:r>
      <w:r w:rsidR="004E6FF8" w:rsidRPr="002F51B2">
        <w:rPr>
          <w:rFonts w:ascii="Optima-BoldItalic" w:hAnsi="Optima-BoldItalic" w:cs="Optima-BoldItalic"/>
          <w:b/>
          <w:bCs/>
          <w:i/>
          <w:iCs/>
          <w:u w:val="single"/>
          <w:lang w:val="fr-FR"/>
        </w:rPr>
        <w:t>à partir</w:t>
      </w:r>
      <w:r w:rsidR="004E6FF8">
        <w:rPr>
          <w:rFonts w:ascii="Optima-BoldItalic" w:hAnsi="Optima-BoldItalic" w:cs="Optima-BoldItalic"/>
          <w:b/>
          <w:bCs/>
          <w:i/>
          <w:iCs/>
          <w:u w:val="single"/>
          <w:lang w:val="fr-FR"/>
        </w:rPr>
        <w:t xml:space="preserve"> du 19</w:t>
      </w:r>
      <w:r w:rsidR="004E6FF8" w:rsidRPr="007812A5">
        <w:rPr>
          <w:rFonts w:ascii="Optima-BoldItalic" w:hAnsi="Optima-BoldItalic" w:cs="Optima-BoldItalic"/>
          <w:b/>
          <w:bCs/>
          <w:i/>
          <w:iCs/>
          <w:u w:val="single"/>
          <w:lang w:val="fr-FR"/>
        </w:rPr>
        <w:t xml:space="preserve"> </w:t>
      </w:r>
      <w:r w:rsidR="004E6FF8">
        <w:rPr>
          <w:rFonts w:ascii="Optima-BoldItalic" w:hAnsi="Optima-BoldItalic" w:cs="Optima-BoldItalic"/>
          <w:b/>
          <w:bCs/>
          <w:i/>
          <w:iCs/>
          <w:u w:val="single"/>
          <w:lang w:val="fr-FR"/>
        </w:rPr>
        <w:t>octobre</w:t>
      </w:r>
      <w:r w:rsidR="004E6FF8" w:rsidRPr="007812A5">
        <w:rPr>
          <w:rFonts w:ascii="Optima-BoldItalic" w:hAnsi="Optima-BoldItalic" w:cs="Optima-BoldItalic"/>
          <w:b/>
          <w:bCs/>
          <w:i/>
          <w:iCs/>
          <w:u w:val="single"/>
          <w:lang w:val="fr-FR"/>
        </w:rPr>
        <w:t xml:space="preserve"> 2015</w:t>
      </w:r>
      <w:r w:rsidR="004E6FF8" w:rsidRPr="0097706F">
        <w:rPr>
          <w:rFonts w:ascii="Optima-BoldItalic" w:hAnsi="Optima-BoldItalic" w:cs="Optima-BoldItalic"/>
          <w:b/>
          <w:bCs/>
          <w:i/>
          <w:iCs/>
          <w:lang w:val="fr-FR"/>
        </w:rPr>
        <w:t xml:space="preserve"> </w:t>
      </w:r>
      <w:r w:rsidR="004E6FF8">
        <w:rPr>
          <w:rFonts w:ascii="Optima-Regular" w:hAnsi="Optima-Regular" w:cs="Optima-Regular"/>
          <w:lang w:val="fr-FR"/>
        </w:rPr>
        <w:t>aux comptoirs</w:t>
      </w:r>
      <w:r w:rsidR="004E6FF8" w:rsidRPr="0097706F">
        <w:rPr>
          <w:rFonts w:ascii="Optima-Regular" w:hAnsi="Optima-Regular" w:cs="Optima-Regular"/>
          <w:lang w:val="fr-FR"/>
        </w:rPr>
        <w:t xml:space="preserve"> Estée Lauder</w:t>
      </w:r>
      <w:r w:rsidR="004E6FF8">
        <w:rPr>
          <w:rFonts w:ascii="Optima-Regular" w:hAnsi="Optima-Regular" w:cs="Optima-Regular"/>
          <w:lang w:val="fr-FR"/>
        </w:rPr>
        <w:t xml:space="preserve"> des </w:t>
      </w:r>
      <w:proofErr w:type="spellStart"/>
      <w:r w:rsidR="004E6FF8">
        <w:rPr>
          <w:rFonts w:ascii="Optima-Regular" w:hAnsi="Optima-Regular" w:cs="Optima-Regular"/>
          <w:lang w:val="fr-FR"/>
        </w:rPr>
        <w:t>Galeria</w:t>
      </w:r>
      <w:proofErr w:type="spellEnd"/>
      <w:r w:rsidR="004E6FF8">
        <w:rPr>
          <w:rFonts w:ascii="Optima-Regular" w:hAnsi="Optima-Regular" w:cs="Optima-Regular"/>
          <w:lang w:val="fr-FR"/>
        </w:rPr>
        <w:t xml:space="preserve"> INNO</w:t>
      </w:r>
      <w:r w:rsidR="004E6FF8" w:rsidRPr="0097706F">
        <w:rPr>
          <w:rFonts w:ascii="Optima-Regular" w:hAnsi="Optima-Regular" w:cs="Optima-Regular"/>
          <w:lang w:val="fr-FR"/>
        </w:rPr>
        <w:t xml:space="preserve"> et </w:t>
      </w:r>
      <w:r w:rsidR="004E6FF8">
        <w:rPr>
          <w:rFonts w:ascii="Optima-Regular" w:hAnsi="Optima-Regular" w:cs="Optima-Regular"/>
          <w:lang w:val="fr-FR"/>
        </w:rPr>
        <w:t>sur www.esteelauder.be.</w:t>
      </w:r>
    </w:p>
    <w:p w:rsidR="004E6FF8" w:rsidRDefault="004E6FF8" w:rsidP="008E3D3D">
      <w:pPr>
        <w:spacing w:after="0" w:line="240" w:lineRule="auto"/>
        <w:jc w:val="both"/>
        <w:rPr>
          <w:rFonts w:ascii="Arial" w:eastAsia="Times" w:hAnsi="Arial" w:cs="Arial"/>
          <w:lang w:val="fr-BE"/>
        </w:rPr>
      </w:pPr>
    </w:p>
    <w:p w:rsidR="004E6FF8" w:rsidRDefault="004E6FF8" w:rsidP="008E3D3D">
      <w:pPr>
        <w:spacing w:after="0" w:line="240" w:lineRule="auto"/>
        <w:jc w:val="both"/>
        <w:rPr>
          <w:rFonts w:ascii="Arial" w:eastAsia="Times" w:hAnsi="Arial" w:cs="Arial"/>
          <w:lang w:val="fr-BE"/>
        </w:rPr>
      </w:pPr>
    </w:p>
    <w:p w:rsidR="004E6FF8" w:rsidRPr="00544C9D" w:rsidRDefault="004E6FF8" w:rsidP="008E3D3D">
      <w:pPr>
        <w:spacing w:after="0" w:line="240" w:lineRule="auto"/>
        <w:jc w:val="both"/>
        <w:rPr>
          <w:rFonts w:ascii="Arial" w:eastAsia="Times" w:hAnsi="Arial" w:cs="Arial"/>
          <w:color w:val="000000"/>
        </w:rPr>
      </w:pPr>
      <w:r w:rsidRPr="00544C9D">
        <w:rPr>
          <w:rFonts w:ascii="Arial" w:eastAsia="Times" w:hAnsi="Arial" w:cs="Arial"/>
          <w:b/>
          <w:bCs/>
          <w:iCs/>
          <w:color w:val="000000"/>
        </w:rPr>
        <w:t xml:space="preserve">Prix </w:t>
      </w:r>
      <w:proofErr w:type="spellStart"/>
      <w:proofErr w:type="gramStart"/>
      <w:r w:rsidRPr="00544C9D">
        <w:rPr>
          <w:rFonts w:ascii="Arial" w:eastAsia="Times" w:hAnsi="Arial" w:cs="Arial"/>
          <w:b/>
          <w:bCs/>
          <w:iCs/>
          <w:color w:val="000000"/>
        </w:rPr>
        <w:t>indicatif</w:t>
      </w:r>
      <w:proofErr w:type="spellEnd"/>
      <w:r w:rsidRPr="00544C9D">
        <w:rPr>
          <w:rFonts w:ascii="Arial" w:eastAsia="Times" w:hAnsi="Arial" w:cs="Arial"/>
          <w:b/>
          <w:bCs/>
          <w:iCs/>
          <w:color w:val="000000"/>
        </w:rPr>
        <w:t xml:space="preserve"> </w:t>
      </w:r>
      <w:r w:rsidRPr="00544C9D">
        <w:rPr>
          <w:rFonts w:ascii="Arial" w:eastAsia="Times" w:hAnsi="Arial" w:cs="Arial"/>
          <w:b/>
          <w:iCs/>
          <w:color w:val="000000"/>
        </w:rPr>
        <w:t>:</w:t>
      </w:r>
      <w:proofErr w:type="gramEnd"/>
      <w:r w:rsidRPr="00544C9D">
        <w:rPr>
          <w:rFonts w:ascii="Arial" w:eastAsia="Times" w:hAnsi="Arial" w:cs="Arial"/>
          <w:color w:val="000000"/>
        </w:rPr>
        <w:t xml:space="preserve"> </w:t>
      </w:r>
      <w:r w:rsidRPr="00544C9D">
        <w:rPr>
          <w:rFonts w:ascii="Arial" w:eastAsia="Times" w:hAnsi="Arial" w:cs="Arial"/>
          <w:color w:val="000000"/>
        </w:rPr>
        <w:tab/>
      </w:r>
      <w:r w:rsidRPr="00544C9D">
        <w:rPr>
          <w:rFonts w:ascii="Arial" w:eastAsia="Times" w:hAnsi="Arial" w:cs="Arial"/>
          <w:color w:val="000000"/>
        </w:rPr>
        <w:tab/>
      </w:r>
      <w:r w:rsidRPr="00544C9D">
        <w:rPr>
          <w:rFonts w:ascii="Arial" w:eastAsia="Times" w:hAnsi="Arial" w:cs="Arial"/>
          <w:color w:val="000000"/>
        </w:rPr>
        <w:tab/>
      </w:r>
      <w:r w:rsidRPr="00544C9D">
        <w:rPr>
          <w:rFonts w:ascii="Arial" w:eastAsia="Times" w:hAnsi="Arial" w:cs="Arial"/>
          <w:color w:val="000000"/>
        </w:rPr>
        <w:tab/>
      </w:r>
      <w:r w:rsidRPr="00544C9D">
        <w:rPr>
          <w:rFonts w:ascii="Arial" w:eastAsia="Times" w:hAnsi="Arial" w:cs="Arial"/>
          <w:color w:val="000000"/>
        </w:rPr>
        <w:tab/>
      </w:r>
      <w:r w:rsidRPr="00544C9D">
        <w:rPr>
          <w:rFonts w:ascii="Arial" w:eastAsia="Times" w:hAnsi="Arial" w:cs="Arial"/>
          <w:color w:val="000000"/>
        </w:rPr>
        <w:tab/>
      </w:r>
      <w:r w:rsidRPr="00544C9D">
        <w:rPr>
          <w:rFonts w:ascii="Arial" w:eastAsia="Times" w:hAnsi="Arial" w:cs="Arial"/>
          <w:color w:val="000000"/>
        </w:rPr>
        <w:tab/>
      </w:r>
      <w:r w:rsidRPr="00544C9D">
        <w:rPr>
          <w:rFonts w:ascii="Arial" w:eastAsia="Times" w:hAnsi="Arial" w:cs="Arial"/>
          <w:color w:val="000000"/>
        </w:rPr>
        <w:tab/>
      </w:r>
      <w:r w:rsidRPr="00544C9D">
        <w:rPr>
          <w:rFonts w:ascii="Arial" w:eastAsia="Times" w:hAnsi="Arial" w:cs="Arial"/>
          <w:color w:val="000000"/>
        </w:rPr>
        <w:tab/>
      </w:r>
      <w:r w:rsidRPr="00544C9D">
        <w:rPr>
          <w:rFonts w:ascii="Arial" w:eastAsia="Times" w:hAnsi="Arial" w:cs="Arial"/>
          <w:b/>
        </w:rPr>
        <w:t>BE</w:t>
      </w:r>
      <w:r w:rsidRPr="00544C9D">
        <w:rPr>
          <w:rFonts w:ascii="Arial" w:eastAsia="Times" w:hAnsi="Arial" w:cs="Arial"/>
          <w:b/>
        </w:rPr>
        <w:tab/>
      </w:r>
      <w:r w:rsidRPr="00544C9D">
        <w:rPr>
          <w:rFonts w:ascii="Arial" w:eastAsia="Times" w:hAnsi="Arial" w:cs="Arial"/>
          <w:b/>
        </w:rPr>
        <w:tab/>
        <w:t>LUX</w:t>
      </w:r>
      <w:r w:rsidRPr="00544C9D">
        <w:rPr>
          <w:rFonts w:ascii="Arial" w:eastAsia="Times" w:hAnsi="Arial" w:cs="Arial"/>
        </w:rPr>
        <w:tab/>
      </w:r>
    </w:p>
    <w:p w:rsidR="004E6FF8" w:rsidRPr="00A70B69" w:rsidRDefault="00A70B69" w:rsidP="008E3D3D">
      <w:pPr>
        <w:spacing w:after="0" w:line="240" w:lineRule="auto"/>
        <w:jc w:val="both"/>
        <w:rPr>
          <w:rFonts w:ascii="Arial" w:hAnsi="Arial" w:cs="Arial"/>
          <w:b/>
          <w:lang w:val="fr-FR"/>
        </w:rPr>
      </w:pPr>
      <w:proofErr w:type="spellStart"/>
      <w:r w:rsidRPr="00A70B69">
        <w:rPr>
          <w:rFonts w:ascii="Arial" w:hAnsi="Arial" w:cs="Arial"/>
          <w:lang w:val="fr-FR"/>
        </w:rPr>
        <w:t>Resilience</w:t>
      </w:r>
      <w:proofErr w:type="spellEnd"/>
      <w:r w:rsidRPr="00A70B69">
        <w:rPr>
          <w:rFonts w:ascii="Arial" w:hAnsi="Arial" w:cs="Arial"/>
          <w:lang w:val="fr-FR"/>
        </w:rPr>
        <w:t xml:space="preserve"> Lift Crème huile galbe/fermeté</w:t>
      </w:r>
      <w:r w:rsidR="00544C9D" w:rsidRPr="00A70B69">
        <w:rPr>
          <w:rFonts w:ascii="Arial" w:hAnsi="Arial" w:cs="Arial"/>
          <w:lang w:val="fr-FR"/>
        </w:rPr>
        <w:t>, 50 ml</w:t>
      </w:r>
      <w:r w:rsidR="00544C9D" w:rsidRPr="00A70B69">
        <w:rPr>
          <w:rFonts w:ascii="Arial" w:hAnsi="Arial" w:cs="Arial"/>
          <w:lang w:val="fr-FR"/>
        </w:rPr>
        <w:tab/>
      </w:r>
      <w:r w:rsidR="00544C9D" w:rsidRPr="00A70B69">
        <w:rPr>
          <w:rFonts w:ascii="Arial" w:hAnsi="Arial" w:cs="Arial"/>
          <w:lang w:val="fr-FR"/>
        </w:rPr>
        <w:tab/>
      </w:r>
      <w:r w:rsidR="00544C9D" w:rsidRPr="00A70B69"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</w:r>
      <w:r>
        <w:rPr>
          <w:rFonts w:ascii="Arial" w:hAnsi="Arial" w:cs="Arial"/>
          <w:lang w:val="fr-FR"/>
        </w:rPr>
        <w:tab/>
      </w:r>
      <w:r w:rsidR="004E6FF8" w:rsidRPr="00A70B69">
        <w:rPr>
          <w:rFonts w:ascii="Arial" w:hAnsi="Arial" w:cs="Arial"/>
          <w:lang w:val="fr-FR"/>
        </w:rPr>
        <w:t>109,65</w:t>
      </w:r>
      <w:r w:rsidR="004E6FF8" w:rsidRPr="00A70B69">
        <w:rPr>
          <w:rFonts w:ascii="Arial" w:hAnsi="Arial" w:cs="Arial"/>
          <w:b/>
          <w:lang w:val="fr-FR"/>
        </w:rPr>
        <w:tab/>
      </w:r>
      <w:r w:rsidR="004E6FF8" w:rsidRPr="00A70B69">
        <w:rPr>
          <w:rFonts w:ascii="Arial" w:eastAsia="Times" w:hAnsi="Arial" w:cs="Arial"/>
          <w:lang w:val="fr-FR"/>
        </w:rPr>
        <w:t xml:space="preserve">€ </w:t>
      </w:r>
      <w:r w:rsidR="004E6FF8" w:rsidRPr="00A70B69">
        <w:rPr>
          <w:rFonts w:ascii="Arial" w:eastAsia="Times" w:hAnsi="Arial" w:cs="Arial"/>
          <w:lang w:val="fr-FR"/>
        </w:rPr>
        <w:tab/>
        <w:t>106,03 €</w:t>
      </w:r>
    </w:p>
    <w:p w:rsidR="004E6FF8" w:rsidRPr="00A70B69" w:rsidRDefault="004E6FF8" w:rsidP="008E3D3D">
      <w:pPr>
        <w:spacing w:after="0" w:line="240" w:lineRule="auto"/>
        <w:jc w:val="both"/>
        <w:rPr>
          <w:rFonts w:ascii="Arial" w:eastAsia="Times" w:hAnsi="Arial" w:cs="Arial"/>
          <w:lang w:val="fr-FR"/>
        </w:rPr>
      </w:pPr>
    </w:p>
    <w:p w:rsidR="004E6FF8" w:rsidRPr="004E6FF8" w:rsidRDefault="004E6FF8" w:rsidP="008E3D3D">
      <w:pPr>
        <w:spacing w:after="0" w:line="240" w:lineRule="auto"/>
        <w:jc w:val="both"/>
        <w:rPr>
          <w:rFonts w:ascii="Arial" w:eastAsia="Times" w:hAnsi="Arial" w:cs="Arial"/>
          <w:bCs/>
          <w:color w:val="000000"/>
          <w:u w:val="single"/>
          <w:lang w:val="fr-FR"/>
        </w:rPr>
      </w:pPr>
      <w:r w:rsidRPr="004E6FF8">
        <w:rPr>
          <w:rFonts w:ascii="Arial" w:eastAsia="Times" w:hAnsi="Arial" w:cs="Arial"/>
          <w:u w:val="single"/>
          <w:lang w:val="fr-FR"/>
        </w:rPr>
        <w:t xml:space="preserve">Autres soins de la collection </w:t>
      </w:r>
      <w:proofErr w:type="spellStart"/>
      <w:r w:rsidRPr="004E6FF8">
        <w:rPr>
          <w:rFonts w:ascii="Arial" w:eastAsia="Times" w:hAnsi="Arial" w:cs="Arial"/>
          <w:u w:val="single"/>
          <w:lang w:val="fr-FR"/>
        </w:rPr>
        <w:t>Resilience</w:t>
      </w:r>
      <w:proofErr w:type="spellEnd"/>
      <w:r w:rsidRPr="004E6FF8">
        <w:rPr>
          <w:rFonts w:ascii="Arial" w:eastAsia="Times" w:hAnsi="Arial" w:cs="Arial"/>
          <w:u w:val="single"/>
          <w:lang w:val="fr-FR"/>
        </w:rPr>
        <w:t xml:space="preserve"> Lift :</w:t>
      </w:r>
      <w:r w:rsidRPr="004E6FF8">
        <w:rPr>
          <w:rFonts w:ascii="Arial" w:eastAsia="Times" w:hAnsi="Arial" w:cs="Arial"/>
          <w:lang w:val="fr-FR"/>
        </w:rPr>
        <w:t xml:space="preserve"> </w:t>
      </w:r>
      <w:r w:rsidRPr="004E6FF8">
        <w:rPr>
          <w:rFonts w:ascii="Arial" w:eastAsia="Times" w:hAnsi="Arial" w:cs="Arial"/>
          <w:lang w:val="fr-FR"/>
        </w:rPr>
        <w:tab/>
      </w:r>
      <w:r w:rsidRPr="004E6FF8">
        <w:rPr>
          <w:rFonts w:ascii="Arial" w:eastAsia="Times" w:hAnsi="Arial" w:cs="Arial"/>
          <w:lang w:val="fr-FR"/>
        </w:rPr>
        <w:tab/>
      </w:r>
      <w:r w:rsidRPr="004E6FF8">
        <w:rPr>
          <w:rFonts w:ascii="Arial" w:eastAsia="Times" w:hAnsi="Arial" w:cs="Arial"/>
          <w:lang w:val="fr-FR"/>
        </w:rPr>
        <w:tab/>
      </w:r>
      <w:r w:rsidRPr="004E6FF8">
        <w:rPr>
          <w:rFonts w:ascii="Arial" w:eastAsia="Times" w:hAnsi="Arial" w:cs="Arial"/>
          <w:lang w:val="fr-FR"/>
        </w:rPr>
        <w:tab/>
      </w:r>
      <w:r w:rsidRPr="004E6FF8">
        <w:rPr>
          <w:rFonts w:ascii="Arial" w:eastAsia="Times" w:hAnsi="Arial" w:cs="Arial"/>
          <w:lang w:val="fr-FR"/>
        </w:rPr>
        <w:tab/>
      </w:r>
      <w:r>
        <w:rPr>
          <w:rFonts w:ascii="Arial" w:eastAsia="Times" w:hAnsi="Arial" w:cs="Arial"/>
          <w:u w:val="single"/>
          <w:lang w:val="fr-FR"/>
        </w:rPr>
        <w:t>BE</w:t>
      </w:r>
      <w:r w:rsidRPr="004E6FF8">
        <w:rPr>
          <w:rFonts w:ascii="Arial" w:eastAsia="Times" w:hAnsi="Arial" w:cs="Arial"/>
          <w:lang w:val="fr-FR"/>
        </w:rPr>
        <w:tab/>
      </w:r>
      <w:r w:rsidRPr="004E6FF8">
        <w:rPr>
          <w:rFonts w:ascii="Arial" w:eastAsia="Times" w:hAnsi="Arial" w:cs="Arial"/>
          <w:lang w:val="fr-FR"/>
        </w:rPr>
        <w:tab/>
      </w:r>
      <w:r>
        <w:rPr>
          <w:rFonts w:ascii="Arial" w:eastAsia="Times" w:hAnsi="Arial" w:cs="Arial"/>
          <w:u w:val="single"/>
          <w:lang w:val="fr-FR"/>
        </w:rPr>
        <w:t>LUX</w:t>
      </w:r>
      <w:r w:rsidRPr="004E6FF8">
        <w:rPr>
          <w:rFonts w:ascii="Arial" w:eastAsia="Times" w:hAnsi="Arial" w:cs="Arial"/>
          <w:lang w:val="fr-FR"/>
        </w:rPr>
        <w:tab/>
      </w:r>
    </w:p>
    <w:p w:rsidR="004E6FF8" w:rsidRPr="004E6FF8" w:rsidRDefault="00A70B69" w:rsidP="008E3D3D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hyperlink r:id="rId10" w:history="1">
        <w:r w:rsidR="004E6FF8" w:rsidRPr="004E6FF8">
          <w:rPr>
            <w:rStyle w:val="prodtitleprimary"/>
            <w:rFonts w:ascii="Arial" w:hAnsi="Arial" w:cs="Arial"/>
            <w:bCs/>
            <w:color w:val="000000" w:themeColor="text1"/>
            <w:bdr w:val="none" w:sz="0" w:space="0" w:color="auto" w:frame="1"/>
            <w:shd w:val="clear" w:color="auto" w:fill="FFFFFF"/>
          </w:rPr>
          <w:t>Resilience Lift</w:t>
        </w:r>
        <w:r w:rsidR="004E6FF8" w:rsidRPr="004E6FF8">
          <w:rPr>
            <w:rFonts w:ascii="Arial" w:hAnsi="Arial" w:cs="Arial"/>
            <w:color w:val="000000" w:themeColor="text1"/>
            <w:bdr w:val="none" w:sz="0" w:space="0" w:color="auto" w:frame="1"/>
            <w:shd w:val="clear" w:color="auto" w:fill="FFFFFF"/>
          </w:rPr>
          <w:t xml:space="preserve"> </w:t>
        </w:r>
        <w:r w:rsidR="004E6FF8" w:rsidRPr="004E6FF8">
          <w:rPr>
            <w:rStyle w:val="prodtitlesecondary"/>
            <w:rFonts w:ascii="Arial" w:hAnsi="Arial" w:cs="Arial"/>
            <w:color w:val="000000" w:themeColor="text1"/>
            <w:bdr w:val="none" w:sz="0" w:space="0" w:color="auto" w:frame="1"/>
            <w:shd w:val="clear" w:color="auto" w:fill="FFFFFF"/>
          </w:rPr>
          <w:t xml:space="preserve">Firming/Sculpting Face &amp; Neck </w:t>
        </w:r>
        <w:proofErr w:type="spellStart"/>
        <w:r w:rsidR="004E6FF8" w:rsidRPr="004E6FF8">
          <w:rPr>
            <w:rStyle w:val="prodtitlesecondary"/>
            <w:rFonts w:ascii="Arial" w:hAnsi="Arial" w:cs="Arial"/>
            <w:color w:val="000000" w:themeColor="text1"/>
            <w:bdr w:val="none" w:sz="0" w:space="0" w:color="auto" w:frame="1"/>
            <w:shd w:val="clear" w:color="auto" w:fill="FFFFFF"/>
          </w:rPr>
          <w:t>Creme</w:t>
        </w:r>
        <w:proofErr w:type="spellEnd"/>
        <w:r w:rsidR="004E6FF8" w:rsidRPr="004E6FF8">
          <w:rPr>
            <w:rStyle w:val="prodtitlesecondary"/>
            <w:rFonts w:ascii="Arial" w:hAnsi="Arial" w:cs="Arial"/>
            <w:color w:val="000000" w:themeColor="text1"/>
            <w:bdr w:val="none" w:sz="0" w:space="0" w:color="auto" w:frame="1"/>
            <w:shd w:val="clear" w:color="auto" w:fill="FFFFFF"/>
          </w:rPr>
          <w:t xml:space="preserve"> Broad Spectrum SPF 15</w:t>
        </w:r>
      </w:hyperlink>
      <w:r w:rsidR="004E6FF8" w:rsidRPr="004E6FF8">
        <w:rPr>
          <w:rFonts w:ascii="Arial" w:hAnsi="Arial" w:cs="Arial"/>
          <w:color w:val="000000" w:themeColor="text1"/>
        </w:rPr>
        <w:tab/>
        <w:t>100</w:t>
      </w:r>
      <w:proofErr w:type="gramStart"/>
      <w:r w:rsidR="004E6FF8" w:rsidRPr="004E6FF8">
        <w:rPr>
          <w:rFonts w:ascii="Arial" w:hAnsi="Arial" w:cs="Arial"/>
          <w:color w:val="000000" w:themeColor="text1"/>
        </w:rPr>
        <w:t>,35</w:t>
      </w:r>
      <w:proofErr w:type="gramEnd"/>
      <w:r w:rsidR="004E6FF8" w:rsidRPr="004E6FF8">
        <w:rPr>
          <w:rFonts w:ascii="Arial" w:hAnsi="Arial" w:cs="Arial"/>
          <w:color w:val="000000" w:themeColor="text1"/>
        </w:rPr>
        <w:t xml:space="preserve"> €</w:t>
      </w:r>
      <w:r w:rsidR="004E6FF8" w:rsidRPr="004E6FF8">
        <w:rPr>
          <w:rFonts w:ascii="Arial" w:hAnsi="Arial" w:cs="Arial"/>
          <w:color w:val="000000" w:themeColor="text1"/>
        </w:rPr>
        <w:tab/>
      </w:r>
      <w:r w:rsidR="004E6FF8" w:rsidRPr="004E6FF8">
        <w:rPr>
          <w:rFonts w:ascii="Arial" w:eastAsia="Times New Roman" w:hAnsi="Arial" w:cs="Arial"/>
          <w:color w:val="000000" w:themeColor="text1"/>
          <w:lang w:eastAsia="nl-BE"/>
        </w:rPr>
        <w:t>97,03 €</w:t>
      </w:r>
    </w:p>
    <w:p w:rsidR="004E6FF8" w:rsidRPr="004E6FF8" w:rsidRDefault="00A70B69" w:rsidP="008E3D3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nl-BE"/>
        </w:rPr>
      </w:pPr>
      <w:hyperlink r:id="rId11" w:history="1">
        <w:r w:rsidR="004E6FF8" w:rsidRPr="004E6FF8">
          <w:rPr>
            <w:rStyle w:val="prodtitleprimary"/>
            <w:rFonts w:ascii="Arial" w:hAnsi="Arial" w:cs="Arial"/>
            <w:bCs/>
            <w:color w:val="000000" w:themeColor="text1"/>
            <w:bdr w:val="none" w:sz="0" w:space="0" w:color="auto" w:frame="1"/>
            <w:shd w:val="clear" w:color="auto" w:fill="FFFFFF"/>
          </w:rPr>
          <w:t>Resilience Lift Night</w:t>
        </w:r>
        <w:r w:rsidR="004E6FF8" w:rsidRPr="004E6FF8">
          <w:rPr>
            <w:rFonts w:ascii="Arial" w:hAnsi="Arial" w:cs="Arial"/>
            <w:color w:val="000000" w:themeColor="text1"/>
            <w:bdr w:val="none" w:sz="0" w:space="0" w:color="auto" w:frame="1"/>
            <w:shd w:val="clear" w:color="auto" w:fill="FFFFFF"/>
          </w:rPr>
          <w:t xml:space="preserve"> </w:t>
        </w:r>
        <w:r w:rsidR="004E6FF8" w:rsidRPr="004E6FF8">
          <w:rPr>
            <w:rStyle w:val="prodtitlesecondary"/>
            <w:rFonts w:ascii="Arial" w:hAnsi="Arial" w:cs="Arial"/>
            <w:color w:val="000000" w:themeColor="text1"/>
            <w:bdr w:val="none" w:sz="0" w:space="0" w:color="auto" w:frame="1"/>
            <w:shd w:val="clear" w:color="auto" w:fill="FFFFFF"/>
          </w:rPr>
          <w:t xml:space="preserve">Firming/Sculpting Face &amp; Neck </w:t>
        </w:r>
        <w:proofErr w:type="spellStart"/>
        <w:r w:rsidR="004E6FF8" w:rsidRPr="004E6FF8">
          <w:rPr>
            <w:rStyle w:val="prodtitlesecondary"/>
            <w:rFonts w:ascii="Arial" w:hAnsi="Arial" w:cs="Arial"/>
            <w:color w:val="000000" w:themeColor="text1"/>
            <w:bdr w:val="none" w:sz="0" w:space="0" w:color="auto" w:frame="1"/>
            <w:shd w:val="clear" w:color="auto" w:fill="FFFFFF"/>
          </w:rPr>
          <w:t>Creme</w:t>
        </w:r>
        <w:proofErr w:type="spellEnd"/>
      </w:hyperlink>
      <w:r w:rsidR="004E6FF8" w:rsidRPr="004E6FF8">
        <w:rPr>
          <w:rFonts w:ascii="Arial" w:hAnsi="Arial" w:cs="Arial"/>
          <w:color w:val="000000" w:themeColor="text1"/>
        </w:rPr>
        <w:tab/>
      </w:r>
      <w:r w:rsidR="004E6FF8" w:rsidRPr="004E6FF8">
        <w:rPr>
          <w:rFonts w:ascii="Arial" w:hAnsi="Arial" w:cs="Arial"/>
          <w:color w:val="000000" w:themeColor="text1"/>
        </w:rPr>
        <w:tab/>
      </w:r>
      <w:r w:rsidR="004E6FF8" w:rsidRPr="004E6FF8">
        <w:rPr>
          <w:rFonts w:ascii="Arial" w:hAnsi="Arial" w:cs="Arial"/>
          <w:color w:val="000000" w:themeColor="text1"/>
        </w:rPr>
        <w:tab/>
      </w:r>
      <w:r w:rsidR="004E6FF8" w:rsidRPr="004E6FF8">
        <w:rPr>
          <w:rFonts w:ascii="Arial" w:hAnsi="Arial" w:cs="Arial"/>
          <w:color w:val="000000" w:themeColor="text1"/>
        </w:rPr>
        <w:tab/>
      </w:r>
      <w:r w:rsidR="004E6FF8">
        <w:rPr>
          <w:rFonts w:ascii="Arial" w:hAnsi="Arial" w:cs="Arial"/>
          <w:color w:val="000000" w:themeColor="text1"/>
        </w:rPr>
        <w:t xml:space="preserve"> </w:t>
      </w:r>
      <w:r w:rsidR="004E6FF8" w:rsidRPr="004E6FF8">
        <w:rPr>
          <w:rFonts w:ascii="Arial" w:eastAsia="Times New Roman" w:hAnsi="Arial" w:cs="Arial"/>
          <w:color w:val="000000" w:themeColor="text1"/>
          <w:lang w:eastAsia="nl-BE"/>
        </w:rPr>
        <w:t>63</w:t>
      </w:r>
      <w:proofErr w:type="gramStart"/>
      <w:r w:rsidR="004E6FF8" w:rsidRPr="004E6FF8">
        <w:rPr>
          <w:rFonts w:ascii="Arial" w:eastAsia="Times New Roman" w:hAnsi="Arial" w:cs="Arial"/>
          <w:color w:val="000000" w:themeColor="text1"/>
          <w:lang w:eastAsia="nl-BE"/>
        </w:rPr>
        <w:t>,11</w:t>
      </w:r>
      <w:proofErr w:type="gramEnd"/>
      <w:r w:rsidR="004E6FF8" w:rsidRPr="004E6FF8">
        <w:rPr>
          <w:rFonts w:ascii="Arial" w:eastAsia="Times New Roman" w:hAnsi="Arial" w:cs="Arial"/>
          <w:color w:val="000000" w:themeColor="text1"/>
          <w:lang w:eastAsia="nl-BE"/>
        </w:rPr>
        <w:t xml:space="preserve"> € </w:t>
      </w:r>
      <w:r w:rsidR="004E6FF8" w:rsidRPr="004E6FF8">
        <w:rPr>
          <w:rFonts w:ascii="Arial" w:eastAsia="Times New Roman" w:hAnsi="Arial" w:cs="Arial"/>
          <w:color w:val="000000" w:themeColor="text1"/>
          <w:lang w:eastAsia="nl-BE"/>
        </w:rPr>
        <w:tab/>
        <w:t>61,02 €</w:t>
      </w:r>
    </w:p>
    <w:p w:rsidR="004E6FF8" w:rsidRPr="004E6FF8" w:rsidRDefault="004E6FF8" w:rsidP="008E3D3D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Arial" w:eastAsia="Times New Roman" w:hAnsi="Arial" w:cs="Arial"/>
          <w:color w:val="000000" w:themeColor="text1"/>
          <w:lang w:eastAsia="nl-BE"/>
        </w:rPr>
      </w:pPr>
      <w:r w:rsidRPr="004E6FF8">
        <w:rPr>
          <w:rFonts w:ascii="Arial" w:eastAsia="Times New Roman" w:hAnsi="Arial" w:cs="Arial"/>
          <w:color w:val="000000" w:themeColor="text1"/>
          <w:lang w:eastAsia="nl-BE"/>
        </w:rPr>
        <w:t>Resilience Lift Firming/Sculpting Face &amp; Neck Lotion Broad Spectrum SPF 15</w:t>
      </w:r>
      <w:r w:rsidRPr="004E6FF8">
        <w:rPr>
          <w:rFonts w:ascii="Arial" w:eastAsia="Times New Roman" w:hAnsi="Arial" w:cs="Arial"/>
          <w:color w:val="000000" w:themeColor="text1"/>
          <w:lang w:eastAsia="nl-BE"/>
        </w:rPr>
        <w:tab/>
      </w:r>
      <w:r w:rsidRPr="004E6FF8">
        <w:rPr>
          <w:rFonts w:ascii="Arial" w:hAnsi="Arial" w:cs="Arial"/>
          <w:color w:val="000000" w:themeColor="text1"/>
        </w:rPr>
        <w:t>100</w:t>
      </w:r>
      <w:proofErr w:type="gramStart"/>
      <w:r w:rsidRPr="004E6FF8">
        <w:rPr>
          <w:rFonts w:ascii="Arial" w:hAnsi="Arial" w:cs="Arial"/>
          <w:color w:val="000000" w:themeColor="text1"/>
        </w:rPr>
        <w:t>,35</w:t>
      </w:r>
      <w:proofErr w:type="gramEnd"/>
      <w:r w:rsidRPr="004E6FF8">
        <w:rPr>
          <w:rFonts w:ascii="Arial" w:hAnsi="Arial" w:cs="Arial"/>
          <w:color w:val="000000" w:themeColor="text1"/>
        </w:rPr>
        <w:t xml:space="preserve"> €</w:t>
      </w:r>
      <w:r w:rsidRPr="004E6FF8">
        <w:rPr>
          <w:rFonts w:ascii="Arial" w:eastAsia="Times New Roman" w:hAnsi="Arial" w:cs="Arial"/>
          <w:color w:val="000000" w:themeColor="text1"/>
          <w:lang w:eastAsia="nl-BE"/>
        </w:rPr>
        <w:tab/>
        <w:t>97,03 €</w:t>
      </w:r>
    </w:p>
    <w:p w:rsidR="004E6FF8" w:rsidRPr="004E6FF8" w:rsidRDefault="004E6FF8" w:rsidP="008E3D3D">
      <w:pPr>
        <w:pStyle w:val="Heading2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en-US"/>
        </w:rPr>
      </w:pPr>
      <w:r w:rsidRPr="004E6FF8"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en-US"/>
        </w:rPr>
        <w:t xml:space="preserve">Resilience Lift Firming/Sculpting </w:t>
      </w:r>
      <w:proofErr w:type="spellStart"/>
      <w:r w:rsidRPr="004E6FF8"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en-US"/>
        </w:rPr>
        <w:t>Creme</w:t>
      </w:r>
      <w:proofErr w:type="spellEnd"/>
      <w:r w:rsidRPr="004E6FF8"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en-US"/>
        </w:rPr>
        <w:t xml:space="preserve"> Oil-Free SPF15  </w:t>
      </w:r>
      <w:r w:rsidRPr="004E6FF8"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en-US"/>
        </w:rPr>
        <w:tab/>
      </w:r>
      <w:r w:rsidRPr="004E6FF8"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en-US"/>
        </w:rPr>
        <w:tab/>
      </w:r>
      <w:r w:rsidRPr="004E6FF8"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en-US"/>
        </w:rPr>
        <w:tab/>
      </w:r>
      <w:r w:rsidRPr="004E6FF8"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en-US"/>
        </w:rPr>
        <w:tab/>
      </w:r>
      <w:r w:rsidRPr="004E6FF8">
        <w:rPr>
          <w:rFonts w:ascii="Arial" w:hAnsi="Arial" w:cs="Arial"/>
          <w:b w:val="0"/>
          <w:color w:val="000000" w:themeColor="text1"/>
          <w:sz w:val="22"/>
          <w:szCs w:val="22"/>
          <w:lang w:val="en-US"/>
        </w:rPr>
        <w:t>100</w:t>
      </w:r>
      <w:proofErr w:type="gramStart"/>
      <w:r w:rsidRPr="004E6FF8">
        <w:rPr>
          <w:rFonts w:ascii="Arial" w:hAnsi="Arial" w:cs="Arial"/>
          <w:b w:val="0"/>
          <w:color w:val="000000" w:themeColor="text1"/>
          <w:sz w:val="22"/>
          <w:szCs w:val="22"/>
          <w:lang w:val="en-US"/>
        </w:rPr>
        <w:t>,35</w:t>
      </w:r>
      <w:proofErr w:type="gramEnd"/>
      <w:r w:rsidRPr="004E6FF8">
        <w:rPr>
          <w:rFonts w:ascii="Arial" w:hAnsi="Arial" w:cs="Arial"/>
          <w:b w:val="0"/>
          <w:color w:val="000000" w:themeColor="text1"/>
          <w:sz w:val="22"/>
          <w:szCs w:val="22"/>
          <w:lang w:val="en-US"/>
        </w:rPr>
        <w:t xml:space="preserve"> €</w:t>
      </w:r>
      <w:r w:rsidRPr="004E6FF8">
        <w:rPr>
          <w:rFonts w:ascii="Arial" w:hAnsi="Arial" w:cs="Arial"/>
          <w:b w:val="0"/>
          <w:bCs w:val="0"/>
          <w:color w:val="000000" w:themeColor="text1"/>
          <w:sz w:val="22"/>
          <w:szCs w:val="22"/>
          <w:lang w:val="en-US"/>
        </w:rPr>
        <w:tab/>
      </w:r>
      <w:r w:rsidRPr="004E6FF8">
        <w:rPr>
          <w:rFonts w:ascii="Arial" w:hAnsi="Arial" w:cs="Arial"/>
          <w:b w:val="0"/>
          <w:color w:val="000000" w:themeColor="text1"/>
          <w:sz w:val="22"/>
          <w:szCs w:val="22"/>
          <w:lang w:val="en-US"/>
        </w:rPr>
        <w:t>97,03 €</w:t>
      </w:r>
    </w:p>
    <w:p w:rsidR="004E6FF8" w:rsidRPr="004E6FF8" w:rsidRDefault="00A70B69" w:rsidP="008E3D3D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hyperlink r:id="rId12" w:history="1">
        <w:r w:rsidR="004E6FF8" w:rsidRPr="004E6FF8">
          <w:rPr>
            <w:rStyle w:val="prodtitleprimary"/>
            <w:rFonts w:ascii="Arial" w:hAnsi="Arial" w:cs="Arial"/>
            <w:bCs/>
            <w:color w:val="000000" w:themeColor="text1"/>
            <w:bdr w:val="none" w:sz="0" w:space="0" w:color="auto" w:frame="1"/>
            <w:shd w:val="clear" w:color="auto" w:fill="FFFFFF"/>
          </w:rPr>
          <w:t>Resilience Lift</w:t>
        </w:r>
        <w:r w:rsidR="004E6FF8" w:rsidRPr="004E6FF8">
          <w:rPr>
            <w:rFonts w:ascii="Arial" w:hAnsi="Arial" w:cs="Arial"/>
            <w:color w:val="000000" w:themeColor="text1"/>
            <w:bdr w:val="none" w:sz="0" w:space="0" w:color="auto" w:frame="1"/>
            <w:shd w:val="clear" w:color="auto" w:fill="FFFFFF"/>
          </w:rPr>
          <w:t xml:space="preserve"> </w:t>
        </w:r>
        <w:r w:rsidR="004E6FF8" w:rsidRPr="004E6FF8">
          <w:rPr>
            <w:rStyle w:val="prodtitlesecondary"/>
            <w:rFonts w:ascii="Arial" w:hAnsi="Arial" w:cs="Arial"/>
            <w:color w:val="000000" w:themeColor="text1"/>
            <w:bdr w:val="none" w:sz="0" w:space="0" w:color="auto" w:frame="1"/>
            <w:shd w:val="clear" w:color="auto" w:fill="FFFFFF"/>
          </w:rPr>
          <w:t>Restorative Radiance Oil</w:t>
        </w:r>
      </w:hyperlink>
      <w:r w:rsidR="004E6FF8" w:rsidRPr="004E6FF8">
        <w:rPr>
          <w:rFonts w:ascii="Arial" w:hAnsi="Arial" w:cs="Arial"/>
          <w:color w:val="000000" w:themeColor="text1"/>
        </w:rPr>
        <w:tab/>
      </w:r>
      <w:r w:rsidR="004E6FF8" w:rsidRPr="004E6FF8">
        <w:rPr>
          <w:rFonts w:ascii="Arial" w:hAnsi="Arial" w:cs="Arial"/>
          <w:color w:val="000000" w:themeColor="text1"/>
        </w:rPr>
        <w:tab/>
      </w:r>
      <w:r w:rsidR="004E6FF8" w:rsidRPr="004E6FF8">
        <w:rPr>
          <w:rFonts w:ascii="Arial" w:hAnsi="Arial" w:cs="Arial"/>
          <w:color w:val="000000" w:themeColor="text1"/>
        </w:rPr>
        <w:tab/>
      </w:r>
      <w:r w:rsidR="004E6FF8" w:rsidRPr="004E6FF8">
        <w:rPr>
          <w:rFonts w:ascii="Arial" w:hAnsi="Arial" w:cs="Arial"/>
          <w:color w:val="000000" w:themeColor="text1"/>
        </w:rPr>
        <w:tab/>
      </w:r>
      <w:r w:rsidR="004E6FF8" w:rsidRPr="004E6FF8">
        <w:rPr>
          <w:rFonts w:ascii="Arial" w:hAnsi="Arial" w:cs="Arial"/>
          <w:color w:val="000000" w:themeColor="text1"/>
        </w:rPr>
        <w:tab/>
      </w:r>
      <w:r w:rsidR="004E6FF8" w:rsidRPr="004E6FF8">
        <w:rPr>
          <w:rFonts w:ascii="Arial" w:hAnsi="Arial" w:cs="Arial"/>
          <w:color w:val="000000" w:themeColor="text1"/>
        </w:rPr>
        <w:tab/>
      </w:r>
      <w:r w:rsidR="004E6FF8">
        <w:rPr>
          <w:rFonts w:ascii="Arial" w:hAnsi="Arial" w:cs="Arial"/>
          <w:color w:val="000000" w:themeColor="text1"/>
        </w:rPr>
        <w:t>77</w:t>
      </w:r>
      <w:proofErr w:type="gramStart"/>
      <w:r w:rsidR="004E6FF8">
        <w:rPr>
          <w:rFonts w:ascii="Arial" w:hAnsi="Arial" w:cs="Arial"/>
          <w:color w:val="000000" w:themeColor="text1"/>
        </w:rPr>
        <w:t>,59</w:t>
      </w:r>
      <w:proofErr w:type="gramEnd"/>
      <w:r w:rsidR="004E6FF8">
        <w:rPr>
          <w:rFonts w:ascii="Arial" w:hAnsi="Arial" w:cs="Arial"/>
          <w:color w:val="000000" w:themeColor="text1"/>
        </w:rPr>
        <w:t xml:space="preserve"> €</w:t>
      </w:r>
      <w:r w:rsidR="004E6FF8">
        <w:rPr>
          <w:rFonts w:ascii="Arial" w:hAnsi="Arial" w:cs="Arial"/>
          <w:color w:val="000000" w:themeColor="text1"/>
        </w:rPr>
        <w:tab/>
      </w:r>
      <w:r w:rsidR="004E6FF8" w:rsidRPr="004E6FF8">
        <w:rPr>
          <w:rFonts w:ascii="Arial" w:hAnsi="Arial" w:cs="Arial"/>
          <w:color w:val="000000" w:themeColor="text1"/>
        </w:rPr>
        <w:t>73,74</w:t>
      </w:r>
      <w:r w:rsidR="004E6FF8" w:rsidRPr="004E6FF8">
        <w:rPr>
          <w:rFonts w:ascii="Arial" w:eastAsia="Times New Roman" w:hAnsi="Arial" w:cs="Arial"/>
          <w:color w:val="000000" w:themeColor="text1"/>
          <w:lang w:eastAsia="nl-BE"/>
        </w:rPr>
        <w:t>€</w:t>
      </w:r>
    </w:p>
    <w:p w:rsidR="004E6FF8" w:rsidRPr="004E6FF8" w:rsidRDefault="004E6FF8" w:rsidP="008E3D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" w:hAnsi="Arial" w:cs="Arial"/>
          <w:b/>
          <w:bCs/>
          <w:iCs/>
          <w:color w:val="000000"/>
        </w:rPr>
      </w:pPr>
      <w:r w:rsidRPr="004E6FF8">
        <w:rPr>
          <w:rFonts w:ascii="Arial" w:hAnsi="Arial" w:cs="Arial"/>
          <w:color w:val="000000" w:themeColor="text1"/>
        </w:rPr>
        <w:br/>
      </w:r>
    </w:p>
    <w:p w:rsidR="004E6FF8" w:rsidRPr="003C09AE" w:rsidRDefault="004E6FF8" w:rsidP="004E6FF8">
      <w:pPr>
        <w:autoSpaceDE w:val="0"/>
        <w:autoSpaceDN w:val="0"/>
        <w:adjustRightInd w:val="0"/>
        <w:spacing w:after="0" w:line="240" w:lineRule="auto"/>
        <w:rPr>
          <w:rFonts w:ascii="Arial" w:eastAsia="Times" w:hAnsi="Arial" w:cs="Arial"/>
          <w:b/>
          <w:bCs/>
          <w:iCs/>
          <w:color w:val="000000"/>
          <w:lang w:val="fr-BE"/>
        </w:rPr>
      </w:pPr>
      <w:r w:rsidRPr="003C09AE">
        <w:rPr>
          <w:rFonts w:ascii="Arial" w:eastAsia="Times" w:hAnsi="Arial" w:cs="Arial"/>
          <w:b/>
          <w:bCs/>
          <w:iCs/>
          <w:color w:val="000000"/>
          <w:lang w:val="fr-BE"/>
        </w:rPr>
        <w:t>Pour toute information com</w:t>
      </w:r>
      <w:r>
        <w:rPr>
          <w:rFonts w:ascii="Arial" w:eastAsia="Times" w:hAnsi="Arial" w:cs="Arial"/>
          <w:b/>
          <w:bCs/>
          <w:iCs/>
          <w:color w:val="000000"/>
          <w:lang w:val="fr-BE"/>
        </w:rPr>
        <w:t xml:space="preserve">plémentaire, veuillez contacter </w:t>
      </w:r>
      <w:r w:rsidRPr="003C09AE">
        <w:rPr>
          <w:rFonts w:ascii="Arial" w:eastAsia="Times" w:hAnsi="Arial" w:cs="Arial"/>
          <w:b/>
          <w:bCs/>
          <w:iCs/>
          <w:color w:val="000000"/>
          <w:lang w:val="fr-BE"/>
        </w:rPr>
        <w:t xml:space="preserve">: </w:t>
      </w:r>
    </w:p>
    <w:p w:rsidR="004E6FF8" w:rsidRPr="00773DE3" w:rsidRDefault="004E6FF8" w:rsidP="004E6F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lang w:val="fr-BE"/>
        </w:rPr>
      </w:pPr>
    </w:p>
    <w:p w:rsidR="004E6FF8" w:rsidRPr="001308A8" w:rsidRDefault="004E6FF8" w:rsidP="004E6F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fr-FR"/>
        </w:rPr>
      </w:pPr>
      <w:r w:rsidRPr="001308A8">
        <w:rPr>
          <w:rFonts w:ascii="Arial" w:hAnsi="Arial" w:cs="Arial"/>
          <w:lang w:val="fr-FR"/>
        </w:rPr>
        <w:t>Dominique Nellens</w:t>
      </w:r>
    </w:p>
    <w:p w:rsidR="004E6FF8" w:rsidRPr="001308A8" w:rsidRDefault="004E6FF8" w:rsidP="004E6F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fr-FR"/>
        </w:rPr>
      </w:pPr>
      <w:r w:rsidRPr="001308A8">
        <w:rPr>
          <w:rFonts w:ascii="Arial" w:hAnsi="Arial" w:cs="Arial"/>
          <w:lang w:val="fr-FR"/>
        </w:rPr>
        <w:t>PR Manager Estée Lauder Benelux</w:t>
      </w:r>
    </w:p>
    <w:p w:rsidR="004E6FF8" w:rsidRPr="00773DE3" w:rsidRDefault="004E6FF8" w:rsidP="004E6F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fr-BE"/>
        </w:rPr>
      </w:pPr>
      <w:r w:rsidRPr="00773DE3">
        <w:rPr>
          <w:rFonts w:ascii="Arial" w:hAnsi="Arial" w:cs="Arial"/>
          <w:lang w:val="fr-BE"/>
        </w:rPr>
        <w:t>T +32 2 716 85 76</w:t>
      </w:r>
    </w:p>
    <w:p w:rsidR="004E6FF8" w:rsidRPr="00773DE3" w:rsidRDefault="004E6FF8" w:rsidP="004E6F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fr-BE"/>
        </w:rPr>
      </w:pPr>
      <w:r w:rsidRPr="00773DE3">
        <w:rPr>
          <w:rFonts w:ascii="Arial" w:hAnsi="Arial" w:cs="Arial"/>
          <w:lang w:val="fr-BE"/>
        </w:rPr>
        <w:t>M +32 474 55 25 39</w:t>
      </w:r>
    </w:p>
    <w:p w:rsidR="004E6FF8" w:rsidRPr="00773DE3" w:rsidRDefault="004E6FF8" w:rsidP="004E6FF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highlight w:val="yellow"/>
          <w:lang w:val="fr-BE"/>
        </w:rPr>
      </w:pPr>
    </w:p>
    <w:p w:rsidR="00544C9D" w:rsidRDefault="004E6FF8" w:rsidP="004E6FF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color w:val="000000" w:themeColor="text1"/>
          <w:highlight w:val="cyan"/>
          <w:lang w:val="fr-FR"/>
        </w:rPr>
      </w:pPr>
      <w:r w:rsidRPr="0097706F">
        <w:rPr>
          <w:rFonts w:ascii="Arial" w:hAnsi="Arial" w:cs="Arial"/>
          <w:b/>
          <w:caps/>
          <w:color w:val="000000" w:themeColor="text1"/>
          <w:highlight w:val="cyan"/>
          <w:lang w:val="fr-FR"/>
        </w:rPr>
        <w:t xml:space="preserve">VISUELS EN HAUTE RéSOLUTION à TéLéCHARGER DU SITE : </w:t>
      </w:r>
    </w:p>
    <w:p w:rsidR="004E6FF8" w:rsidRPr="0097706F" w:rsidRDefault="004E6FF8" w:rsidP="004E6FF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color w:val="000000" w:themeColor="text1"/>
          <w:highlight w:val="cyan"/>
          <w:lang w:val="fr-FR"/>
        </w:rPr>
      </w:pPr>
      <w:r w:rsidRPr="0097706F">
        <w:rPr>
          <w:rFonts w:ascii="Arial" w:hAnsi="Arial" w:cs="Arial"/>
          <w:b/>
          <w:caps/>
          <w:color w:val="000000" w:themeColor="text1"/>
          <w:highlight w:val="cyan"/>
          <w:lang w:val="fr-FR"/>
        </w:rPr>
        <w:t>ESTEELAUDER.PREZLY.COM</w:t>
      </w:r>
    </w:p>
    <w:p w:rsidR="004C25D1" w:rsidRPr="00A70B69" w:rsidRDefault="004E6FF8" w:rsidP="00A70B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lang w:val="fr-BE"/>
        </w:rPr>
      </w:pPr>
      <w:r w:rsidRPr="00544C9D">
        <w:rPr>
          <w:rFonts w:ascii="Arial" w:hAnsi="Arial" w:cs="Arial"/>
          <w:b/>
          <w:i/>
          <w:highlight w:val="cyan"/>
          <w:lang w:val="fr-BE"/>
        </w:rPr>
        <w:t>(sans mot de passe)</w:t>
      </w:r>
      <w:r w:rsidRPr="0097706F">
        <w:rPr>
          <w:rFonts w:ascii="Arial" w:hAnsi="Arial" w:cs="Arial"/>
          <w:b/>
          <w:highlight w:val="cyan"/>
          <w:lang w:val="nl-BE"/>
        </w:rPr>
        <w:t></w:t>
      </w:r>
      <w:bookmarkStart w:id="0" w:name="_GoBack"/>
      <w:bookmarkEnd w:id="0"/>
    </w:p>
    <w:sectPr w:rsidR="004C25D1" w:rsidRPr="00A70B69" w:rsidSect="008D0091">
      <w:headerReference w:type="default" r:id="rId13"/>
      <w:pgSz w:w="12240" w:h="15840"/>
      <w:pgMar w:top="720" w:right="1008" w:bottom="994" w:left="1008" w:header="44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343" w:rsidRDefault="00E21343" w:rsidP="00BD55A9">
      <w:pPr>
        <w:spacing w:after="0" w:line="240" w:lineRule="auto"/>
      </w:pPr>
      <w:r>
        <w:separator/>
      </w:r>
    </w:p>
  </w:endnote>
  <w:endnote w:type="continuationSeparator" w:id="0">
    <w:p w:rsidR="00E21343" w:rsidRDefault="00E21343" w:rsidP="00BD5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Optima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ptima-Bold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343" w:rsidRDefault="00E21343" w:rsidP="00BD55A9">
      <w:pPr>
        <w:spacing w:after="0" w:line="240" w:lineRule="auto"/>
      </w:pPr>
      <w:r>
        <w:separator/>
      </w:r>
    </w:p>
  </w:footnote>
  <w:footnote w:type="continuationSeparator" w:id="0">
    <w:p w:rsidR="00E21343" w:rsidRDefault="00E21343" w:rsidP="00BD55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E7A" w:rsidRDefault="00322E7A" w:rsidP="00322E7A">
    <w:pPr>
      <w:pStyle w:val="Header"/>
      <w:jc w:val="center"/>
    </w:pPr>
    <w:r>
      <w:rPr>
        <w:noProof/>
        <w:lang w:val="nl-BE" w:eastAsia="nl-BE"/>
      </w:rPr>
      <w:drawing>
        <wp:inline distT="0" distB="0" distL="0" distR="0" wp14:anchorId="06613A3A" wp14:editId="5B0374F9">
          <wp:extent cx="2162175" cy="361950"/>
          <wp:effectExtent l="0" t="0" r="952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683F"/>
    <w:multiLevelType w:val="hybridMultilevel"/>
    <w:tmpl w:val="FF12E2D6"/>
    <w:lvl w:ilvl="0" w:tplc="C3E842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B8782B"/>
    <w:multiLevelType w:val="hybridMultilevel"/>
    <w:tmpl w:val="B282DBB6"/>
    <w:lvl w:ilvl="0" w:tplc="C3E842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1B1919"/>
    <w:multiLevelType w:val="hybridMultilevel"/>
    <w:tmpl w:val="2F902866"/>
    <w:lvl w:ilvl="0" w:tplc="C3E842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EE4B02"/>
    <w:multiLevelType w:val="hybridMultilevel"/>
    <w:tmpl w:val="852696B0"/>
    <w:lvl w:ilvl="0" w:tplc="C3E842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A1F"/>
    <w:rsid w:val="000031A1"/>
    <w:rsid w:val="000A67A0"/>
    <w:rsid w:val="000E14A9"/>
    <w:rsid w:val="00125341"/>
    <w:rsid w:val="001467E0"/>
    <w:rsid w:val="001B5C7D"/>
    <w:rsid w:val="001C6A7C"/>
    <w:rsid w:val="00210D74"/>
    <w:rsid w:val="002248D9"/>
    <w:rsid w:val="002644E4"/>
    <w:rsid w:val="0027295C"/>
    <w:rsid w:val="00300D17"/>
    <w:rsid w:val="00322E7A"/>
    <w:rsid w:val="00347579"/>
    <w:rsid w:val="003740BF"/>
    <w:rsid w:val="003A3B05"/>
    <w:rsid w:val="00435068"/>
    <w:rsid w:val="00455248"/>
    <w:rsid w:val="00490BE4"/>
    <w:rsid w:val="004933BD"/>
    <w:rsid w:val="004A26DC"/>
    <w:rsid w:val="004C25D1"/>
    <w:rsid w:val="004E6FF8"/>
    <w:rsid w:val="00524CA9"/>
    <w:rsid w:val="00544C9D"/>
    <w:rsid w:val="005823BF"/>
    <w:rsid w:val="00586CAF"/>
    <w:rsid w:val="00607A1F"/>
    <w:rsid w:val="006F6B0B"/>
    <w:rsid w:val="00774F05"/>
    <w:rsid w:val="007A2697"/>
    <w:rsid w:val="007A65B6"/>
    <w:rsid w:val="007B5981"/>
    <w:rsid w:val="007C432B"/>
    <w:rsid w:val="007C4DE7"/>
    <w:rsid w:val="007D26BC"/>
    <w:rsid w:val="00807684"/>
    <w:rsid w:val="008517C8"/>
    <w:rsid w:val="00885C77"/>
    <w:rsid w:val="008C67C8"/>
    <w:rsid w:val="008D0091"/>
    <w:rsid w:val="008E3D3D"/>
    <w:rsid w:val="009222F5"/>
    <w:rsid w:val="009A3BAC"/>
    <w:rsid w:val="009A48D5"/>
    <w:rsid w:val="009D1103"/>
    <w:rsid w:val="00A41FBA"/>
    <w:rsid w:val="00A70B69"/>
    <w:rsid w:val="00B0392F"/>
    <w:rsid w:val="00B82C47"/>
    <w:rsid w:val="00BA3908"/>
    <w:rsid w:val="00BD55A9"/>
    <w:rsid w:val="00C60E95"/>
    <w:rsid w:val="00CB6CAD"/>
    <w:rsid w:val="00CE1F30"/>
    <w:rsid w:val="00CF4CE6"/>
    <w:rsid w:val="00D063B5"/>
    <w:rsid w:val="00D35F96"/>
    <w:rsid w:val="00D6636E"/>
    <w:rsid w:val="00D825CE"/>
    <w:rsid w:val="00DE4FF0"/>
    <w:rsid w:val="00E21343"/>
    <w:rsid w:val="00E35EE8"/>
    <w:rsid w:val="00E77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22E7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nl-BE" w:eastAsia="nl-BE"/>
    </w:rPr>
  </w:style>
  <w:style w:type="paragraph" w:styleId="Heading3">
    <w:name w:val="heading 3"/>
    <w:basedOn w:val="Normal"/>
    <w:link w:val="Heading3Char"/>
    <w:uiPriority w:val="9"/>
    <w:qFormat/>
    <w:rsid w:val="00322E7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nl-BE" w:eastAsia="nl-B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FB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740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40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40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40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40B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4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0B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D55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55A9"/>
  </w:style>
  <w:style w:type="paragraph" w:styleId="Footer">
    <w:name w:val="footer"/>
    <w:basedOn w:val="Normal"/>
    <w:link w:val="FooterChar"/>
    <w:uiPriority w:val="99"/>
    <w:unhideWhenUsed/>
    <w:rsid w:val="00BD55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55A9"/>
  </w:style>
  <w:style w:type="character" w:styleId="Hyperlink">
    <w:name w:val="Hyperlink"/>
    <w:basedOn w:val="DefaultParagraphFont"/>
    <w:uiPriority w:val="99"/>
    <w:unhideWhenUsed/>
    <w:rsid w:val="00322E7A"/>
    <w:rPr>
      <w:color w:val="0000FF" w:themeColor="hyperlink"/>
      <w:u w:val="single"/>
    </w:rPr>
  </w:style>
  <w:style w:type="character" w:customStyle="1" w:styleId="prodtitleprimary">
    <w:name w:val="prod_title_primary"/>
    <w:basedOn w:val="DefaultParagraphFont"/>
    <w:rsid w:val="00322E7A"/>
  </w:style>
  <w:style w:type="character" w:customStyle="1" w:styleId="prodtitlesecondary">
    <w:name w:val="prod_title_secondary"/>
    <w:basedOn w:val="DefaultParagraphFont"/>
    <w:rsid w:val="00322E7A"/>
  </w:style>
  <w:style w:type="character" w:customStyle="1" w:styleId="Heading2Char">
    <w:name w:val="Heading 2 Char"/>
    <w:basedOn w:val="DefaultParagraphFont"/>
    <w:link w:val="Heading2"/>
    <w:uiPriority w:val="9"/>
    <w:rsid w:val="00322E7A"/>
    <w:rPr>
      <w:rFonts w:ascii="Times New Roman" w:eastAsia="Times New Roman" w:hAnsi="Times New Roman" w:cs="Times New Roman"/>
      <w:b/>
      <w:bCs/>
      <w:sz w:val="36"/>
      <w:szCs w:val="36"/>
      <w:lang w:val="nl-BE" w:eastAsia="nl-BE"/>
    </w:rPr>
  </w:style>
  <w:style w:type="character" w:customStyle="1" w:styleId="Heading3Char">
    <w:name w:val="Heading 3 Char"/>
    <w:basedOn w:val="DefaultParagraphFont"/>
    <w:link w:val="Heading3"/>
    <w:uiPriority w:val="9"/>
    <w:rsid w:val="00322E7A"/>
    <w:rPr>
      <w:rFonts w:ascii="Times New Roman" w:eastAsia="Times New Roman" w:hAnsi="Times New Roman" w:cs="Times New Roman"/>
      <w:b/>
      <w:bCs/>
      <w:sz w:val="27"/>
      <w:szCs w:val="27"/>
      <w:lang w:val="nl-BE" w:eastAsia="nl-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22E7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nl-BE" w:eastAsia="nl-BE"/>
    </w:rPr>
  </w:style>
  <w:style w:type="paragraph" w:styleId="Heading3">
    <w:name w:val="heading 3"/>
    <w:basedOn w:val="Normal"/>
    <w:link w:val="Heading3Char"/>
    <w:uiPriority w:val="9"/>
    <w:qFormat/>
    <w:rsid w:val="00322E7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nl-BE" w:eastAsia="nl-B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FB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740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40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40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40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40B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4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0B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D55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55A9"/>
  </w:style>
  <w:style w:type="paragraph" w:styleId="Footer">
    <w:name w:val="footer"/>
    <w:basedOn w:val="Normal"/>
    <w:link w:val="FooterChar"/>
    <w:uiPriority w:val="99"/>
    <w:unhideWhenUsed/>
    <w:rsid w:val="00BD55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55A9"/>
  </w:style>
  <w:style w:type="character" w:styleId="Hyperlink">
    <w:name w:val="Hyperlink"/>
    <w:basedOn w:val="DefaultParagraphFont"/>
    <w:uiPriority w:val="99"/>
    <w:unhideWhenUsed/>
    <w:rsid w:val="00322E7A"/>
    <w:rPr>
      <w:color w:val="0000FF" w:themeColor="hyperlink"/>
      <w:u w:val="single"/>
    </w:rPr>
  </w:style>
  <w:style w:type="character" w:customStyle="1" w:styleId="prodtitleprimary">
    <w:name w:val="prod_title_primary"/>
    <w:basedOn w:val="DefaultParagraphFont"/>
    <w:rsid w:val="00322E7A"/>
  </w:style>
  <w:style w:type="character" w:customStyle="1" w:styleId="prodtitlesecondary">
    <w:name w:val="prod_title_secondary"/>
    <w:basedOn w:val="DefaultParagraphFont"/>
    <w:rsid w:val="00322E7A"/>
  </w:style>
  <w:style w:type="character" w:customStyle="1" w:styleId="Heading2Char">
    <w:name w:val="Heading 2 Char"/>
    <w:basedOn w:val="DefaultParagraphFont"/>
    <w:link w:val="Heading2"/>
    <w:uiPriority w:val="9"/>
    <w:rsid w:val="00322E7A"/>
    <w:rPr>
      <w:rFonts w:ascii="Times New Roman" w:eastAsia="Times New Roman" w:hAnsi="Times New Roman" w:cs="Times New Roman"/>
      <w:b/>
      <w:bCs/>
      <w:sz w:val="36"/>
      <w:szCs w:val="36"/>
      <w:lang w:val="nl-BE" w:eastAsia="nl-BE"/>
    </w:rPr>
  </w:style>
  <w:style w:type="character" w:customStyle="1" w:styleId="Heading3Char">
    <w:name w:val="Heading 3 Char"/>
    <w:basedOn w:val="DefaultParagraphFont"/>
    <w:link w:val="Heading3"/>
    <w:uiPriority w:val="9"/>
    <w:rsid w:val="00322E7A"/>
    <w:rPr>
      <w:rFonts w:ascii="Times New Roman" w:eastAsia="Times New Roman" w:hAnsi="Times New Roman" w:cs="Times New Roman"/>
      <w:b/>
      <w:bCs/>
      <w:sz w:val="27"/>
      <w:szCs w:val="27"/>
      <w:lang w:val="nl-BE" w:eastAsia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5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8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5812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2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esteelauder.be/product/688/34296/Product-Catalog/Skincare/Per-Categorie/Hydratatie/Resilience-Lift/Restorative-Radiance-Oil/index.tm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esteelauder.be/product/1171/17517/Product-Catalog/Skincare/Regimens/LiftenVerstevigen/hydrateren/Resilience-Lift-Night/FirmingSculpting-Face-and-Neck-Creme/index.tmp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esteelauder.be/product/1171/17838/Product-Catalog/Skincare/Regimens/LiftenVerstevigen/hydrateren/Resilience-Lift/FirmingSculpting-Face-and-Neck-Creme-Broad-Spectrum-SPF-15/index.tm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A572F-DDFB-4F42-A4AE-6B55DE95A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848</Words>
  <Characters>4667</Characters>
  <Application>Microsoft Office Word</Application>
  <DocSecurity>0</DocSecurity>
  <Lines>38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ESTEE LAUDER COMPANIES</Company>
  <LinksUpToDate>false</LinksUpToDate>
  <CharactersWithSpaces>5504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Gangl, Kaitlin</dc:creator>
  <cp:lastModifiedBy>Nellens, Dominique</cp:lastModifiedBy>
  <cp:revision>14</cp:revision>
  <cp:lastPrinted>2015-08-19T20:07:00Z</cp:lastPrinted>
  <dcterms:created xsi:type="dcterms:W3CDTF">2015-09-07T07:59:00Z</dcterms:created>
  <dcterms:modified xsi:type="dcterms:W3CDTF">2015-10-22T13:26:00Z</dcterms:modified>
</cp:coreProperties>
</file>