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061" w:rsidRPr="005C61A4" w:rsidRDefault="005C61A4" w:rsidP="00025C34">
      <w:pPr>
        <w:rPr>
          <w:rFonts w:ascii="Calibri" w:hAnsi="Calibri"/>
          <w:b/>
          <w:sz w:val="48"/>
          <w:lang w:val="fr-FR"/>
        </w:rPr>
      </w:pPr>
      <w:r>
        <w:rPr>
          <w:rFonts w:ascii="Calibri" w:hAnsi="Calibri"/>
          <w:b/>
          <w:i/>
          <w:sz w:val="22"/>
          <w:lang w:val="fr-FR"/>
        </w:rPr>
        <w:t xml:space="preserve"> </w:t>
      </w:r>
    </w:p>
    <w:p w:rsidR="00053061" w:rsidRPr="005C61A4" w:rsidRDefault="00053061" w:rsidP="005C61A4">
      <w:pPr>
        <w:rPr>
          <w:rFonts w:ascii="Calibri" w:hAnsi="Calibri"/>
          <w:b/>
          <w:sz w:val="32"/>
          <w:lang w:val="fr-FR"/>
        </w:rPr>
      </w:pPr>
    </w:p>
    <w:p w:rsidR="005C61A4" w:rsidRDefault="005C61A4" w:rsidP="00B61052">
      <w:pPr>
        <w:jc w:val="center"/>
        <w:rPr>
          <w:rFonts w:ascii="Calibri" w:hAnsi="Calibri"/>
          <w:b/>
          <w:sz w:val="32"/>
          <w:lang w:val="fr-FR"/>
        </w:rPr>
        <w:sectPr w:rsidR="005C61A4">
          <w:headerReference w:type="default" r:id="rId7"/>
          <w:pgSz w:w="11900" w:h="16840"/>
          <w:pgMar w:top="1440" w:right="1800" w:bottom="1440" w:left="1800" w:header="708" w:footer="708" w:gutter="0"/>
          <w:cols w:space="708"/>
        </w:sectPr>
      </w:pPr>
    </w:p>
    <w:p w:rsidR="005C61A4" w:rsidRDefault="005C61A4" w:rsidP="00B61052">
      <w:pPr>
        <w:jc w:val="center"/>
        <w:rPr>
          <w:rFonts w:ascii="Calibri" w:hAnsi="Calibri"/>
          <w:b/>
          <w:sz w:val="32"/>
          <w:lang w:val="fr-FR"/>
        </w:rPr>
      </w:pPr>
      <w:r w:rsidRPr="005C61A4">
        <w:rPr>
          <w:rFonts w:ascii="Calibri" w:hAnsi="Calibri"/>
          <w:b/>
          <w:noProof/>
          <w:sz w:val="32"/>
          <w:lang w:val="en-US"/>
        </w:rPr>
        <w:drawing>
          <wp:inline distT="0" distB="0" distL="0" distR="0">
            <wp:extent cx="2625709" cy="1747520"/>
            <wp:effectExtent l="25400" t="0" r="0" b="0"/>
            <wp:docPr id="4" name="Picture 3" descr="LR Benoit Crompot LAY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enoit Crompot LAYS0.jpg"/>
                    <pic:cNvPicPr/>
                  </pic:nvPicPr>
                  <pic:blipFill>
                    <a:blip r:embed="rId8"/>
                    <a:stretch>
                      <a:fillRect/>
                    </a:stretch>
                  </pic:blipFill>
                  <pic:spPr>
                    <a:xfrm>
                      <a:off x="0" y="0"/>
                      <a:ext cx="2629916" cy="1750320"/>
                    </a:xfrm>
                    <a:prstGeom prst="rect">
                      <a:avLst/>
                    </a:prstGeom>
                  </pic:spPr>
                </pic:pic>
              </a:graphicData>
            </a:graphic>
          </wp:inline>
        </w:drawing>
      </w:r>
    </w:p>
    <w:p w:rsidR="005C61A4" w:rsidRDefault="005C61A4" w:rsidP="00B61052">
      <w:pPr>
        <w:jc w:val="center"/>
        <w:rPr>
          <w:rFonts w:ascii="Calibri" w:hAnsi="Calibri"/>
          <w:b/>
          <w:sz w:val="40"/>
          <w:lang w:val="fr-FR"/>
        </w:rPr>
      </w:pPr>
    </w:p>
    <w:p w:rsidR="005C61A4" w:rsidRDefault="00B61052" w:rsidP="00B61052">
      <w:pPr>
        <w:jc w:val="center"/>
        <w:rPr>
          <w:rFonts w:ascii="Calibri" w:hAnsi="Calibri"/>
          <w:b/>
          <w:sz w:val="32"/>
          <w:lang w:val="fr-FR"/>
        </w:rPr>
      </w:pPr>
      <w:r w:rsidRPr="005C61A4">
        <w:rPr>
          <w:rFonts w:ascii="Calibri" w:hAnsi="Calibri"/>
          <w:b/>
          <w:sz w:val="40"/>
          <w:lang w:val="fr-FR"/>
        </w:rPr>
        <w:t xml:space="preserve">Benoit </w:t>
      </w:r>
      <w:proofErr w:type="spellStart"/>
      <w:r w:rsidRPr="005C61A4">
        <w:rPr>
          <w:rFonts w:ascii="Calibri" w:hAnsi="Calibri"/>
          <w:b/>
          <w:sz w:val="40"/>
          <w:lang w:val="fr-FR"/>
        </w:rPr>
        <w:t>Crompot</w:t>
      </w:r>
      <w:proofErr w:type="spellEnd"/>
      <w:r w:rsidRPr="005C61A4">
        <w:rPr>
          <w:rFonts w:ascii="Calibri" w:hAnsi="Calibri"/>
          <w:b/>
          <w:sz w:val="32"/>
          <w:lang w:val="fr-FR"/>
        </w:rPr>
        <w:t xml:space="preserve"> </w:t>
      </w:r>
    </w:p>
    <w:p w:rsidR="005C61A4" w:rsidRDefault="00C00B55" w:rsidP="00B61052">
      <w:pPr>
        <w:jc w:val="center"/>
        <w:rPr>
          <w:rFonts w:ascii="Calibri" w:hAnsi="Calibri"/>
          <w:b/>
          <w:sz w:val="32"/>
          <w:lang w:val="fr-FR"/>
        </w:rPr>
      </w:pPr>
      <w:proofErr w:type="gramStart"/>
      <w:r w:rsidRPr="005C61A4">
        <w:rPr>
          <w:rFonts w:ascii="Calibri" w:hAnsi="Calibri"/>
          <w:b/>
          <w:sz w:val="32"/>
          <w:lang w:val="fr-FR"/>
        </w:rPr>
        <w:t>de</w:t>
      </w:r>
      <w:proofErr w:type="gramEnd"/>
      <w:r w:rsidR="00AA0380" w:rsidRPr="005C61A4">
        <w:rPr>
          <w:rFonts w:ascii="Calibri" w:hAnsi="Calibri"/>
          <w:b/>
          <w:sz w:val="32"/>
          <w:lang w:val="fr-FR"/>
        </w:rPr>
        <w:t xml:space="preserve"> </w:t>
      </w:r>
      <w:proofErr w:type="spellStart"/>
      <w:r w:rsidR="00B61052" w:rsidRPr="005C61A4">
        <w:rPr>
          <w:rFonts w:ascii="Calibri" w:hAnsi="Calibri"/>
          <w:b/>
          <w:sz w:val="32"/>
          <w:lang w:val="fr-FR"/>
        </w:rPr>
        <w:t>Laplaigne</w:t>
      </w:r>
      <w:proofErr w:type="spellEnd"/>
      <w:r w:rsidR="00B61052" w:rsidRPr="005C61A4">
        <w:rPr>
          <w:rFonts w:ascii="Calibri" w:hAnsi="Calibri"/>
          <w:b/>
          <w:sz w:val="32"/>
          <w:lang w:val="fr-FR"/>
        </w:rPr>
        <w:t xml:space="preserve">, Hainaut </w:t>
      </w:r>
      <w:r w:rsidRPr="005C61A4">
        <w:rPr>
          <w:rFonts w:ascii="Calibri" w:hAnsi="Calibri"/>
          <w:b/>
          <w:sz w:val="28"/>
          <w:lang w:val="fr-FR"/>
        </w:rPr>
        <w:t xml:space="preserve">devient </w:t>
      </w:r>
      <w:r w:rsidR="007924A0" w:rsidRPr="005C61A4">
        <w:rPr>
          <w:rFonts w:ascii="Calibri" w:hAnsi="Calibri"/>
          <w:b/>
          <w:sz w:val="28"/>
          <w:lang w:val="fr-FR"/>
        </w:rPr>
        <w:t xml:space="preserve">le </w:t>
      </w:r>
      <w:r w:rsidRPr="005C61A4">
        <w:rPr>
          <w:rFonts w:ascii="Calibri" w:hAnsi="Calibri"/>
          <w:b/>
          <w:sz w:val="28"/>
          <w:lang w:val="fr-FR"/>
        </w:rPr>
        <w:t>6</w:t>
      </w:r>
      <w:r w:rsidRPr="005C61A4">
        <w:rPr>
          <w:rFonts w:ascii="Calibri" w:hAnsi="Calibri"/>
          <w:b/>
          <w:sz w:val="28"/>
          <w:vertAlign w:val="superscript"/>
          <w:lang w:val="fr-FR"/>
        </w:rPr>
        <w:t>e</w:t>
      </w:r>
      <w:r w:rsidRPr="005C61A4">
        <w:rPr>
          <w:rFonts w:ascii="Calibri" w:hAnsi="Calibri"/>
          <w:b/>
          <w:sz w:val="28"/>
          <w:lang w:val="fr-FR"/>
        </w:rPr>
        <w:t xml:space="preserve"> membre du jury</w:t>
      </w:r>
      <w:r w:rsidR="00AA0380" w:rsidRPr="005C61A4">
        <w:rPr>
          <w:rFonts w:ascii="Calibri" w:hAnsi="Calibri"/>
          <w:b/>
          <w:sz w:val="32"/>
          <w:lang w:val="fr-FR"/>
        </w:rPr>
        <w:t xml:space="preserve"> </w:t>
      </w:r>
    </w:p>
    <w:p w:rsidR="0050042E" w:rsidRDefault="00AA0380" w:rsidP="00B61052">
      <w:pPr>
        <w:jc w:val="center"/>
        <w:rPr>
          <w:rFonts w:ascii="Calibri" w:hAnsi="Calibri"/>
          <w:b/>
          <w:sz w:val="32"/>
          <w:lang w:val="fr-FR"/>
        </w:rPr>
      </w:pPr>
      <w:proofErr w:type="spellStart"/>
      <w:r w:rsidRPr="005C61A4">
        <w:rPr>
          <w:rFonts w:ascii="Calibri" w:hAnsi="Calibri"/>
          <w:b/>
          <w:sz w:val="32"/>
          <w:lang w:val="fr-FR"/>
        </w:rPr>
        <w:t>Lay’s</w:t>
      </w:r>
      <w:proofErr w:type="spellEnd"/>
      <w:r w:rsidRPr="005C61A4">
        <w:rPr>
          <w:rFonts w:ascii="Calibri" w:hAnsi="Calibri"/>
          <w:b/>
          <w:sz w:val="32"/>
          <w:lang w:val="fr-FR"/>
        </w:rPr>
        <w:t xml:space="preserve"> </w:t>
      </w:r>
      <w:r w:rsidR="00466667" w:rsidRPr="005C61A4">
        <w:rPr>
          <w:rFonts w:ascii="Calibri" w:hAnsi="Calibri"/>
          <w:b/>
          <w:sz w:val="32"/>
          <w:lang w:val="fr-FR"/>
        </w:rPr>
        <w:t>“</w:t>
      </w:r>
      <w:r w:rsidR="009E4466" w:rsidRPr="005C61A4">
        <w:rPr>
          <w:rFonts w:ascii="Calibri" w:hAnsi="Calibri"/>
          <w:b/>
          <w:sz w:val="32"/>
          <w:lang w:val="fr-FR"/>
        </w:rPr>
        <w:t>Crée ton goût</w:t>
      </w:r>
      <w:r w:rsidR="00466667" w:rsidRPr="005C61A4">
        <w:rPr>
          <w:rFonts w:ascii="Calibri" w:hAnsi="Calibri"/>
          <w:b/>
          <w:sz w:val="32"/>
          <w:lang w:val="fr-FR"/>
        </w:rPr>
        <w:t xml:space="preserve"> – The Battle” </w:t>
      </w:r>
    </w:p>
    <w:p w:rsidR="005C61A4" w:rsidRDefault="005C61A4" w:rsidP="00B61052">
      <w:pPr>
        <w:jc w:val="center"/>
        <w:rPr>
          <w:rFonts w:ascii="Calibri" w:hAnsi="Calibri"/>
          <w:b/>
          <w:sz w:val="32"/>
          <w:lang w:val="fr-FR"/>
        </w:rPr>
        <w:sectPr w:rsidR="005C61A4">
          <w:type w:val="continuous"/>
          <w:pgSz w:w="11900" w:h="16840"/>
          <w:pgMar w:top="1440" w:right="1800" w:bottom="1440" w:left="1800" w:header="708" w:footer="708" w:gutter="0"/>
          <w:cols w:num="2" w:space="708"/>
        </w:sectPr>
      </w:pPr>
    </w:p>
    <w:p w:rsidR="005C61A4" w:rsidRPr="005C61A4" w:rsidRDefault="005C61A4" w:rsidP="00B61052">
      <w:pPr>
        <w:jc w:val="center"/>
        <w:rPr>
          <w:rFonts w:ascii="Calibri" w:hAnsi="Calibri"/>
          <w:b/>
          <w:sz w:val="32"/>
          <w:lang w:val="fr-FR"/>
        </w:rPr>
      </w:pPr>
    </w:p>
    <w:p w:rsidR="006F7920" w:rsidRPr="005C61A4" w:rsidRDefault="006F7920" w:rsidP="0050042E">
      <w:pPr>
        <w:jc w:val="center"/>
        <w:rPr>
          <w:rFonts w:ascii="Calibri" w:hAnsi="Calibri"/>
          <w:b/>
          <w:i/>
          <w:sz w:val="22"/>
          <w:lang w:val="fr-FR"/>
        </w:rPr>
      </w:pPr>
      <w:r w:rsidRPr="005C61A4">
        <w:rPr>
          <w:rFonts w:ascii="Calibri" w:hAnsi="Calibri"/>
          <w:b/>
          <w:i/>
          <w:sz w:val="22"/>
          <w:lang w:val="fr-FR"/>
        </w:rPr>
        <w:t xml:space="preserve">En tant que membre du jury belge, </w:t>
      </w:r>
      <w:r w:rsidR="00B61052" w:rsidRPr="005C61A4">
        <w:rPr>
          <w:rFonts w:ascii="Calibri" w:hAnsi="Calibri"/>
          <w:b/>
          <w:i/>
          <w:sz w:val="22"/>
          <w:lang w:val="fr-FR"/>
        </w:rPr>
        <w:t xml:space="preserve">Benoit </w:t>
      </w:r>
      <w:r w:rsidR="009B7B32" w:rsidRPr="005C61A4">
        <w:rPr>
          <w:rFonts w:ascii="Calibri" w:hAnsi="Calibri"/>
          <w:b/>
          <w:i/>
          <w:sz w:val="22"/>
          <w:lang w:val="fr-FR"/>
        </w:rPr>
        <w:t>participera à la sélection du</w:t>
      </w:r>
      <w:r w:rsidRPr="005C61A4">
        <w:rPr>
          <w:rFonts w:ascii="Calibri" w:hAnsi="Calibri"/>
          <w:b/>
          <w:i/>
          <w:sz w:val="22"/>
          <w:lang w:val="fr-FR"/>
        </w:rPr>
        <w:t xml:space="preserve"> top </w:t>
      </w:r>
      <w:r w:rsidR="0050042E" w:rsidRPr="005C61A4">
        <w:rPr>
          <w:rFonts w:ascii="Calibri" w:hAnsi="Calibri"/>
          <w:b/>
          <w:i/>
          <w:sz w:val="22"/>
          <w:lang w:val="fr-FR"/>
        </w:rPr>
        <w:t xml:space="preserve">5 </w:t>
      </w:r>
    </w:p>
    <w:p w:rsidR="0050042E" w:rsidRPr="005C61A4" w:rsidRDefault="006F7920" w:rsidP="0050042E">
      <w:pPr>
        <w:jc w:val="center"/>
        <w:rPr>
          <w:rFonts w:ascii="Calibri" w:hAnsi="Calibri"/>
          <w:b/>
          <w:i/>
          <w:sz w:val="22"/>
          <w:lang w:val="fr-FR"/>
        </w:rPr>
      </w:pPr>
      <w:proofErr w:type="gramStart"/>
      <w:r w:rsidRPr="005C61A4">
        <w:rPr>
          <w:rFonts w:ascii="Calibri" w:hAnsi="Calibri"/>
          <w:b/>
          <w:i/>
          <w:sz w:val="22"/>
          <w:lang w:val="fr-FR"/>
        </w:rPr>
        <w:t>en</w:t>
      </w:r>
      <w:proofErr w:type="gramEnd"/>
      <w:r w:rsidRPr="005C61A4">
        <w:rPr>
          <w:rFonts w:ascii="Calibri" w:hAnsi="Calibri"/>
          <w:b/>
          <w:i/>
          <w:sz w:val="22"/>
          <w:lang w:val="fr-FR"/>
        </w:rPr>
        <w:t xml:space="preserve"> compagnie notamment des </w:t>
      </w:r>
      <w:r w:rsidR="003D2260" w:rsidRPr="005C61A4">
        <w:rPr>
          <w:rFonts w:ascii="Calibri" w:hAnsi="Calibri"/>
          <w:b/>
          <w:i/>
          <w:sz w:val="22"/>
          <w:lang w:val="fr-FR"/>
        </w:rPr>
        <w:t xml:space="preserve">grands </w:t>
      </w:r>
      <w:r w:rsidRPr="005C61A4">
        <w:rPr>
          <w:rFonts w:ascii="Calibri" w:hAnsi="Calibri"/>
          <w:b/>
          <w:i/>
          <w:sz w:val="22"/>
          <w:lang w:val="fr-FR"/>
        </w:rPr>
        <w:t>chefs</w:t>
      </w:r>
      <w:r w:rsidR="0050042E" w:rsidRPr="005C61A4">
        <w:rPr>
          <w:rFonts w:ascii="Calibri" w:hAnsi="Calibri"/>
          <w:b/>
          <w:i/>
          <w:sz w:val="22"/>
          <w:lang w:val="fr-FR"/>
        </w:rPr>
        <w:t xml:space="preserve"> </w:t>
      </w:r>
      <w:r w:rsidR="009B7B32" w:rsidRPr="005C61A4">
        <w:rPr>
          <w:rFonts w:ascii="Calibri" w:hAnsi="Calibri"/>
          <w:b/>
          <w:i/>
          <w:sz w:val="22"/>
          <w:lang w:val="fr-FR"/>
        </w:rPr>
        <w:t xml:space="preserve">belges </w:t>
      </w:r>
      <w:r w:rsidR="0050042E" w:rsidRPr="005C61A4">
        <w:rPr>
          <w:rFonts w:ascii="Calibri" w:hAnsi="Calibri"/>
          <w:b/>
          <w:i/>
          <w:sz w:val="22"/>
          <w:lang w:val="fr-FR"/>
        </w:rPr>
        <w:t xml:space="preserve">Arabelle </w:t>
      </w:r>
      <w:proofErr w:type="spellStart"/>
      <w:r w:rsidR="0050042E" w:rsidRPr="005C61A4">
        <w:rPr>
          <w:rFonts w:ascii="Calibri" w:hAnsi="Calibri"/>
          <w:b/>
          <w:i/>
          <w:sz w:val="22"/>
          <w:lang w:val="fr-FR"/>
        </w:rPr>
        <w:t>Meirlaen</w:t>
      </w:r>
      <w:proofErr w:type="spellEnd"/>
      <w:r w:rsidRPr="005C61A4">
        <w:rPr>
          <w:rFonts w:ascii="Calibri" w:hAnsi="Calibri"/>
          <w:b/>
          <w:i/>
          <w:sz w:val="22"/>
          <w:lang w:val="fr-FR"/>
        </w:rPr>
        <w:t xml:space="preserve"> et </w:t>
      </w:r>
      <w:proofErr w:type="spellStart"/>
      <w:r w:rsidRPr="005C61A4">
        <w:rPr>
          <w:rFonts w:ascii="Calibri" w:hAnsi="Calibri"/>
          <w:b/>
          <w:i/>
          <w:sz w:val="22"/>
          <w:lang w:val="fr-FR"/>
        </w:rPr>
        <w:t>Kwinten</w:t>
      </w:r>
      <w:proofErr w:type="spellEnd"/>
      <w:r w:rsidRPr="005C61A4">
        <w:rPr>
          <w:rFonts w:ascii="Calibri" w:hAnsi="Calibri"/>
          <w:b/>
          <w:i/>
          <w:sz w:val="22"/>
          <w:lang w:val="fr-FR"/>
        </w:rPr>
        <w:t xml:space="preserve"> de Paepe</w:t>
      </w:r>
    </w:p>
    <w:p w:rsidR="00053061" w:rsidRPr="005C61A4" w:rsidRDefault="00053061" w:rsidP="0050042E">
      <w:pPr>
        <w:jc w:val="center"/>
        <w:rPr>
          <w:rFonts w:ascii="Calibri" w:hAnsi="Calibri"/>
          <w:b/>
          <w:i/>
          <w:sz w:val="22"/>
          <w:lang w:val="fr-FR"/>
        </w:rPr>
      </w:pPr>
    </w:p>
    <w:p w:rsidR="0035146A" w:rsidRPr="005C61A4" w:rsidRDefault="00053061" w:rsidP="00466667">
      <w:pPr>
        <w:jc w:val="both"/>
        <w:rPr>
          <w:rFonts w:asciiTheme="minorHAnsi" w:hAnsiTheme="minorHAnsi"/>
          <w:b/>
          <w:sz w:val="22"/>
          <w:lang w:val="fr-FR"/>
        </w:rPr>
      </w:pPr>
      <w:r w:rsidRPr="005C61A4">
        <w:rPr>
          <w:rFonts w:ascii="Calibri" w:hAnsi="Calibri"/>
          <w:b/>
          <w:sz w:val="22"/>
          <w:lang w:val="fr-FR"/>
        </w:rPr>
        <w:t>Zaventem</w:t>
      </w:r>
      <w:r w:rsidR="009A0C36" w:rsidRPr="005C61A4">
        <w:rPr>
          <w:rFonts w:ascii="Calibri" w:hAnsi="Calibri"/>
          <w:b/>
          <w:sz w:val="22"/>
          <w:lang w:val="fr-FR"/>
        </w:rPr>
        <w:t xml:space="preserve"> -</w:t>
      </w:r>
      <w:r w:rsidRPr="005C61A4">
        <w:rPr>
          <w:rFonts w:ascii="Calibri" w:hAnsi="Calibri"/>
          <w:b/>
          <w:sz w:val="22"/>
          <w:lang w:val="fr-FR"/>
        </w:rPr>
        <w:t xml:space="preserve"> </w:t>
      </w:r>
      <w:r w:rsidR="009E4466" w:rsidRPr="005C61A4">
        <w:rPr>
          <w:rFonts w:ascii="Calibri" w:hAnsi="Calibri"/>
          <w:b/>
          <w:sz w:val="22"/>
          <w:lang w:val="fr-FR"/>
        </w:rPr>
        <w:t xml:space="preserve">le </w:t>
      </w:r>
      <w:r w:rsidR="001A0D57" w:rsidRPr="005C61A4">
        <w:rPr>
          <w:rFonts w:ascii="Calibri" w:hAnsi="Calibri"/>
          <w:b/>
          <w:sz w:val="22"/>
          <w:lang w:val="fr-FR"/>
        </w:rPr>
        <w:t xml:space="preserve">4 </w:t>
      </w:r>
      <w:r w:rsidR="009E4466" w:rsidRPr="005C61A4">
        <w:rPr>
          <w:rFonts w:ascii="Calibri" w:hAnsi="Calibri"/>
          <w:b/>
          <w:sz w:val="22"/>
          <w:lang w:val="fr-FR"/>
        </w:rPr>
        <w:t xml:space="preserve">février </w:t>
      </w:r>
      <w:r w:rsidRPr="005C61A4">
        <w:rPr>
          <w:rFonts w:ascii="Calibri" w:hAnsi="Calibri"/>
          <w:b/>
          <w:sz w:val="22"/>
          <w:lang w:val="fr-FR"/>
        </w:rPr>
        <w:t xml:space="preserve"> 201</w:t>
      </w:r>
      <w:r w:rsidR="00466667" w:rsidRPr="005C61A4">
        <w:rPr>
          <w:rFonts w:ascii="Calibri" w:hAnsi="Calibri"/>
          <w:b/>
          <w:sz w:val="22"/>
          <w:lang w:val="fr-FR"/>
        </w:rPr>
        <w:t>3</w:t>
      </w:r>
      <w:r w:rsidRPr="005C61A4">
        <w:rPr>
          <w:rFonts w:ascii="Calibri" w:hAnsi="Calibri"/>
          <w:b/>
          <w:sz w:val="22"/>
          <w:lang w:val="fr-FR"/>
        </w:rPr>
        <w:t xml:space="preserve"> –</w:t>
      </w:r>
      <w:r w:rsidR="00C20D03" w:rsidRPr="005C61A4">
        <w:rPr>
          <w:rFonts w:ascii="Calibri" w:hAnsi="Calibri"/>
          <w:b/>
          <w:sz w:val="22"/>
          <w:lang w:val="fr-FR"/>
        </w:rPr>
        <w:t xml:space="preserve"> </w:t>
      </w:r>
      <w:r w:rsidR="009E4466" w:rsidRPr="005C61A4">
        <w:rPr>
          <w:rFonts w:ascii="Calibri" w:hAnsi="Calibri"/>
          <w:b/>
          <w:sz w:val="22"/>
          <w:lang w:val="fr-FR"/>
        </w:rPr>
        <w:t>L’action</w:t>
      </w:r>
      <w:r w:rsidR="00466667" w:rsidRPr="005C61A4">
        <w:rPr>
          <w:rFonts w:ascii="Calibri" w:hAnsi="Calibri"/>
          <w:b/>
          <w:sz w:val="22"/>
          <w:lang w:val="fr-FR"/>
        </w:rPr>
        <w:t xml:space="preserve"> </w:t>
      </w:r>
      <w:proofErr w:type="spellStart"/>
      <w:r w:rsidRPr="005C61A4">
        <w:rPr>
          <w:rFonts w:ascii="Calibri" w:hAnsi="Calibri"/>
          <w:b/>
          <w:sz w:val="22"/>
          <w:lang w:val="fr-FR"/>
        </w:rPr>
        <w:t>Lay’</w:t>
      </w:r>
      <w:r w:rsidR="009E4466" w:rsidRPr="005C61A4">
        <w:rPr>
          <w:rFonts w:ascii="Calibri" w:hAnsi="Calibri"/>
          <w:b/>
          <w:sz w:val="22"/>
          <w:lang w:val="fr-FR"/>
        </w:rPr>
        <w:t>s</w:t>
      </w:r>
      <w:proofErr w:type="spellEnd"/>
      <w:r w:rsidR="001A0D57" w:rsidRPr="005C61A4">
        <w:rPr>
          <w:rFonts w:ascii="Calibri" w:hAnsi="Calibri"/>
          <w:b/>
          <w:sz w:val="22"/>
          <w:lang w:val="fr-FR"/>
        </w:rPr>
        <w:t xml:space="preserve"> ‘</w:t>
      </w:r>
      <w:r w:rsidR="009E4466" w:rsidRPr="005C61A4">
        <w:rPr>
          <w:rFonts w:ascii="Calibri" w:hAnsi="Calibri" w:cs="Verdana"/>
          <w:b/>
          <w:sz w:val="22"/>
          <w:szCs w:val="23"/>
          <w:lang w:val="fr-FR" w:eastAsia="nl-BE"/>
        </w:rPr>
        <w:t>Crée ton goût</w:t>
      </w:r>
      <w:r w:rsidR="00466667" w:rsidRPr="005C61A4">
        <w:rPr>
          <w:rFonts w:ascii="Calibri" w:hAnsi="Calibri" w:cs="Verdana"/>
          <w:b/>
          <w:sz w:val="22"/>
          <w:szCs w:val="23"/>
          <w:lang w:val="fr-FR" w:eastAsia="nl-BE"/>
        </w:rPr>
        <w:t xml:space="preserve"> - The Battle</w:t>
      </w:r>
      <w:r w:rsidRPr="005C61A4">
        <w:rPr>
          <w:rFonts w:ascii="Calibri" w:hAnsi="Calibri" w:cs="Verdana"/>
          <w:b/>
          <w:sz w:val="22"/>
          <w:szCs w:val="23"/>
          <w:lang w:val="fr-FR" w:eastAsia="nl-BE"/>
        </w:rPr>
        <w:t>'</w:t>
      </w:r>
      <w:r w:rsidR="0023184D" w:rsidRPr="005C61A4">
        <w:rPr>
          <w:rFonts w:ascii="Calibri" w:hAnsi="Calibri" w:cs="Verdana"/>
          <w:b/>
          <w:sz w:val="22"/>
          <w:szCs w:val="23"/>
          <w:lang w:val="fr-FR" w:eastAsia="nl-BE"/>
        </w:rPr>
        <w:t xml:space="preserve"> tient toute la Belgique sous son emprise</w:t>
      </w:r>
      <w:r w:rsidRPr="005C61A4">
        <w:rPr>
          <w:rFonts w:ascii="Calibri" w:hAnsi="Calibri" w:cs="Verdana"/>
          <w:b/>
          <w:sz w:val="22"/>
          <w:szCs w:val="23"/>
          <w:lang w:val="fr-FR" w:eastAsia="nl-BE"/>
        </w:rPr>
        <w:t xml:space="preserve">. </w:t>
      </w:r>
      <w:r w:rsidR="0023184D" w:rsidRPr="005C61A4">
        <w:rPr>
          <w:rFonts w:ascii="Calibri" w:hAnsi="Calibri" w:cs="Verdana"/>
          <w:b/>
          <w:sz w:val="22"/>
          <w:szCs w:val="23"/>
          <w:lang w:val="fr-FR" w:eastAsia="nl-BE"/>
        </w:rPr>
        <w:t>Les Belges peuvent encore envoyer jusqu’au 24 février 2013 leur</w:t>
      </w:r>
      <w:r w:rsidR="00CC5073" w:rsidRPr="005C61A4">
        <w:rPr>
          <w:rFonts w:ascii="Calibri" w:hAnsi="Calibri" w:cs="Verdana"/>
          <w:b/>
          <w:sz w:val="22"/>
          <w:szCs w:val="23"/>
          <w:lang w:val="fr-FR" w:eastAsia="nl-BE"/>
        </w:rPr>
        <w:t>s</w:t>
      </w:r>
      <w:r w:rsidR="0023184D" w:rsidRPr="005C61A4">
        <w:rPr>
          <w:rFonts w:ascii="Calibri" w:hAnsi="Calibri" w:cs="Verdana"/>
          <w:b/>
          <w:sz w:val="22"/>
          <w:szCs w:val="23"/>
          <w:lang w:val="fr-FR" w:eastAsia="nl-BE"/>
        </w:rPr>
        <w:t xml:space="preserve"> idée</w:t>
      </w:r>
      <w:r w:rsidR="00CC5073" w:rsidRPr="005C61A4">
        <w:rPr>
          <w:rFonts w:ascii="Calibri" w:hAnsi="Calibri" w:cs="Verdana"/>
          <w:b/>
          <w:sz w:val="22"/>
          <w:szCs w:val="23"/>
          <w:lang w:val="fr-FR" w:eastAsia="nl-BE"/>
        </w:rPr>
        <w:t>s</w:t>
      </w:r>
      <w:r w:rsidR="0023184D" w:rsidRPr="005C61A4">
        <w:rPr>
          <w:rFonts w:ascii="Calibri" w:hAnsi="Calibri" w:cs="Verdana"/>
          <w:b/>
          <w:sz w:val="22"/>
          <w:szCs w:val="23"/>
          <w:lang w:val="fr-FR" w:eastAsia="nl-BE"/>
        </w:rPr>
        <w:t xml:space="preserve"> de saveur</w:t>
      </w:r>
      <w:r w:rsidR="00CC5073" w:rsidRPr="005C61A4">
        <w:rPr>
          <w:rFonts w:ascii="Calibri" w:hAnsi="Calibri" w:cs="Verdana"/>
          <w:b/>
          <w:sz w:val="22"/>
          <w:szCs w:val="23"/>
          <w:lang w:val="fr-FR" w:eastAsia="nl-BE"/>
        </w:rPr>
        <w:t>s</w:t>
      </w:r>
      <w:r w:rsidR="0023184D" w:rsidRPr="005C61A4">
        <w:rPr>
          <w:rFonts w:ascii="Calibri" w:hAnsi="Calibri" w:cs="Verdana"/>
          <w:b/>
          <w:sz w:val="22"/>
          <w:szCs w:val="23"/>
          <w:lang w:val="fr-FR" w:eastAsia="nl-BE"/>
        </w:rPr>
        <w:t xml:space="preserve"> pour la prochaine </w:t>
      </w:r>
      <w:proofErr w:type="spellStart"/>
      <w:r w:rsidR="0023184D" w:rsidRPr="005C61A4">
        <w:rPr>
          <w:rFonts w:ascii="Calibri" w:hAnsi="Calibri" w:cs="Verdana"/>
          <w:b/>
          <w:sz w:val="22"/>
          <w:szCs w:val="23"/>
          <w:lang w:val="fr-FR" w:eastAsia="nl-BE"/>
        </w:rPr>
        <w:t>Lay’s</w:t>
      </w:r>
      <w:proofErr w:type="spellEnd"/>
      <w:r w:rsidR="0023184D" w:rsidRPr="005C61A4">
        <w:rPr>
          <w:rFonts w:ascii="Calibri" w:hAnsi="Calibri" w:cs="Verdana"/>
          <w:b/>
          <w:sz w:val="22"/>
          <w:szCs w:val="23"/>
          <w:lang w:val="fr-FR" w:eastAsia="nl-BE"/>
        </w:rPr>
        <w:t xml:space="preserve"> Limited Edition 2014 via </w:t>
      </w:r>
      <w:proofErr w:type="spellStart"/>
      <w:r w:rsidR="0023184D" w:rsidRPr="005C61A4">
        <w:rPr>
          <w:rFonts w:ascii="Calibri" w:hAnsi="Calibri" w:cs="Verdana"/>
          <w:b/>
          <w:sz w:val="22"/>
          <w:szCs w:val="23"/>
          <w:lang w:val="fr-FR" w:eastAsia="nl-BE"/>
        </w:rPr>
        <w:t>lays.be</w:t>
      </w:r>
      <w:proofErr w:type="spellEnd"/>
      <w:r w:rsidR="0023184D" w:rsidRPr="005C61A4">
        <w:rPr>
          <w:rFonts w:ascii="Calibri" w:hAnsi="Calibri" w:cs="Verdana"/>
          <w:b/>
          <w:sz w:val="22"/>
          <w:szCs w:val="23"/>
          <w:lang w:val="fr-FR" w:eastAsia="nl-BE"/>
        </w:rPr>
        <w:t xml:space="preserve"> ou </w:t>
      </w:r>
      <w:proofErr w:type="spellStart"/>
      <w:r w:rsidR="0023184D" w:rsidRPr="005C61A4">
        <w:rPr>
          <w:rFonts w:ascii="Calibri" w:hAnsi="Calibri" w:cs="Verdana"/>
          <w:b/>
          <w:sz w:val="22"/>
          <w:szCs w:val="23"/>
          <w:lang w:val="fr-FR" w:eastAsia="nl-BE"/>
        </w:rPr>
        <w:t>creetongout.be</w:t>
      </w:r>
      <w:proofErr w:type="spellEnd"/>
      <w:r w:rsidR="0023184D" w:rsidRPr="005C61A4">
        <w:rPr>
          <w:rFonts w:ascii="Calibri" w:hAnsi="Calibri" w:cs="Verdana"/>
          <w:b/>
          <w:sz w:val="22"/>
          <w:szCs w:val="23"/>
          <w:lang w:val="fr-FR" w:eastAsia="nl-BE"/>
        </w:rPr>
        <w:t xml:space="preserve">. Les </w:t>
      </w:r>
      <w:proofErr w:type="spellStart"/>
      <w:r w:rsidR="0023184D" w:rsidRPr="005C61A4">
        <w:rPr>
          <w:rFonts w:ascii="Calibri" w:hAnsi="Calibri" w:cs="Verdana"/>
          <w:b/>
          <w:sz w:val="22"/>
          <w:szCs w:val="23"/>
          <w:lang w:val="fr-FR" w:eastAsia="nl-BE"/>
        </w:rPr>
        <w:t>Battles</w:t>
      </w:r>
      <w:proofErr w:type="spellEnd"/>
      <w:r w:rsidR="0023184D" w:rsidRPr="005C61A4">
        <w:rPr>
          <w:rFonts w:ascii="Calibri" w:hAnsi="Calibri" w:cs="Verdana"/>
          <w:b/>
          <w:sz w:val="22"/>
          <w:szCs w:val="23"/>
          <w:lang w:val="fr-FR" w:eastAsia="nl-BE"/>
        </w:rPr>
        <w:t xml:space="preserve"> se poursuivront jusqu’au 3 mars 2013.</w:t>
      </w:r>
      <w:r w:rsidR="00C503AF" w:rsidRPr="005C61A4">
        <w:rPr>
          <w:rFonts w:ascii="Calibri" w:hAnsi="Calibri" w:cs="Verdana"/>
          <w:b/>
          <w:sz w:val="22"/>
          <w:szCs w:val="23"/>
          <w:lang w:val="fr-FR" w:eastAsia="nl-BE"/>
        </w:rPr>
        <w:t xml:space="preserve"> </w:t>
      </w:r>
      <w:r w:rsidR="00A22652" w:rsidRPr="005C61A4">
        <w:rPr>
          <w:rFonts w:ascii="Calibri" w:hAnsi="Calibri" w:cs="Verdana"/>
          <w:b/>
          <w:sz w:val="22"/>
          <w:szCs w:val="23"/>
          <w:lang w:val="fr-FR" w:eastAsia="nl-BE"/>
        </w:rPr>
        <w:t xml:space="preserve">C’est via cet élément de jeu en ligne que les Belges </w:t>
      </w:r>
      <w:r w:rsidR="003033D1" w:rsidRPr="005C61A4">
        <w:rPr>
          <w:rFonts w:ascii="Calibri" w:hAnsi="Calibri" w:cs="Verdana"/>
          <w:b/>
          <w:sz w:val="22"/>
          <w:szCs w:val="23"/>
          <w:lang w:val="fr-FR" w:eastAsia="nl-BE"/>
        </w:rPr>
        <w:t>pourront</w:t>
      </w:r>
      <w:r w:rsidR="00A22652" w:rsidRPr="005C61A4">
        <w:rPr>
          <w:rFonts w:ascii="Calibri" w:hAnsi="Calibri" w:cs="Verdana"/>
          <w:b/>
          <w:sz w:val="22"/>
          <w:szCs w:val="23"/>
          <w:lang w:val="fr-FR" w:eastAsia="nl-BE"/>
        </w:rPr>
        <w:t xml:space="preserve"> déterminer le top 1000 des saveurs, dans lequel </w:t>
      </w:r>
      <w:r w:rsidR="00157DC9" w:rsidRPr="005C61A4">
        <w:rPr>
          <w:rFonts w:ascii="Calibri" w:hAnsi="Calibri" w:cs="Verdana"/>
          <w:b/>
          <w:sz w:val="22"/>
          <w:szCs w:val="23"/>
          <w:lang w:val="fr-FR" w:eastAsia="nl-BE"/>
        </w:rPr>
        <w:t xml:space="preserve">le département </w:t>
      </w:r>
      <w:r w:rsidR="00A22652" w:rsidRPr="005C61A4">
        <w:rPr>
          <w:rFonts w:ascii="Calibri" w:hAnsi="Calibri" w:cs="Verdana"/>
          <w:b/>
          <w:sz w:val="22"/>
          <w:szCs w:val="23"/>
          <w:lang w:val="fr-FR" w:eastAsia="nl-BE"/>
        </w:rPr>
        <w:t xml:space="preserve">R&amp;D choisira </w:t>
      </w:r>
      <w:r w:rsidR="0035146A" w:rsidRPr="005C61A4">
        <w:rPr>
          <w:rFonts w:ascii="Calibri" w:hAnsi="Calibri" w:cs="Verdana"/>
          <w:b/>
          <w:sz w:val="22"/>
          <w:szCs w:val="23"/>
          <w:lang w:val="fr-FR" w:eastAsia="nl-BE"/>
        </w:rPr>
        <w:t>un</w:t>
      </w:r>
      <w:r w:rsidR="00A22652" w:rsidRPr="005C61A4">
        <w:rPr>
          <w:rFonts w:ascii="Calibri" w:hAnsi="Calibri" w:cs="Verdana"/>
          <w:b/>
          <w:sz w:val="22"/>
          <w:szCs w:val="23"/>
          <w:lang w:val="fr-FR" w:eastAsia="nl-BE"/>
        </w:rPr>
        <w:t xml:space="preserve"> </w:t>
      </w:r>
      <w:r w:rsidR="00CC5073" w:rsidRPr="005C61A4">
        <w:rPr>
          <w:rFonts w:ascii="Calibri" w:hAnsi="Calibri" w:cs="Verdana"/>
          <w:b/>
          <w:sz w:val="22"/>
          <w:szCs w:val="23"/>
          <w:lang w:val="fr-FR" w:eastAsia="nl-BE"/>
        </w:rPr>
        <w:t>top 100.</w:t>
      </w:r>
      <w:r w:rsidR="00A22652" w:rsidRPr="005C61A4">
        <w:rPr>
          <w:rFonts w:ascii="Calibri" w:hAnsi="Calibri" w:cs="Verdana"/>
          <w:b/>
          <w:sz w:val="22"/>
          <w:szCs w:val="23"/>
          <w:lang w:val="fr-FR" w:eastAsia="nl-BE"/>
        </w:rPr>
        <w:t xml:space="preserve"> Ce top 100 sera ensuite </w:t>
      </w:r>
      <w:r w:rsidR="003033D1" w:rsidRPr="005C61A4">
        <w:rPr>
          <w:rFonts w:ascii="Calibri" w:hAnsi="Calibri" w:cs="Verdana"/>
          <w:b/>
          <w:sz w:val="22"/>
          <w:szCs w:val="23"/>
          <w:lang w:val="fr-FR" w:eastAsia="nl-BE"/>
        </w:rPr>
        <w:t>soumis à l’appréciation du jury du goût</w:t>
      </w:r>
      <w:r w:rsidR="00CC5073" w:rsidRPr="005C61A4">
        <w:rPr>
          <w:rFonts w:ascii="Calibri" w:hAnsi="Calibri" w:cs="Verdana"/>
          <w:b/>
          <w:sz w:val="22"/>
          <w:szCs w:val="23"/>
          <w:lang w:val="fr-FR" w:eastAsia="nl-BE"/>
        </w:rPr>
        <w:t>,</w:t>
      </w:r>
      <w:r w:rsidR="003033D1" w:rsidRPr="005C61A4">
        <w:rPr>
          <w:rFonts w:ascii="Calibri" w:hAnsi="Calibri" w:cs="Verdana"/>
          <w:b/>
          <w:sz w:val="22"/>
          <w:szCs w:val="23"/>
          <w:lang w:val="fr-FR" w:eastAsia="nl-BE"/>
        </w:rPr>
        <w:t xml:space="preserve"> qui sélectionnera un top 5. Cette fois encore, une place a été réservée dans le jury pour un consommateur belge. Via un</w:t>
      </w:r>
      <w:r w:rsidR="00500EBA" w:rsidRPr="005C61A4">
        <w:rPr>
          <w:rFonts w:ascii="Calibri" w:hAnsi="Calibri" w:cs="Verdana"/>
          <w:b/>
          <w:sz w:val="22"/>
          <w:szCs w:val="23"/>
          <w:lang w:val="fr-FR" w:eastAsia="nl-BE"/>
        </w:rPr>
        <w:t xml:space="preserve"> appel sur</w:t>
      </w:r>
      <w:r w:rsidR="003033D1" w:rsidRPr="005C61A4">
        <w:rPr>
          <w:rFonts w:ascii="Calibri" w:hAnsi="Calibri" w:cs="Verdana"/>
          <w:b/>
          <w:sz w:val="22"/>
          <w:szCs w:val="23"/>
          <w:lang w:val="fr-FR" w:eastAsia="nl-BE"/>
        </w:rPr>
        <w:t xml:space="preserve"> </w:t>
      </w:r>
      <w:proofErr w:type="spellStart"/>
      <w:r w:rsidR="00B92E0C" w:rsidRPr="005C61A4">
        <w:rPr>
          <w:rFonts w:asciiTheme="minorHAnsi" w:hAnsiTheme="minorHAnsi"/>
          <w:b/>
          <w:sz w:val="22"/>
          <w:lang w:val="fr-FR"/>
        </w:rPr>
        <w:t>facebook.com/LaysBelgium</w:t>
      </w:r>
      <w:proofErr w:type="spellEnd"/>
      <w:r w:rsidR="00B92E0C" w:rsidRPr="005C61A4">
        <w:rPr>
          <w:rFonts w:asciiTheme="minorHAnsi" w:hAnsiTheme="minorHAnsi"/>
          <w:b/>
          <w:sz w:val="22"/>
          <w:lang w:val="fr-FR"/>
        </w:rPr>
        <w:t xml:space="preserve">, </w:t>
      </w:r>
      <w:r w:rsidR="003033D1" w:rsidRPr="005C61A4">
        <w:rPr>
          <w:rFonts w:asciiTheme="minorHAnsi" w:hAnsiTheme="minorHAnsi"/>
          <w:b/>
          <w:sz w:val="22"/>
          <w:lang w:val="fr-FR"/>
        </w:rPr>
        <w:t>la marque de chips a choisi</w:t>
      </w:r>
      <w:r w:rsidR="00B92E0C" w:rsidRPr="005C61A4">
        <w:rPr>
          <w:rFonts w:asciiTheme="minorHAnsi" w:hAnsiTheme="minorHAnsi"/>
          <w:b/>
          <w:sz w:val="22"/>
          <w:lang w:val="fr-FR"/>
        </w:rPr>
        <w:t xml:space="preserve"> </w:t>
      </w:r>
      <w:r w:rsidR="00B61052" w:rsidRPr="005C61A4">
        <w:rPr>
          <w:rFonts w:asciiTheme="minorHAnsi" w:hAnsiTheme="minorHAnsi"/>
          <w:b/>
          <w:sz w:val="22"/>
          <w:lang w:val="fr-FR"/>
        </w:rPr>
        <w:t xml:space="preserve">Benoit </w:t>
      </w:r>
      <w:proofErr w:type="spellStart"/>
      <w:r w:rsidR="00B61052" w:rsidRPr="005C61A4">
        <w:rPr>
          <w:rFonts w:asciiTheme="minorHAnsi" w:hAnsiTheme="minorHAnsi"/>
          <w:b/>
          <w:sz w:val="22"/>
          <w:lang w:val="fr-FR"/>
        </w:rPr>
        <w:t>Crompot</w:t>
      </w:r>
      <w:proofErr w:type="spellEnd"/>
      <w:r w:rsidR="00B61052" w:rsidRPr="005C61A4">
        <w:rPr>
          <w:rFonts w:asciiTheme="minorHAnsi" w:hAnsiTheme="minorHAnsi"/>
          <w:b/>
          <w:sz w:val="22"/>
          <w:lang w:val="fr-FR"/>
        </w:rPr>
        <w:t xml:space="preserve"> </w:t>
      </w:r>
      <w:r w:rsidR="003033D1" w:rsidRPr="005C61A4">
        <w:rPr>
          <w:rFonts w:asciiTheme="minorHAnsi" w:hAnsiTheme="minorHAnsi"/>
          <w:b/>
          <w:sz w:val="22"/>
          <w:lang w:val="fr-FR"/>
        </w:rPr>
        <w:t>de</w:t>
      </w:r>
      <w:r w:rsidR="00B92E0C" w:rsidRPr="005C61A4">
        <w:rPr>
          <w:rFonts w:asciiTheme="minorHAnsi" w:hAnsiTheme="minorHAnsi"/>
          <w:b/>
          <w:sz w:val="22"/>
          <w:lang w:val="fr-FR"/>
        </w:rPr>
        <w:t xml:space="preserve"> </w:t>
      </w:r>
      <w:proofErr w:type="spellStart"/>
      <w:r w:rsidR="00B61052" w:rsidRPr="005C61A4">
        <w:rPr>
          <w:rFonts w:asciiTheme="minorHAnsi" w:hAnsiTheme="minorHAnsi"/>
          <w:b/>
          <w:sz w:val="22"/>
          <w:lang w:val="fr-FR"/>
        </w:rPr>
        <w:t>Laplaigne</w:t>
      </w:r>
      <w:proofErr w:type="spellEnd"/>
      <w:r w:rsidR="00B61052" w:rsidRPr="005C61A4">
        <w:rPr>
          <w:rFonts w:asciiTheme="minorHAnsi" w:hAnsiTheme="minorHAnsi"/>
          <w:b/>
          <w:sz w:val="22"/>
          <w:lang w:val="fr-FR"/>
        </w:rPr>
        <w:t xml:space="preserve">, Hainaut </w:t>
      </w:r>
      <w:r w:rsidR="003033D1" w:rsidRPr="005C61A4">
        <w:rPr>
          <w:rFonts w:asciiTheme="minorHAnsi" w:hAnsiTheme="minorHAnsi"/>
          <w:b/>
          <w:sz w:val="22"/>
          <w:lang w:val="fr-FR"/>
        </w:rPr>
        <w:t>pour représenter les consommateurs belges en tant que 6</w:t>
      </w:r>
      <w:r w:rsidR="003033D1" w:rsidRPr="005C61A4">
        <w:rPr>
          <w:rFonts w:asciiTheme="minorHAnsi" w:hAnsiTheme="minorHAnsi"/>
          <w:b/>
          <w:sz w:val="22"/>
          <w:vertAlign w:val="superscript"/>
          <w:lang w:val="fr-FR"/>
        </w:rPr>
        <w:t>e</w:t>
      </w:r>
      <w:r w:rsidR="003033D1" w:rsidRPr="005C61A4">
        <w:rPr>
          <w:rFonts w:asciiTheme="minorHAnsi" w:hAnsiTheme="minorHAnsi"/>
          <w:b/>
          <w:sz w:val="22"/>
          <w:lang w:val="fr-FR"/>
        </w:rPr>
        <w:t xml:space="preserve"> membre du jury</w:t>
      </w:r>
      <w:r w:rsidR="003B107B" w:rsidRPr="005C61A4">
        <w:rPr>
          <w:rFonts w:asciiTheme="minorHAnsi" w:hAnsiTheme="minorHAnsi"/>
          <w:b/>
          <w:sz w:val="22"/>
          <w:lang w:val="fr-FR"/>
        </w:rPr>
        <w:t xml:space="preserve">. </w:t>
      </w:r>
      <w:r w:rsidR="003033D1" w:rsidRPr="005C61A4">
        <w:rPr>
          <w:rFonts w:asciiTheme="minorHAnsi" w:hAnsiTheme="minorHAnsi"/>
          <w:b/>
          <w:sz w:val="22"/>
          <w:lang w:val="fr-FR"/>
        </w:rPr>
        <w:t xml:space="preserve">Pour rappel : </w:t>
      </w:r>
      <w:proofErr w:type="spellStart"/>
      <w:r w:rsidR="0035146A" w:rsidRPr="005C61A4">
        <w:rPr>
          <w:rFonts w:asciiTheme="minorHAnsi" w:hAnsiTheme="minorHAnsi"/>
          <w:b/>
          <w:sz w:val="22"/>
          <w:lang w:val="fr-FR"/>
        </w:rPr>
        <w:t>Lay’s</w:t>
      </w:r>
      <w:proofErr w:type="spellEnd"/>
      <w:r w:rsidR="0035146A" w:rsidRPr="005C61A4">
        <w:rPr>
          <w:rFonts w:asciiTheme="minorHAnsi" w:hAnsiTheme="minorHAnsi"/>
          <w:b/>
          <w:sz w:val="22"/>
          <w:lang w:val="fr-FR"/>
        </w:rPr>
        <w:t xml:space="preserve"> ne se contentera pas de mettre en rayon la saveur gagnante en tant que </w:t>
      </w:r>
      <w:proofErr w:type="spellStart"/>
      <w:r w:rsidR="0035146A" w:rsidRPr="005C61A4">
        <w:rPr>
          <w:rFonts w:asciiTheme="minorHAnsi" w:hAnsiTheme="minorHAnsi"/>
          <w:b/>
          <w:sz w:val="22"/>
          <w:lang w:val="fr-FR"/>
        </w:rPr>
        <w:t>Lay’s</w:t>
      </w:r>
      <w:proofErr w:type="spellEnd"/>
      <w:r w:rsidR="0035146A" w:rsidRPr="005C61A4">
        <w:rPr>
          <w:rFonts w:asciiTheme="minorHAnsi" w:hAnsiTheme="minorHAnsi"/>
          <w:b/>
          <w:sz w:val="22"/>
          <w:lang w:val="fr-FR"/>
        </w:rPr>
        <w:t xml:space="preserve"> Limited Edition 2014, mais récompensera aussi son auteur avec un </w:t>
      </w:r>
      <w:r w:rsidR="00500EBA" w:rsidRPr="005C61A4">
        <w:rPr>
          <w:rFonts w:asciiTheme="minorHAnsi" w:hAnsiTheme="minorHAnsi"/>
          <w:b/>
          <w:sz w:val="22"/>
          <w:lang w:val="fr-FR"/>
        </w:rPr>
        <w:t>prix</w:t>
      </w:r>
      <w:r w:rsidR="0035146A" w:rsidRPr="005C61A4">
        <w:rPr>
          <w:rFonts w:asciiTheme="minorHAnsi" w:hAnsiTheme="minorHAnsi"/>
          <w:b/>
          <w:sz w:val="22"/>
          <w:lang w:val="fr-FR"/>
        </w:rPr>
        <w:t xml:space="preserve"> de 25.000 euros et 1% du chiffre d’affaires pendant un an maximum. Envie de participer ? </w:t>
      </w:r>
      <w:r w:rsidR="00116D08" w:rsidRPr="005C61A4">
        <w:rPr>
          <w:rFonts w:asciiTheme="minorHAnsi" w:hAnsiTheme="minorHAnsi"/>
          <w:b/>
          <w:sz w:val="22"/>
          <w:lang w:val="fr-FR"/>
        </w:rPr>
        <w:t>Postez votre idée de saveur sur</w:t>
      </w:r>
      <w:r w:rsidR="0035146A" w:rsidRPr="005C61A4">
        <w:rPr>
          <w:rFonts w:asciiTheme="minorHAnsi" w:hAnsiTheme="minorHAnsi"/>
          <w:b/>
          <w:sz w:val="22"/>
          <w:lang w:val="fr-FR"/>
        </w:rPr>
        <w:t xml:space="preserve"> </w:t>
      </w:r>
      <w:proofErr w:type="spellStart"/>
      <w:r w:rsidR="0035146A" w:rsidRPr="005C61A4">
        <w:rPr>
          <w:rFonts w:asciiTheme="minorHAnsi" w:hAnsiTheme="minorHAnsi"/>
          <w:b/>
          <w:sz w:val="22"/>
          <w:lang w:val="fr-FR"/>
        </w:rPr>
        <w:t>lays.be</w:t>
      </w:r>
      <w:proofErr w:type="spellEnd"/>
      <w:r w:rsidR="0035146A" w:rsidRPr="005C61A4">
        <w:rPr>
          <w:rFonts w:asciiTheme="minorHAnsi" w:hAnsiTheme="minorHAnsi"/>
          <w:b/>
          <w:sz w:val="22"/>
          <w:lang w:val="fr-FR"/>
        </w:rPr>
        <w:t xml:space="preserve"> ou </w:t>
      </w:r>
      <w:proofErr w:type="spellStart"/>
      <w:r w:rsidR="0035146A" w:rsidRPr="005C61A4">
        <w:rPr>
          <w:rFonts w:asciiTheme="minorHAnsi" w:hAnsiTheme="minorHAnsi"/>
          <w:b/>
          <w:sz w:val="22"/>
          <w:lang w:val="fr-FR"/>
        </w:rPr>
        <w:t>creetongout.be</w:t>
      </w:r>
      <w:proofErr w:type="spellEnd"/>
      <w:r w:rsidR="0035146A" w:rsidRPr="005C61A4">
        <w:rPr>
          <w:rFonts w:asciiTheme="minorHAnsi" w:hAnsiTheme="minorHAnsi"/>
          <w:b/>
          <w:sz w:val="22"/>
          <w:lang w:val="fr-FR"/>
        </w:rPr>
        <w:t xml:space="preserve"> afin </w:t>
      </w:r>
      <w:r w:rsidR="00116D08" w:rsidRPr="005C61A4">
        <w:rPr>
          <w:rFonts w:asciiTheme="minorHAnsi" w:hAnsiTheme="minorHAnsi"/>
          <w:b/>
          <w:sz w:val="22"/>
          <w:lang w:val="fr-FR"/>
        </w:rPr>
        <w:t>qu’elle puisse être jugée par</w:t>
      </w:r>
      <w:r w:rsidR="0035146A" w:rsidRPr="005C61A4">
        <w:rPr>
          <w:rFonts w:asciiTheme="minorHAnsi" w:hAnsiTheme="minorHAnsi"/>
          <w:b/>
          <w:sz w:val="22"/>
          <w:lang w:val="fr-FR"/>
        </w:rPr>
        <w:t xml:space="preserve"> </w:t>
      </w:r>
      <w:r w:rsidR="00B61052" w:rsidRPr="005C61A4">
        <w:rPr>
          <w:rFonts w:asciiTheme="minorHAnsi" w:hAnsiTheme="minorHAnsi"/>
          <w:b/>
          <w:sz w:val="22"/>
          <w:lang w:val="fr-FR"/>
        </w:rPr>
        <w:t>Benoit</w:t>
      </w:r>
      <w:r w:rsidR="0035146A" w:rsidRPr="005C61A4">
        <w:rPr>
          <w:rFonts w:asciiTheme="minorHAnsi" w:hAnsiTheme="minorHAnsi"/>
          <w:b/>
          <w:sz w:val="22"/>
          <w:lang w:val="fr-FR"/>
        </w:rPr>
        <w:t xml:space="preserve">. </w:t>
      </w:r>
    </w:p>
    <w:p w:rsidR="0035771B" w:rsidRPr="005C61A4" w:rsidRDefault="0035771B" w:rsidP="00466667">
      <w:pPr>
        <w:jc w:val="both"/>
        <w:rPr>
          <w:rFonts w:ascii="Calibri" w:hAnsi="Calibri" w:cs="Verdana"/>
          <w:b/>
          <w:sz w:val="22"/>
          <w:szCs w:val="23"/>
          <w:lang w:val="fr-FR" w:eastAsia="nl-BE"/>
        </w:rPr>
      </w:pPr>
    </w:p>
    <w:p w:rsidR="0059435F" w:rsidRPr="005C61A4" w:rsidRDefault="0089047E" w:rsidP="00466667">
      <w:pPr>
        <w:jc w:val="both"/>
        <w:rPr>
          <w:rFonts w:ascii="Calibri" w:hAnsi="Calibri" w:cs="Verdana"/>
          <w:b/>
          <w:sz w:val="22"/>
          <w:szCs w:val="23"/>
          <w:lang w:val="fr-FR" w:eastAsia="nl-BE"/>
        </w:rPr>
      </w:pPr>
      <w:r>
        <w:rPr>
          <w:rFonts w:ascii="Calibri" w:hAnsi="Calibri" w:cs="Verdana"/>
          <w:b/>
          <w:sz w:val="22"/>
          <w:szCs w:val="23"/>
          <w:lang w:val="fr-FR" w:eastAsia="nl-BE"/>
        </w:rPr>
        <w:t xml:space="preserve">Cet </w:t>
      </w:r>
      <w:proofErr w:type="spellStart"/>
      <w:r>
        <w:rPr>
          <w:rFonts w:ascii="Calibri" w:hAnsi="Calibri" w:cs="Verdana"/>
          <w:b/>
          <w:sz w:val="22"/>
          <w:szCs w:val="23"/>
          <w:lang w:val="fr-FR" w:eastAsia="nl-BE"/>
        </w:rPr>
        <w:t>e</w:t>
      </w:r>
      <w:r w:rsidRPr="005C61A4">
        <w:rPr>
          <w:rFonts w:ascii="Calibri" w:hAnsi="Calibri" w:cs="Verdana"/>
          <w:b/>
          <w:sz w:val="22"/>
          <w:szCs w:val="23"/>
          <w:lang w:val="fr-FR" w:eastAsia="nl-BE"/>
        </w:rPr>
        <w:t>picier</w:t>
      </w:r>
      <w:proofErr w:type="spellEnd"/>
      <w:r w:rsidRPr="005C61A4">
        <w:rPr>
          <w:rFonts w:ascii="Calibri" w:hAnsi="Calibri" w:cs="Verdana"/>
          <w:b/>
          <w:sz w:val="22"/>
          <w:szCs w:val="23"/>
          <w:lang w:val="fr-FR" w:eastAsia="nl-BE"/>
        </w:rPr>
        <w:t xml:space="preserve"> </w:t>
      </w:r>
      <w:r w:rsidR="00B61052" w:rsidRPr="005C61A4">
        <w:rPr>
          <w:rFonts w:ascii="Calibri" w:hAnsi="Calibri" w:cs="Verdana"/>
          <w:b/>
          <w:sz w:val="22"/>
          <w:szCs w:val="23"/>
          <w:lang w:val="fr-FR" w:eastAsia="nl-BE"/>
        </w:rPr>
        <w:t>d</w:t>
      </w:r>
      <w:r>
        <w:rPr>
          <w:rFonts w:ascii="Calibri" w:hAnsi="Calibri" w:cs="Verdana"/>
          <w:b/>
          <w:sz w:val="22"/>
          <w:szCs w:val="23"/>
          <w:lang w:val="fr-FR" w:eastAsia="nl-BE"/>
        </w:rPr>
        <w:t>u</w:t>
      </w:r>
      <w:r w:rsidR="00B61052" w:rsidRPr="005C61A4">
        <w:rPr>
          <w:rFonts w:ascii="Calibri" w:hAnsi="Calibri" w:cs="Verdana"/>
          <w:b/>
          <w:sz w:val="22"/>
          <w:szCs w:val="23"/>
          <w:lang w:val="fr-FR" w:eastAsia="nl-BE"/>
        </w:rPr>
        <w:t xml:space="preserve"> Hainaut </w:t>
      </w:r>
      <w:r w:rsidR="005F2BF0" w:rsidRPr="005C61A4">
        <w:rPr>
          <w:rFonts w:ascii="Calibri" w:hAnsi="Calibri" w:cs="Verdana"/>
          <w:b/>
          <w:sz w:val="22"/>
          <w:szCs w:val="23"/>
          <w:lang w:val="fr-FR" w:eastAsia="nl-BE"/>
        </w:rPr>
        <w:t xml:space="preserve">devient le </w:t>
      </w:r>
      <w:r w:rsidR="0035771B" w:rsidRPr="005C61A4">
        <w:rPr>
          <w:rFonts w:ascii="Calibri" w:hAnsi="Calibri" w:cs="Verdana"/>
          <w:b/>
          <w:sz w:val="22"/>
          <w:szCs w:val="23"/>
          <w:lang w:val="fr-FR" w:eastAsia="nl-BE"/>
        </w:rPr>
        <w:t>6</w:t>
      </w:r>
      <w:r w:rsidR="005F2BF0" w:rsidRPr="005C61A4">
        <w:rPr>
          <w:rFonts w:ascii="Calibri" w:hAnsi="Calibri" w:cs="Verdana"/>
          <w:b/>
          <w:sz w:val="22"/>
          <w:szCs w:val="23"/>
          <w:vertAlign w:val="superscript"/>
          <w:lang w:val="fr-FR" w:eastAsia="nl-BE"/>
        </w:rPr>
        <w:t xml:space="preserve">e </w:t>
      </w:r>
      <w:r w:rsidR="005F2BF0" w:rsidRPr="005C61A4">
        <w:rPr>
          <w:rFonts w:ascii="Calibri" w:hAnsi="Calibri" w:cs="Verdana"/>
          <w:b/>
          <w:sz w:val="22"/>
          <w:szCs w:val="23"/>
          <w:lang w:val="fr-FR" w:eastAsia="nl-BE"/>
        </w:rPr>
        <w:t xml:space="preserve">membre du jury avec les grands chefs Arabelle </w:t>
      </w:r>
      <w:proofErr w:type="spellStart"/>
      <w:r w:rsidR="005F2BF0" w:rsidRPr="005C61A4">
        <w:rPr>
          <w:rFonts w:ascii="Calibri" w:hAnsi="Calibri" w:cs="Verdana"/>
          <w:b/>
          <w:sz w:val="22"/>
          <w:szCs w:val="23"/>
          <w:lang w:val="fr-FR" w:eastAsia="nl-BE"/>
        </w:rPr>
        <w:t>Meirlaen</w:t>
      </w:r>
      <w:proofErr w:type="spellEnd"/>
      <w:r w:rsidR="005F2BF0" w:rsidRPr="005C61A4">
        <w:rPr>
          <w:rFonts w:ascii="Calibri" w:hAnsi="Calibri" w:cs="Verdana"/>
          <w:b/>
          <w:sz w:val="22"/>
          <w:szCs w:val="23"/>
          <w:lang w:val="fr-FR" w:eastAsia="nl-BE"/>
        </w:rPr>
        <w:t xml:space="preserve"> et </w:t>
      </w:r>
      <w:proofErr w:type="spellStart"/>
      <w:r w:rsidR="0035771B" w:rsidRPr="005C61A4">
        <w:rPr>
          <w:rFonts w:ascii="Calibri" w:hAnsi="Calibri" w:cs="Verdana"/>
          <w:b/>
          <w:sz w:val="22"/>
          <w:szCs w:val="23"/>
          <w:lang w:val="fr-FR" w:eastAsia="nl-BE"/>
        </w:rPr>
        <w:t>Kwinten</w:t>
      </w:r>
      <w:proofErr w:type="spellEnd"/>
      <w:r w:rsidR="0035771B" w:rsidRPr="005C61A4">
        <w:rPr>
          <w:rFonts w:ascii="Calibri" w:hAnsi="Calibri" w:cs="Verdana"/>
          <w:b/>
          <w:sz w:val="22"/>
          <w:szCs w:val="23"/>
          <w:lang w:val="fr-FR" w:eastAsia="nl-BE"/>
        </w:rPr>
        <w:t xml:space="preserve"> De Paepe </w:t>
      </w:r>
    </w:p>
    <w:p w:rsidR="000124D7" w:rsidRPr="005C61A4" w:rsidRDefault="000124D7" w:rsidP="0059435F">
      <w:pPr>
        <w:pStyle w:val="NormalWeb"/>
        <w:spacing w:before="2" w:after="2"/>
        <w:jc w:val="both"/>
        <w:rPr>
          <w:rFonts w:asciiTheme="minorHAnsi" w:hAnsiTheme="minorHAnsi"/>
          <w:sz w:val="22"/>
          <w:szCs w:val="22"/>
          <w:lang w:val="fr-FR"/>
        </w:rPr>
      </w:pPr>
      <w:r w:rsidRPr="005C61A4">
        <w:rPr>
          <w:rFonts w:asciiTheme="minorHAnsi" w:hAnsiTheme="minorHAnsi"/>
          <w:sz w:val="22"/>
          <w:szCs w:val="22"/>
          <w:lang w:val="fr-FR"/>
        </w:rPr>
        <w:t xml:space="preserve">Le jury du goût est fin prêt </w:t>
      </w:r>
      <w:r w:rsidR="00FB1D09" w:rsidRPr="005C61A4">
        <w:rPr>
          <w:rFonts w:asciiTheme="minorHAnsi" w:hAnsiTheme="minorHAnsi"/>
          <w:sz w:val="22"/>
          <w:szCs w:val="22"/>
          <w:lang w:val="fr-FR"/>
        </w:rPr>
        <w:t>pour</w:t>
      </w:r>
      <w:r w:rsidRPr="005C61A4">
        <w:rPr>
          <w:rFonts w:asciiTheme="minorHAnsi" w:hAnsiTheme="minorHAnsi"/>
          <w:sz w:val="22"/>
          <w:szCs w:val="22"/>
          <w:lang w:val="fr-FR"/>
        </w:rPr>
        <w:t xml:space="preserve"> sélectionner le top 5. À côté du président du jury Jan </w:t>
      </w:r>
      <w:proofErr w:type="spellStart"/>
      <w:r w:rsidRPr="005C61A4">
        <w:rPr>
          <w:rFonts w:asciiTheme="minorHAnsi" w:hAnsiTheme="minorHAnsi"/>
          <w:sz w:val="22"/>
          <w:szCs w:val="22"/>
          <w:lang w:val="fr-FR"/>
        </w:rPr>
        <w:t>Verlinden</w:t>
      </w:r>
      <w:proofErr w:type="spellEnd"/>
      <w:r w:rsidRPr="005C61A4">
        <w:rPr>
          <w:rFonts w:asciiTheme="minorHAnsi" w:hAnsiTheme="minorHAnsi"/>
          <w:sz w:val="22"/>
          <w:szCs w:val="22"/>
          <w:lang w:val="fr-FR"/>
        </w:rPr>
        <w:t xml:space="preserve">, Marketing </w:t>
      </w:r>
      <w:proofErr w:type="spellStart"/>
      <w:r w:rsidRPr="005C61A4">
        <w:rPr>
          <w:rFonts w:asciiTheme="minorHAnsi" w:hAnsiTheme="minorHAnsi"/>
          <w:sz w:val="22"/>
          <w:szCs w:val="22"/>
          <w:lang w:val="fr-FR"/>
        </w:rPr>
        <w:t>Director</w:t>
      </w:r>
      <w:proofErr w:type="spellEnd"/>
      <w:r w:rsidRPr="005C61A4">
        <w:rPr>
          <w:rFonts w:asciiTheme="minorHAnsi" w:hAnsiTheme="minorHAnsi"/>
          <w:sz w:val="22"/>
          <w:szCs w:val="22"/>
          <w:lang w:val="fr-FR"/>
        </w:rPr>
        <w:t xml:space="preserve"> </w:t>
      </w:r>
      <w:proofErr w:type="spellStart"/>
      <w:r w:rsidRPr="005C61A4">
        <w:rPr>
          <w:rFonts w:asciiTheme="minorHAnsi" w:hAnsiTheme="minorHAnsi"/>
          <w:sz w:val="22"/>
          <w:szCs w:val="22"/>
          <w:lang w:val="fr-FR"/>
        </w:rPr>
        <w:t>PepsiCo</w:t>
      </w:r>
      <w:proofErr w:type="spellEnd"/>
      <w:r w:rsidRPr="005C61A4">
        <w:rPr>
          <w:rFonts w:asciiTheme="minorHAnsi" w:hAnsiTheme="minorHAnsi"/>
          <w:sz w:val="22"/>
          <w:szCs w:val="22"/>
          <w:lang w:val="fr-FR"/>
        </w:rPr>
        <w:t xml:space="preserve"> </w:t>
      </w:r>
      <w:proofErr w:type="spellStart"/>
      <w:r w:rsidRPr="005C61A4">
        <w:rPr>
          <w:rFonts w:asciiTheme="minorHAnsi" w:hAnsiTheme="minorHAnsi"/>
          <w:sz w:val="22"/>
          <w:szCs w:val="22"/>
          <w:lang w:val="fr-FR"/>
        </w:rPr>
        <w:t>BeLux</w:t>
      </w:r>
      <w:proofErr w:type="spellEnd"/>
      <w:r w:rsidRPr="005C61A4">
        <w:rPr>
          <w:rFonts w:asciiTheme="minorHAnsi" w:hAnsiTheme="minorHAnsi"/>
          <w:sz w:val="22"/>
          <w:szCs w:val="22"/>
          <w:lang w:val="fr-FR"/>
        </w:rPr>
        <w:t xml:space="preserve">, siège notamment Emma Fernandez, Head of R&amp;D/Technologie </w:t>
      </w:r>
      <w:r w:rsidR="00053871" w:rsidRPr="005C61A4">
        <w:rPr>
          <w:rFonts w:asciiTheme="minorHAnsi" w:hAnsiTheme="minorHAnsi"/>
          <w:sz w:val="22"/>
          <w:szCs w:val="22"/>
          <w:lang w:val="fr-FR"/>
        </w:rPr>
        <w:t>de</w:t>
      </w:r>
      <w:r w:rsidRPr="005C61A4">
        <w:rPr>
          <w:rFonts w:asciiTheme="minorHAnsi" w:hAnsiTheme="minorHAnsi"/>
          <w:sz w:val="22"/>
          <w:szCs w:val="22"/>
          <w:lang w:val="fr-FR"/>
        </w:rPr>
        <w:t xml:space="preserve"> </w:t>
      </w:r>
      <w:proofErr w:type="spellStart"/>
      <w:r w:rsidRPr="005C61A4">
        <w:rPr>
          <w:rFonts w:asciiTheme="minorHAnsi" w:hAnsiTheme="minorHAnsi"/>
          <w:sz w:val="22"/>
          <w:szCs w:val="22"/>
          <w:lang w:val="fr-FR"/>
        </w:rPr>
        <w:t>PepsiCo</w:t>
      </w:r>
      <w:proofErr w:type="spellEnd"/>
      <w:r w:rsidRPr="005C61A4">
        <w:rPr>
          <w:rFonts w:asciiTheme="minorHAnsi" w:hAnsiTheme="minorHAnsi"/>
          <w:sz w:val="22"/>
          <w:szCs w:val="22"/>
          <w:lang w:val="fr-FR"/>
        </w:rPr>
        <w:t>, présente cette année dans le jury en tant qu’</w:t>
      </w:r>
      <w:r w:rsidR="002D517D" w:rsidRPr="005C61A4">
        <w:rPr>
          <w:rFonts w:asciiTheme="minorHAnsi" w:hAnsiTheme="minorHAnsi"/>
          <w:sz w:val="22"/>
          <w:szCs w:val="22"/>
          <w:lang w:val="fr-FR"/>
        </w:rPr>
        <w:t>experte en saveur</w:t>
      </w:r>
      <w:r w:rsidRPr="005C61A4">
        <w:rPr>
          <w:rFonts w:asciiTheme="minorHAnsi" w:hAnsiTheme="minorHAnsi"/>
          <w:sz w:val="22"/>
          <w:szCs w:val="22"/>
          <w:lang w:val="fr-FR"/>
        </w:rPr>
        <w:t xml:space="preserve"> européenne pour </w:t>
      </w:r>
      <w:proofErr w:type="spellStart"/>
      <w:r w:rsidRPr="005C61A4">
        <w:rPr>
          <w:rFonts w:asciiTheme="minorHAnsi" w:hAnsiTheme="minorHAnsi"/>
          <w:sz w:val="22"/>
          <w:szCs w:val="22"/>
          <w:lang w:val="fr-FR"/>
        </w:rPr>
        <w:t>Lay’s</w:t>
      </w:r>
      <w:proofErr w:type="spellEnd"/>
      <w:r w:rsidRPr="005C61A4">
        <w:rPr>
          <w:rFonts w:asciiTheme="minorHAnsi" w:hAnsiTheme="minorHAnsi"/>
          <w:sz w:val="22"/>
          <w:szCs w:val="22"/>
          <w:lang w:val="fr-FR"/>
        </w:rPr>
        <w:t xml:space="preserve">. Michelle Stas, </w:t>
      </w:r>
      <w:proofErr w:type="spellStart"/>
      <w:r w:rsidRPr="005C61A4">
        <w:rPr>
          <w:rFonts w:asciiTheme="minorHAnsi" w:hAnsiTheme="minorHAnsi"/>
          <w:sz w:val="22"/>
          <w:szCs w:val="22"/>
          <w:lang w:val="fr-FR"/>
        </w:rPr>
        <w:t>Account</w:t>
      </w:r>
      <w:proofErr w:type="spellEnd"/>
      <w:r w:rsidRPr="005C61A4">
        <w:rPr>
          <w:rFonts w:asciiTheme="minorHAnsi" w:hAnsiTheme="minorHAnsi"/>
          <w:sz w:val="22"/>
          <w:szCs w:val="22"/>
          <w:lang w:val="fr-FR"/>
        </w:rPr>
        <w:t xml:space="preserve"> </w:t>
      </w:r>
      <w:proofErr w:type="spellStart"/>
      <w:r w:rsidRPr="005C61A4">
        <w:rPr>
          <w:rFonts w:asciiTheme="minorHAnsi" w:hAnsiTheme="minorHAnsi"/>
          <w:sz w:val="22"/>
          <w:szCs w:val="22"/>
          <w:lang w:val="fr-FR"/>
        </w:rPr>
        <w:t>Director</w:t>
      </w:r>
      <w:proofErr w:type="spellEnd"/>
      <w:r w:rsidRPr="005C61A4">
        <w:rPr>
          <w:rFonts w:asciiTheme="minorHAnsi" w:hAnsiTheme="minorHAnsi"/>
          <w:sz w:val="22"/>
          <w:szCs w:val="22"/>
          <w:lang w:val="fr-FR"/>
        </w:rPr>
        <w:t xml:space="preserve"> d’Engage BBDO, est chargée d’analyser le potentiel de communication des envois de saveurs. Enfin, </w:t>
      </w:r>
      <w:r w:rsidR="00B61052" w:rsidRPr="005C61A4">
        <w:rPr>
          <w:rFonts w:ascii="Calibri" w:hAnsi="Calibri" w:cs="Verdana"/>
          <w:sz w:val="22"/>
          <w:szCs w:val="22"/>
          <w:lang w:val="fr-FR" w:eastAsia="nl-BE"/>
        </w:rPr>
        <w:t xml:space="preserve">Benoit </w:t>
      </w:r>
      <w:proofErr w:type="spellStart"/>
      <w:r w:rsidR="00B61052" w:rsidRPr="005C61A4">
        <w:rPr>
          <w:rFonts w:ascii="Calibri" w:hAnsi="Calibri" w:cs="Verdana"/>
          <w:sz w:val="22"/>
          <w:szCs w:val="22"/>
          <w:lang w:val="fr-FR" w:eastAsia="nl-BE"/>
        </w:rPr>
        <w:t>Crompot</w:t>
      </w:r>
      <w:proofErr w:type="spellEnd"/>
      <w:r w:rsidR="00B61052" w:rsidRPr="005C61A4">
        <w:rPr>
          <w:rFonts w:ascii="Calibri" w:hAnsi="Calibri" w:cs="Verdana"/>
          <w:sz w:val="22"/>
          <w:szCs w:val="22"/>
          <w:lang w:val="fr-FR" w:eastAsia="nl-BE"/>
        </w:rPr>
        <w:t xml:space="preserve"> </w:t>
      </w:r>
      <w:r w:rsidRPr="005C61A4">
        <w:rPr>
          <w:rFonts w:ascii="Calibri" w:hAnsi="Calibri" w:cs="Verdana"/>
          <w:sz w:val="22"/>
          <w:szCs w:val="22"/>
          <w:lang w:val="fr-FR" w:eastAsia="nl-BE"/>
        </w:rPr>
        <w:t xml:space="preserve">représente les consommateurs belges aux cotés des grands chefs Arabelle </w:t>
      </w:r>
      <w:proofErr w:type="spellStart"/>
      <w:r w:rsidRPr="005C61A4">
        <w:rPr>
          <w:rFonts w:ascii="Calibri" w:hAnsi="Calibri" w:cs="Verdana"/>
          <w:sz w:val="22"/>
          <w:szCs w:val="22"/>
          <w:lang w:val="fr-FR" w:eastAsia="nl-BE"/>
        </w:rPr>
        <w:t>Meirlaen</w:t>
      </w:r>
      <w:proofErr w:type="spellEnd"/>
      <w:r w:rsidRPr="005C61A4">
        <w:rPr>
          <w:rFonts w:ascii="Calibri" w:hAnsi="Calibri" w:cs="Verdana"/>
          <w:sz w:val="22"/>
          <w:szCs w:val="22"/>
          <w:lang w:val="fr-FR" w:eastAsia="nl-BE"/>
        </w:rPr>
        <w:t xml:space="preserve"> et </w:t>
      </w:r>
      <w:proofErr w:type="spellStart"/>
      <w:r w:rsidRPr="005C61A4">
        <w:rPr>
          <w:rFonts w:ascii="Calibri" w:hAnsi="Calibri" w:cs="Verdana"/>
          <w:sz w:val="22"/>
          <w:szCs w:val="22"/>
          <w:lang w:val="fr-FR" w:eastAsia="nl-BE"/>
        </w:rPr>
        <w:t>Kwinten</w:t>
      </w:r>
      <w:proofErr w:type="spellEnd"/>
      <w:r w:rsidRPr="005C61A4">
        <w:rPr>
          <w:rFonts w:ascii="Calibri" w:hAnsi="Calibri" w:cs="Verdana"/>
          <w:sz w:val="22"/>
          <w:szCs w:val="22"/>
          <w:lang w:val="fr-FR" w:eastAsia="nl-BE"/>
        </w:rPr>
        <w:t xml:space="preserve"> De Paepe</w:t>
      </w:r>
      <w:r w:rsidR="00CC5073" w:rsidRPr="005C61A4">
        <w:rPr>
          <w:rFonts w:ascii="Calibri" w:hAnsi="Calibri" w:cs="Verdana"/>
          <w:sz w:val="22"/>
          <w:szCs w:val="22"/>
          <w:lang w:val="fr-FR" w:eastAsia="nl-BE"/>
        </w:rPr>
        <w:t>,</w:t>
      </w:r>
      <w:r w:rsidRPr="005C61A4">
        <w:rPr>
          <w:rFonts w:ascii="Calibri" w:hAnsi="Calibri" w:cs="Verdana"/>
          <w:sz w:val="22"/>
          <w:szCs w:val="22"/>
          <w:lang w:val="fr-FR" w:eastAsia="nl-BE"/>
        </w:rPr>
        <w:t xml:space="preserve"> qui</w:t>
      </w:r>
      <w:r w:rsidR="00401FFF" w:rsidRPr="005C61A4">
        <w:rPr>
          <w:rFonts w:ascii="Calibri" w:hAnsi="Calibri" w:cs="Verdana"/>
          <w:sz w:val="22"/>
          <w:szCs w:val="22"/>
          <w:lang w:val="fr-FR" w:eastAsia="nl-BE"/>
        </w:rPr>
        <w:t xml:space="preserve"> </w:t>
      </w:r>
      <w:r w:rsidRPr="005C61A4">
        <w:rPr>
          <w:rFonts w:ascii="Calibri" w:hAnsi="Calibri" w:cs="Verdana"/>
          <w:sz w:val="22"/>
          <w:szCs w:val="22"/>
          <w:lang w:val="fr-FR" w:eastAsia="nl-BE"/>
        </w:rPr>
        <w:t xml:space="preserve">montent sur le ring </w:t>
      </w:r>
      <w:r w:rsidR="00DF78AE" w:rsidRPr="005C61A4">
        <w:rPr>
          <w:rFonts w:ascii="Calibri" w:hAnsi="Calibri" w:cs="Verdana"/>
          <w:sz w:val="22"/>
          <w:szCs w:val="22"/>
          <w:lang w:val="fr-FR" w:eastAsia="nl-BE"/>
        </w:rPr>
        <w:t xml:space="preserve">avec </w:t>
      </w:r>
      <w:r w:rsidRPr="005C61A4">
        <w:rPr>
          <w:rFonts w:ascii="Calibri" w:hAnsi="Calibri" w:cs="Verdana"/>
          <w:sz w:val="22"/>
          <w:szCs w:val="22"/>
          <w:lang w:val="fr-FR" w:eastAsia="nl-BE"/>
        </w:rPr>
        <w:t>leur expertise en matière de goût.</w:t>
      </w:r>
    </w:p>
    <w:p w:rsidR="0059435F" w:rsidRPr="005C61A4" w:rsidRDefault="0059435F" w:rsidP="0059435F">
      <w:pPr>
        <w:pStyle w:val="NormalWeb"/>
        <w:spacing w:before="2" w:after="2"/>
        <w:jc w:val="both"/>
        <w:rPr>
          <w:rFonts w:asciiTheme="minorHAnsi" w:hAnsiTheme="minorHAnsi"/>
          <w:sz w:val="22"/>
          <w:szCs w:val="22"/>
          <w:lang w:val="fr-FR"/>
        </w:rPr>
      </w:pPr>
    </w:p>
    <w:p w:rsidR="00401FFF" w:rsidRPr="005C61A4" w:rsidRDefault="00401FFF" w:rsidP="00401FFF">
      <w:pPr>
        <w:pStyle w:val="NormalWeb"/>
        <w:spacing w:before="2" w:after="2"/>
        <w:jc w:val="both"/>
        <w:rPr>
          <w:rFonts w:ascii="Calibri" w:hAnsi="Calibri" w:cs="Verdana"/>
          <w:sz w:val="22"/>
          <w:szCs w:val="22"/>
          <w:lang w:val="fr-FR" w:eastAsia="nl-BE"/>
        </w:rPr>
      </w:pPr>
      <w:r w:rsidRPr="005C61A4">
        <w:rPr>
          <w:rFonts w:ascii="Calibri" w:hAnsi="Calibri" w:cs="Verdana"/>
          <w:sz w:val="22"/>
          <w:szCs w:val="22"/>
          <w:lang w:val="fr-FR" w:eastAsia="nl-BE"/>
        </w:rPr>
        <w:t xml:space="preserve">Via </w:t>
      </w:r>
      <w:proofErr w:type="spellStart"/>
      <w:r w:rsidRPr="005C61A4">
        <w:rPr>
          <w:rFonts w:ascii="Calibri" w:hAnsi="Calibri" w:cs="Verdana"/>
          <w:sz w:val="22"/>
          <w:szCs w:val="22"/>
          <w:lang w:val="fr-FR" w:eastAsia="nl-BE"/>
        </w:rPr>
        <w:t>facebook.com/LaysBelgium</w:t>
      </w:r>
      <w:proofErr w:type="spellEnd"/>
      <w:r w:rsidRPr="005C61A4">
        <w:rPr>
          <w:rFonts w:ascii="Calibri" w:hAnsi="Calibri" w:cs="Verdana"/>
          <w:sz w:val="22"/>
          <w:szCs w:val="22"/>
          <w:lang w:val="fr-FR" w:eastAsia="nl-BE"/>
        </w:rPr>
        <w:t>, la célèbre marque de chips a lancé en janvier 2013 un appel  pour trouver parmi les fans le 6</w:t>
      </w:r>
      <w:r w:rsidRPr="005C61A4">
        <w:rPr>
          <w:rFonts w:ascii="Calibri" w:hAnsi="Calibri" w:cs="Verdana"/>
          <w:sz w:val="22"/>
          <w:szCs w:val="22"/>
          <w:vertAlign w:val="superscript"/>
          <w:lang w:val="fr-FR" w:eastAsia="nl-BE"/>
        </w:rPr>
        <w:t>e</w:t>
      </w:r>
      <w:r w:rsidRPr="005C61A4">
        <w:rPr>
          <w:rFonts w:ascii="Calibri" w:hAnsi="Calibri" w:cs="Verdana"/>
          <w:sz w:val="22"/>
          <w:szCs w:val="22"/>
          <w:lang w:val="fr-FR" w:eastAsia="nl-BE"/>
        </w:rPr>
        <w:t xml:space="preserve"> membre du jury de « Crée ton goût ». </w:t>
      </w:r>
      <w:proofErr w:type="spellStart"/>
      <w:r w:rsidRPr="005C61A4">
        <w:rPr>
          <w:rFonts w:ascii="Calibri" w:hAnsi="Calibri" w:cs="Verdana"/>
          <w:sz w:val="22"/>
          <w:szCs w:val="22"/>
          <w:lang w:val="fr-FR" w:eastAsia="nl-BE"/>
        </w:rPr>
        <w:t>Lay’s</w:t>
      </w:r>
      <w:proofErr w:type="spellEnd"/>
      <w:r w:rsidRPr="005C61A4">
        <w:rPr>
          <w:rFonts w:ascii="Calibri" w:hAnsi="Calibri" w:cs="Verdana"/>
          <w:sz w:val="22"/>
          <w:szCs w:val="22"/>
          <w:lang w:val="fr-FR" w:eastAsia="nl-BE"/>
        </w:rPr>
        <w:t xml:space="preserve"> a finalement choisi </w:t>
      </w:r>
      <w:r w:rsidR="00B61052" w:rsidRPr="005C61A4">
        <w:rPr>
          <w:rFonts w:ascii="Calibri" w:hAnsi="Calibri" w:cs="Verdana"/>
          <w:sz w:val="22"/>
          <w:szCs w:val="22"/>
          <w:lang w:val="fr-FR" w:eastAsia="nl-BE"/>
        </w:rPr>
        <w:t xml:space="preserve">Benoit </w:t>
      </w:r>
      <w:proofErr w:type="spellStart"/>
      <w:r w:rsidR="00B61052" w:rsidRPr="005C61A4">
        <w:rPr>
          <w:rFonts w:ascii="Calibri" w:hAnsi="Calibri" w:cs="Verdana"/>
          <w:sz w:val="22"/>
          <w:szCs w:val="22"/>
          <w:lang w:val="fr-FR" w:eastAsia="nl-BE"/>
        </w:rPr>
        <w:t>Crompot</w:t>
      </w:r>
      <w:proofErr w:type="spellEnd"/>
      <w:r w:rsidR="00B61052" w:rsidRPr="005C61A4">
        <w:rPr>
          <w:rFonts w:ascii="Calibri" w:hAnsi="Calibri" w:cs="Verdana"/>
          <w:sz w:val="22"/>
          <w:szCs w:val="22"/>
          <w:lang w:val="fr-FR" w:eastAsia="nl-BE"/>
        </w:rPr>
        <w:t xml:space="preserve">, </w:t>
      </w:r>
      <w:r w:rsidR="005C61A4" w:rsidRPr="005C61A4">
        <w:rPr>
          <w:rFonts w:ascii="Calibri" w:hAnsi="Calibri" w:cs="Verdana"/>
          <w:sz w:val="22"/>
          <w:szCs w:val="22"/>
          <w:lang w:val="fr-FR" w:eastAsia="nl-BE"/>
        </w:rPr>
        <w:t>qui a 38 ans</w:t>
      </w:r>
      <w:r w:rsidR="00B61052" w:rsidRPr="005C61A4">
        <w:rPr>
          <w:rFonts w:ascii="Calibri" w:hAnsi="Calibri" w:cs="Verdana"/>
          <w:sz w:val="22"/>
          <w:szCs w:val="22"/>
          <w:lang w:val="fr-FR" w:eastAsia="nl-BE"/>
        </w:rPr>
        <w:t>. O</w:t>
      </w:r>
      <w:r w:rsidRPr="005C61A4">
        <w:rPr>
          <w:rFonts w:ascii="Calibri" w:hAnsi="Calibri" w:cs="Verdana"/>
          <w:sz w:val="22"/>
          <w:szCs w:val="22"/>
          <w:lang w:val="fr-FR" w:eastAsia="nl-BE"/>
        </w:rPr>
        <w:t>riginaire de la province d</w:t>
      </w:r>
      <w:r w:rsidR="0089047E">
        <w:rPr>
          <w:rFonts w:ascii="Calibri" w:hAnsi="Calibri" w:cs="Verdana"/>
          <w:sz w:val="22"/>
          <w:szCs w:val="22"/>
          <w:lang w:val="fr-FR" w:eastAsia="nl-BE"/>
        </w:rPr>
        <w:t>u</w:t>
      </w:r>
      <w:r w:rsidRPr="005C61A4">
        <w:rPr>
          <w:rFonts w:ascii="Calibri" w:hAnsi="Calibri" w:cs="Verdana"/>
          <w:sz w:val="22"/>
          <w:szCs w:val="22"/>
          <w:lang w:val="fr-FR" w:eastAsia="nl-BE"/>
        </w:rPr>
        <w:t xml:space="preserve"> </w:t>
      </w:r>
      <w:r w:rsidR="00B61052" w:rsidRPr="005C61A4">
        <w:rPr>
          <w:rFonts w:ascii="Calibri" w:hAnsi="Calibri" w:cs="Verdana"/>
          <w:sz w:val="22"/>
          <w:szCs w:val="22"/>
          <w:lang w:val="fr-FR" w:eastAsia="nl-BE"/>
        </w:rPr>
        <w:t xml:space="preserve">Hainaut, Benoit </w:t>
      </w:r>
      <w:r w:rsidR="00AE2E78" w:rsidRPr="005C61A4">
        <w:rPr>
          <w:rFonts w:ascii="Calibri" w:hAnsi="Calibri" w:cs="Verdana"/>
          <w:sz w:val="22"/>
          <w:szCs w:val="22"/>
          <w:lang w:val="fr-FR" w:eastAsia="nl-BE"/>
        </w:rPr>
        <w:t xml:space="preserve">se déclare enchanté de ce qui lui arrive </w:t>
      </w:r>
      <w:r w:rsidRPr="005C61A4">
        <w:rPr>
          <w:rFonts w:ascii="Calibri" w:hAnsi="Calibri" w:cs="Verdana"/>
          <w:sz w:val="22"/>
          <w:szCs w:val="22"/>
          <w:lang w:val="fr-FR" w:eastAsia="nl-BE"/>
        </w:rPr>
        <w:t xml:space="preserve">: </w:t>
      </w:r>
      <w:r w:rsidRPr="005C61A4">
        <w:rPr>
          <w:rFonts w:ascii="Calibri" w:hAnsi="Calibri" w:cs="Verdana"/>
          <w:i/>
          <w:sz w:val="22"/>
          <w:szCs w:val="22"/>
          <w:lang w:val="fr-FR" w:eastAsia="nl-BE"/>
        </w:rPr>
        <w:t>“</w:t>
      </w:r>
      <w:r w:rsidR="00B61052" w:rsidRPr="005C61A4">
        <w:rPr>
          <w:rFonts w:ascii="Calibri" w:hAnsi="Calibri" w:cs="Verdana"/>
          <w:i/>
          <w:sz w:val="22"/>
          <w:szCs w:val="22"/>
          <w:lang w:val="fr-FR" w:eastAsia="nl-BE"/>
        </w:rPr>
        <w:t xml:space="preserve">En tant qu’épicier, </w:t>
      </w:r>
      <w:r w:rsidR="00B61052" w:rsidRPr="005C61A4">
        <w:rPr>
          <w:rFonts w:ascii="Calibri" w:hAnsi="Calibri" w:cs="Calibri"/>
          <w:i/>
          <w:sz w:val="22"/>
          <w:szCs w:val="32"/>
          <w:lang w:eastAsia="nl-BE"/>
        </w:rPr>
        <w:t xml:space="preserve">je </w:t>
      </w:r>
      <w:proofErr w:type="spellStart"/>
      <w:r w:rsidR="00B61052" w:rsidRPr="005C61A4">
        <w:rPr>
          <w:rFonts w:ascii="Calibri" w:hAnsi="Calibri" w:cs="Calibri"/>
          <w:i/>
          <w:sz w:val="22"/>
          <w:szCs w:val="32"/>
          <w:lang w:eastAsia="nl-BE"/>
        </w:rPr>
        <w:t>connais</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parfaitement</w:t>
      </w:r>
      <w:proofErr w:type="spellEnd"/>
      <w:r w:rsidR="00B61052" w:rsidRPr="005C61A4">
        <w:rPr>
          <w:rFonts w:ascii="Calibri" w:hAnsi="Calibri" w:cs="Calibri"/>
          <w:i/>
          <w:sz w:val="22"/>
          <w:szCs w:val="32"/>
          <w:lang w:eastAsia="nl-BE"/>
        </w:rPr>
        <w:t xml:space="preserve"> la </w:t>
      </w:r>
      <w:proofErr w:type="spellStart"/>
      <w:r w:rsidR="00B61052" w:rsidRPr="005C61A4">
        <w:rPr>
          <w:rFonts w:ascii="Calibri" w:hAnsi="Calibri" w:cs="Calibri"/>
          <w:i/>
          <w:sz w:val="22"/>
          <w:szCs w:val="32"/>
          <w:lang w:eastAsia="nl-BE"/>
        </w:rPr>
        <w:t>gamme</w:t>
      </w:r>
      <w:proofErr w:type="spellEnd"/>
      <w:r w:rsidR="00B61052" w:rsidRPr="005C61A4">
        <w:rPr>
          <w:rFonts w:ascii="Calibri" w:hAnsi="Calibri" w:cs="Calibri"/>
          <w:i/>
          <w:sz w:val="22"/>
          <w:szCs w:val="32"/>
          <w:lang w:eastAsia="nl-BE"/>
        </w:rPr>
        <w:t xml:space="preserve"> de Lay’s. Je </w:t>
      </w:r>
      <w:proofErr w:type="spellStart"/>
      <w:proofErr w:type="gramStart"/>
      <w:r w:rsidR="00B61052" w:rsidRPr="005C61A4">
        <w:rPr>
          <w:rFonts w:ascii="Calibri" w:hAnsi="Calibri" w:cs="Calibri"/>
          <w:i/>
          <w:sz w:val="22"/>
          <w:szCs w:val="32"/>
          <w:lang w:eastAsia="nl-BE"/>
        </w:rPr>
        <w:t>suis</w:t>
      </w:r>
      <w:proofErr w:type="spellEnd"/>
      <w:proofErr w:type="gram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d'une</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génération</w:t>
      </w:r>
      <w:proofErr w:type="spellEnd"/>
      <w:r w:rsidR="00B61052" w:rsidRPr="005C61A4">
        <w:rPr>
          <w:rFonts w:ascii="Calibri" w:hAnsi="Calibri" w:cs="Calibri"/>
          <w:i/>
          <w:sz w:val="22"/>
          <w:szCs w:val="32"/>
          <w:lang w:eastAsia="nl-BE"/>
        </w:rPr>
        <w:t xml:space="preserve"> “chips” et </w:t>
      </w:r>
      <w:proofErr w:type="spellStart"/>
      <w:r w:rsidR="00B61052" w:rsidRPr="005C61A4">
        <w:rPr>
          <w:rFonts w:ascii="Calibri" w:hAnsi="Calibri" w:cs="Calibri"/>
          <w:i/>
          <w:sz w:val="22"/>
          <w:szCs w:val="32"/>
          <w:lang w:eastAsia="nl-BE"/>
        </w:rPr>
        <w:t>j'adore</w:t>
      </w:r>
      <w:proofErr w:type="spellEnd"/>
      <w:r w:rsidR="00B61052" w:rsidRPr="005C61A4">
        <w:rPr>
          <w:rFonts w:ascii="Calibri" w:hAnsi="Calibri" w:cs="Calibri"/>
          <w:i/>
          <w:sz w:val="22"/>
          <w:szCs w:val="32"/>
          <w:lang w:eastAsia="nl-BE"/>
        </w:rPr>
        <w:t xml:space="preserve"> les </w:t>
      </w:r>
      <w:proofErr w:type="spellStart"/>
      <w:r w:rsidR="00B61052" w:rsidRPr="005C61A4">
        <w:rPr>
          <w:rFonts w:ascii="Calibri" w:hAnsi="Calibri" w:cs="Calibri"/>
          <w:i/>
          <w:sz w:val="22"/>
          <w:szCs w:val="32"/>
          <w:lang w:eastAsia="nl-BE"/>
        </w:rPr>
        <w:t>nouveautés</w:t>
      </w:r>
      <w:proofErr w:type="spellEnd"/>
      <w:r w:rsidR="00B61052" w:rsidRPr="005C61A4">
        <w:rPr>
          <w:rFonts w:ascii="Calibri" w:hAnsi="Calibri" w:cs="Calibri"/>
          <w:i/>
          <w:sz w:val="22"/>
          <w:szCs w:val="32"/>
          <w:lang w:eastAsia="nl-BE"/>
        </w:rPr>
        <w:t xml:space="preserve">. Pour </w:t>
      </w:r>
      <w:proofErr w:type="spellStart"/>
      <w:r w:rsidR="00B61052" w:rsidRPr="005C61A4">
        <w:rPr>
          <w:rFonts w:ascii="Calibri" w:hAnsi="Calibri" w:cs="Calibri"/>
          <w:i/>
          <w:sz w:val="22"/>
          <w:szCs w:val="32"/>
          <w:lang w:eastAsia="nl-BE"/>
        </w:rPr>
        <w:t>l’édition</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limitée</w:t>
      </w:r>
      <w:proofErr w:type="spellEnd"/>
      <w:r w:rsidR="00B61052" w:rsidRPr="005C61A4">
        <w:rPr>
          <w:rFonts w:ascii="Calibri" w:hAnsi="Calibri" w:cs="Calibri"/>
          <w:i/>
          <w:sz w:val="22"/>
          <w:szCs w:val="32"/>
          <w:lang w:eastAsia="nl-BE"/>
        </w:rPr>
        <w:t xml:space="preserve"> 2014 de Lay’s, </w:t>
      </w:r>
      <w:proofErr w:type="spellStart"/>
      <w:r w:rsidR="00B61052" w:rsidRPr="005C61A4">
        <w:rPr>
          <w:rFonts w:ascii="Calibri" w:hAnsi="Calibri" w:cs="Calibri"/>
          <w:i/>
          <w:sz w:val="22"/>
          <w:szCs w:val="32"/>
          <w:lang w:eastAsia="nl-BE"/>
        </w:rPr>
        <w:t>j'aimerai</w:t>
      </w:r>
      <w:r w:rsidR="0089047E">
        <w:rPr>
          <w:rFonts w:ascii="Calibri" w:hAnsi="Calibri" w:cs="Calibri"/>
          <w:i/>
          <w:sz w:val="22"/>
          <w:szCs w:val="32"/>
          <w:lang w:eastAsia="nl-BE"/>
        </w:rPr>
        <w:t>s</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voir</w:t>
      </w:r>
      <w:proofErr w:type="spellEnd"/>
      <w:r w:rsidR="00B61052" w:rsidRPr="005C61A4">
        <w:rPr>
          <w:rFonts w:ascii="Calibri" w:hAnsi="Calibri" w:cs="Calibri"/>
          <w:i/>
          <w:sz w:val="22"/>
          <w:szCs w:val="32"/>
          <w:lang w:eastAsia="nl-BE"/>
        </w:rPr>
        <w:t xml:space="preserve"> un</w:t>
      </w:r>
      <w:r w:rsidR="00DF2EBB" w:rsidRPr="005C61A4">
        <w:rPr>
          <w:rFonts w:ascii="Calibri" w:hAnsi="Calibri" w:cs="Calibri"/>
          <w:i/>
          <w:sz w:val="22"/>
          <w:szCs w:val="32"/>
          <w:lang w:eastAsia="nl-BE"/>
        </w:rPr>
        <w:t xml:space="preserve"> </w:t>
      </w:r>
      <w:r w:rsidR="0089047E" w:rsidRPr="005C61A4">
        <w:rPr>
          <w:rFonts w:ascii="Calibri" w:hAnsi="Calibri" w:cs="Calibri"/>
          <w:i/>
          <w:sz w:val="22"/>
          <w:szCs w:val="32"/>
          <w:lang w:eastAsia="nl-BE"/>
        </w:rPr>
        <w:t>go</w:t>
      </w:r>
      <w:r w:rsidR="0089047E">
        <w:rPr>
          <w:rFonts w:ascii="Calibri" w:hAnsi="Calibri" w:cs="Calibri"/>
          <w:i/>
          <w:sz w:val="22"/>
          <w:szCs w:val="32"/>
          <w:lang w:eastAsia="nl-BE"/>
        </w:rPr>
        <w:t>û</w:t>
      </w:r>
      <w:r w:rsidR="0089047E" w:rsidRPr="005C61A4">
        <w:rPr>
          <w:rFonts w:ascii="Calibri" w:hAnsi="Calibri" w:cs="Calibri"/>
          <w:i/>
          <w:sz w:val="22"/>
          <w:szCs w:val="32"/>
          <w:lang w:eastAsia="nl-BE"/>
        </w:rPr>
        <w:t xml:space="preserve">t </w:t>
      </w:r>
      <w:r w:rsidR="00DF2EBB" w:rsidRPr="005C61A4">
        <w:rPr>
          <w:rFonts w:ascii="Calibri" w:hAnsi="Calibri" w:cs="Calibri"/>
          <w:i/>
          <w:sz w:val="22"/>
          <w:szCs w:val="32"/>
          <w:lang w:eastAsia="nl-BE"/>
        </w:rPr>
        <w:t>de</w:t>
      </w:r>
      <w:r w:rsidR="00B61052" w:rsidRPr="005C61A4">
        <w:rPr>
          <w:rFonts w:ascii="Calibri" w:hAnsi="Calibri" w:cs="Calibri"/>
          <w:i/>
          <w:sz w:val="22"/>
          <w:szCs w:val="32"/>
          <w:lang w:eastAsia="nl-BE"/>
        </w:rPr>
        <w:t xml:space="preserve"> chips avec </w:t>
      </w:r>
      <w:proofErr w:type="spellStart"/>
      <w:r w:rsidR="00B61052" w:rsidRPr="005C61A4">
        <w:rPr>
          <w:rFonts w:ascii="Calibri" w:hAnsi="Calibri" w:cs="Calibri"/>
          <w:i/>
          <w:sz w:val="22"/>
          <w:szCs w:val="32"/>
          <w:lang w:eastAsia="nl-BE"/>
        </w:rPr>
        <w:t>une</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authenticité</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Belge</w:t>
      </w:r>
      <w:proofErr w:type="spellEnd"/>
      <w:r w:rsidR="00B61052" w:rsidRPr="005C61A4">
        <w:rPr>
          <w:rFonts w:ascii="Calibri" w:hAnsi="Calibri" w:cs="Calibri"/>
          <w:i/>
          <w:sz w:val="22"/>
          <w:szCs w:val="32"/>
          <w:lang w:eastAsia="nl-BE"/>
        </w:rPr>
        <w:t xml:space="preserve"> et un </w:t>
      </w:r>
      <w:proofErr w:type="spellStart"/>
      <w:r w:rsidR="00B61052" w:rsidRPr="005C61A4">
        <w:rPr>
          <w:rFonts w:ascii="Calibri" w:hAnsi="Calibri" w:cs="Calibri"/>
          <w:i/>
          <w:sz w:val="22"/>
          <w:szCs w:val="32"/>
          <w:lang w:eastAsia="nl-BE"/>
        </w:rPr>
        <w:t>goût</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aussi</w:t>
      </w:r>
      <w:proofErr w:type="spellEnd"/>
      <w:r w:rsidR="00B61052" w:rsidRPr="005C61A4">
        <w:rPr>
          <w:rFonts w:ascii="Calibri" w:hAnsi="Calibri" w:cs="Calibri"/>
          <w:i/>
          <w:sz w:val="22"/>
          <w:szCs w:val="32"/>
          <w:lang w:eastAsia="nl-BE"/>
        </w:rPr>
        <w:t xml:space="preserve"> </w:t>
      </w:r>
      <w:proofErr w:type="spellStart"/>
      <w:r w:rsidR="00B61052" w:rsidRPr="005C61A4">
        <w:rPr>
          <w:rFonts w:ascii="Calibri" w:hAnsi="Calibri" w:cs="Calibri"/>
          <w:i/>
          <w:sz w:val="22"/>
          <w:szCs w:val="32"/>
          <w:lang w:eastAsia="nl-BE"/>
        </w:rPr>
        <w:t>délicieux</w:t>
      </w:r>
      <w:proofErr w:type="spellEnd"/>
      <w:r w:rsidR="00B61052" w:rsidRPr="005C61A4">
        <w:rPr>
          <w:rFonts w:ascii="Calibri" w:hAnsi="Calibri" w:cs="Calibri"/>
          <w:i/>
          <w:sz w:val="22"/>
          <w:szCs w:val="32"/>
          <w:lang w:eastAsia="nl-BE"/>
        </w:rPr>
        <w:t xml:space="preserve"> et </w:t>
      </w:r>
      <w:proofErr w:type="spellStart"/>
      <w:r w:rsidR="00B61052" w:rsidRPr="005C61A4">
        <w:rPr>
          <w:rFonts w:ascii="Calibri" w:hAnsi="Calibri" w:cs="Calibri"/>
          <w:i/>
          <w:sz w:val="22"/>
          <w:szCs w:val="32"/>
          <w:lang w:eastAsia="nl-BE"/>
        </w:rPr>
        <w:t>surprenant</w:t>
      </w:r>
      <w:proofErr w:type="spellEnd"/>
      <w:r w:rsidR="00B61052" w:rsidRPr="005C61A4">
        <w:rPr>
          <w:rFonts w:ascii="Calibri" w:hAnsi="Calibri" w:cs="Calibri"/>
          <w:i/>
          <w:sz w:val="22"/>
          <w:szCs w:val="32"/>
          <w:lang w:eastAsia="nl-BE"/>
        </w:rPr>
        <w:t xml:space="preserve"> qui </w:t>
      </w:r>
      <w:proofErr w:type="spellStart"/>
      <w:r w:rsidR="00B61052" w:rsidRPr="005C61A4">
        <w:rPr>
          <w:rFonts w:ascii="Calibri" w:hAnsi="Calibri" w:cs="Calibri"/>
          <w:i/>
          <w:sz w:val="22"/>
          <w:szCs w:val="32"/>
          <w:lang w:eastAsia="nl-BE"/>
        </w:rPr>
        <w:t>mettra</w:t>
      </w:r>
      <w:proofErr w:type="spellEnd"/>
      <w:r w:rsidR="00B61052" w:rsidRPr="005C61A4">
        <w:rPr>
          <w:rFonts w:ascii="Calibri" w:hAnsi="Calibri" w:cs="Calibri"/>
          <w:i/>
          <w:sz w:val="22"/>
          <w:szCs w:val="32"/>
          <w:lang w:eastAsia="nl-BE"/>
        </w:rPr>
        <w:t xml:space="preserve"> tout le monde </w:t>
      </w:r>
      <w:proofErr w:type="spellStart"/>
      <w:r w:rsidR="00B61052" w:rsidRPr="005C61A4">
        <w:rPr>
          <w:rFonts w:ascii="Calibri" w:hAnsi="Calibri" w:cs="Calibri"/>
          <w:i/>
          <w:sz w:val="22"/>
          <w:szCs w:val="32"/>
          <w:lang w:eastAsia="nl-BE"/>
        </w:rPr>
        <w:t>d'accord</w:t>
      </w:r>
      <w:proofErr w:type="spellEnd"/>
      <w:r w:rsidRPr="005C61A4">
        <w:rPr>
          <w:rFonts w:ascii="Calibri" w:hAnsi="Calibri" w:cs="Verdana"/>
          <w:i/>
          <w:sz w:val="22"/>
          <w:szCs w:val="22"/>
          <w:lang w:val="fr-FR" w:eastAsia="nl-BE"/>
        </w:rPr>
        <w:t>”.</w:t>
      </w:r>
    </w:p>
    <w:p w:rsidR="00401FFF" w:rsidRPr="005C61A4" w:rsidRDefault="00401FFF" w:rsidP="0059435F">
      <w:pPr>
        <w:pStyle w:val="NormalWeb"/>
        <w:spacing w:before="2" w:after="2"/>
        <w:jc w:val="both"/>
        <w:rPr>
          <w:rFonts w:ascii="Calibri" w:hAnsi="Calibri" w:cs="Verdana"/>
          <w:sz w:val="22"/>
          <w:szCs w:val="22"/>
          <w:lang w:val="fr-FR" w:eastAsia="nl-BE"/>
        </w:rPr>
      </w:pPr>
    </w:p>
    <w:p w:rsidR="0035771B" w:rsidRPr="005C61A4" w:rsidRDefault="0035771B" w:rsidP="008A26F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Verdana"/>
          <w:b/>
          <w:sz w:val="22"/>
          <w:szCs w:val="22"/>
          <w:lang w:val="fr-FR" w:eastAsia="nl-BE"/>
        </w:rPr>
      </w:pPr>
    </w:p>
    <w:p w:rsidR="0035771B" w:rsidRDefault="00CC5073" w:rsidP="0035771B">
      <w:pPr>
        <w:jc w:val="both"/>
        <w:rPr>
          <w:rFonts w:ascii="Calibri" w:hAnsi="Calibri" w:cs="Verdana"/>
          <w:b/>
          <w:sz w:val="22"/>
          <w:szCs w:val="22"/>
          <w:lang w:val="fr-FR" w:eastAsia="nl-BE"/>
        </w:rPr>
      </w:pPr>
      <w:r w:rsidRPr="005C61A4">
        <w:rPr>
          <w:rFonts w:ascii="Calibri" w:hAnsi="Calibri" w:cs="Verdana"/>
          <w:b/>
          <w:sz w:val="22"/>
          <w:szCs w:val="22"/>
          <w:lang w:val="fr-FR" w:eastAsia="nl-BE"/>
        </w:rPr>
        <w:t>Les Belges choisiro</w:t>
      </w:r>
      <w:r w:rsidR="00AE2E78" w:rsidRPr="005C61A4">
        <w:rPr>
          <w:rFonts w:ascii="Calibri" w:hAnsi="Calibri" w:cs="Verdana"/>
          <w:b/>
          <w:sz w:val="22"/>
          <w:szCs w:val="22"/>
          <w:lang w:val="fr-FR" w:eastAsia="nl-BE"/>
        </w:rPr>
        <w:t>nt au moins</w:t>
      </w:r>
      <w:r w:rsidR="00272732" w:rsidRPr="005C61A4">
        <w:rPr>
          <w:rFonts w:ascii="Calibri" w:hAnsi="Calibri" w:cs="Verdana"/>
          <w:b/>
          <w:sz w:val="22"/>
          <w:szCs w:val="22"/>
          <w:lang w:val="fr-FR" w:eastAsia="nl-BE"/>
        </w:rPr>
        <w:t xml:space="preserve"> 1 </w:t>
      </w:r>
      <w:r w:rsidR="00AE2E78" w:rsidRPr="005C61A4">
        <w:rPr>
          <w:rFonts w:ascii="Calibri" w:hAnsi="Calibri" w:cs="Verdana"/>
          <w:b/>
          <w:sz w:val="22"/>
          <w:szCs w:val="22"/>
          <w:lang w:val="fr-FR" w:eastAsia="nl-BE"/>
        </w:rPr>
        <w:t xml:space="preserve">des 2 finalistes du </w:t>
      </w:r>
      <w:r w:rsidR="004447DC" w:rsidRPr="005C61A4">
        <w:rPr>
          <w:rFonts w:ascii="Calibri" w:hAnsi="Calibri" w:cs="Verdana"/>
          <w:b/>
          <w:sz w:val="22"/>
          <w:szCs w:val="22"/>
          <w:lang w:val="fr-FR" w:eastAsia="nl-BE"/>
        </w:rPr>
        <w:t>top-5</w:t>
      </w:r>
    </w:p>
    <w:p w:rsidR="005C61A4" w:rsidRPr="005C61A4" w:rsidRDefault="005C61A4" w:rsidP="0035771B">
      <w:pPr>
        <w:jc w:val="both"/>
        <w:rPr>
          <w:rFonts w:ascii="Calibri" w:hAnsi="Calibri" w:cs="Verdana"/>
          <w:b/>
          <w:sz w:val="22"/>
          <w:szCs w:val="22"/>
          <w:lang w:val="fr-FR" w:eastAsia="nl-BE"/>
        </w:rPr>
      </w:pPr>
    </w:p>
    <w:p w:rsidR="0059435F" w:rsidRPr="005C61A4" w:rsidRDefault="00B80C1E" w:rsidP="009B13B8">
      <w:pPr>
        <w:jc w:val="both"/>
        <w:rPr>
          <w:rFonts w:ascii="Calibri" w:hAnsi="Calibri"/>
          <w:bCs/>
          <w:iCs/>
          <w:sz w:val="22"/>
          <w:szCs w:val="20"/>
          <w:lang w:val="fr-FR"/>
        </w:rPr>
      </w:pPr>
      <w:r w:rsidRPr="005C61A4">
        <w:rPr>
          <w:rFonts w:ascii="Calibri" w:hAnsi="Calibri" w:cs="Verdana"/>
          <w:sz w:val="22"/>
          <w:szCs w:val="22"/>
          <w:lang w:val="fr-FR" w:eastAsia="nl-BE"/>
        </w:rPr>
        <w:t xml:space="preserve">Le 18 mars 2013, le jury du goût dévoilera ce </w:t>
      </w:r>
      <w:r w:rsidR="008A017E" w:rsidRPr="005C61A4">
        <w:rPr>
          <w:rFonts w:ascii="Calibri" w:hAnsi="Calibri" w:cs="Verdana"/>
          <w:sz w:val="22"/>
          <w:szCs w:val="22"/>
          <w:lang w:val="fr-FR" w:eastAsia="nl-BE"/>
        </w:rPr>
        <w:t xml:space="preserve">top </w:t>
      </w:r>
      <w:r w:rsidRPr="005C61A4">
        <w:rPr>
          <w:rFonts w:ascii="Calibri" w:hAnsi="Calibri" w:cs="Verdana"/>
          <w:sz w:val="22"/>
          <w:szCs w:val="22"/>
          <w:lang w:val="fr-FR" w:eastAsia="nl-BE"/>
        </w:rPr>
        <w:t>5</w:t>
      </w:r>
      <w:r w:rsidRPr="005C61A4">
        <w:rPr>
          <w:rStyle w:val="FootnoteReference"/>
          <w:rFonts w:ascii="Calibri" w:hAnsi="Calibri"/>
          <w:sz w:val="22"/>
          <w:szCs w:val="22"/>
          <w:lang w:val="fr-FR" w:eastAsia="nl-BE"/>
        </w:rPr>
        <w:footnoteReference w:id="1"/>
      </w:r>
      <w:r w:rsidRPr="005C61A4">
        <w:rPr>
          <w:rFonts w:ascii="Calibri" w:hAnsi="Calibri" w:cs="Verdana"/>
          <w:sz w:val="22"/>
          <w:szCs w:val="22"/>
          <w:lang w:val="fr-FR" w:eastAsia="nl-BE"/>
        </w:rPr>
        <w:t xml:space="preserve"> et lancera un </w:t>
      </w:r>
      <w:r w:rsidR="00CC5073" w:rsidRPr="005C61A4">
        <w:rPr>
          <w:rFonts w:ascii="Calibri" w:hAnsi="Calibri" w:cs="Verdana"/>
          <w:sz w:val="22"/>
          <w:szCs w:val="22"/>
          <w:lang w:val="fr-FR" w:eastAsia="nl-BE"/>
        </w:rPr>
        <w:t xml:space="preserve">nouveau </w:t>
      </w:r>
      <w:r w:rsidR="00D3342F" w:rsidRPr="005C61A4">
        <w:rPr>
          <w:rFonts w:ascii="Calibri" w:hAnsi="Calibri" w:cs="Verdana"/>
          <w:sz w:val="22"/>
          <w:szCs w:val="22"/>
          <w:lang w:val="fr-FR" w:eastAsia="nl-BE"/>
        </w:rPr>
        <w:t>scrutin national</w:t>
      </w:r>
      <w:r w:rsidRPr="005C61A4">
        <w:rPr>
          <w:rFonts w:ascii="Calibri" w:hAnsi="Calibri" w:cs="Verdana"/>
          <w:sz w:val="22"/>
          <w:szCs w:val="22"/>
          <w:lang w:val="fr-FR" w:eastAsia="nl-BE"/>
        </w:rPr>
        <w:t xml:space="preserve"> afi</w:t>
      </w:r>
      <w:r w:rsidR="008A017E" w:rsidRPr="005C61A4">
        <w:rPr>
          <w:rFonts w:ascii="Calibri" w:hAnsi="Calibri" w:cs="Verdana"/>
          <w:sz w:val="22"/>
          <w:szCs w:val="22"/>
          <w:lang w:val="fr-FR" w:eastAsia="nl-BE"/>
        </w:rPr>
        <w:t>n de déterminer le top 2 final.</w:t>
      </w:r>
      <w:r w:rsidRPr="005C61A4">
        <w:rPr>
          <w:rFonts w:ascii="Calibri" w:hAnsi="Calibri" w:cs="Verdana"/>
          <w:sz w:val="22"/>
          <w:szCs w:val="22"/>
          <w:lang w:val="fr-FR" w:eastAsia="nl-BE"/>
        </w:rPr>
        <w:t xml:space="preserve"> </w:t>
      </w:r>
      <w:r w:rsidR="00B16EAB" w:rsidRPr="005C61A4">
        <w:rPr>
          <w:rFonts w:ascii="Calibri" w:hAnsi="Calibri" w:cs="Verdana"/>
          <w:sz w:val="22"/>
          <w:szCs w:val="22"/>
          <w:lang w:val="fr-FR" w:eastAsia="nl-BE"/>
        </w:rPr>
        <w:t>Ce vote supplémentaire</w:t>
      </w:r>
      <w:r w:rsidRPr="005C61A4">
        <w:rPr>
          <w:rFonts w:ascii="Calibri" w:hAnsi="Calibri" w:cs="Verdana"/>
          <w:sz w:val="22"/>
          <w:szCs w:val="22"/>
          <w:lang w:val="fr-FR" w:eastAsia="nl-BE"/>
        </w:rPr>
        <w:t xml:space="preserve">, </w:t>
      </w:r>
      <w:r w:rsidR="00B16EAB" w:rsidRPr="005C61A4">
        <w:rPr>
          <w:rFonts w:ascii="Calibri" w:hAnsi="Calibri" w:cs="Verdana"/>
          <w:sz w:val="22"/>
          <w:szCs w:val="22"/>
          <w:lang w:val="fr-FR" w:eastAsia="nl-BE"/>
        </w:rPr>
        <w:t>qui se tiendra du</w:t>
      </w:r>
      <w:r w:rsidRPr="005C61A4">
        <w:rPr>
          <w:rFonts w:ascii="Calibri" w:hAnsi="Calibri" w:cs="Verdana"/>
          <w:sz w:val="22"/>
          <w:szCs w:val="22"/>
          <w:lang w:val="fr-FR" w:eastAsia="nl-BE"/>
        </w:rPr>
        <w:t xml:space="preserve"> </w:t>
      </w:r>
      <w:r w:rsidR="0095583C" w:rsidRPr="005C61A4">
        <w:rPr>
          <w:rFonts w:ascii="Calibri" w:hAnsi="Calibri" w:cs="Verdana"/>
          <w:b/>
          <w:sz w:val="22"/>
          <w:szCs w:val="22"/>
          <w:lang w:val="fr-FR" w:eastAsia="nl-BE"/>
        </w:rPr>
        <w:t>18 mars</w:t>
      </w:r>
      <w:r w:rsidRPr="005C61A4">
        <w:rPr>
          <w:rFonts w:ascii="Calibri" w:hAnsi="Calibri" w:cs="Verdana"/>
          <w:sz w:val="22"/>
          <w:szCs w:val="22"/>
          <w:lang w:val="fr-FR" w:eastAsia="nl-BE"/>
        </w:rPr>
        <w:t xml:space="preserve"> </w:t>
      </w:r>
      <w:r w:rsidR="00B16EAB" w:rsidRPr="005C61A4">
        <w:rPr>
          <w:rFonts w:ascii="Calibri" w:hAnsi="Calibri" w:cs="Verdana"/>
          <w:sz w:val="22"/>
          <w:szCs w:val="22"/>
          <w:lang w:val="fr-FR" w:eastAsia="nl-BE"/>
        </w:rPr>
        <w:t>au</w:t>
      </w:r>
      <w:r w:rsidRPr="005C61A4">
        <w:rPr>
          <w:rFonts w:ascii="Calibri" w:hAnsi="Calibri" w:cs="Verdana"/>
          <w:sz w:val="22"/>
          <w:szCs w:val="22"/>
          <w:lang w:val="fr-FR" w:eastAsia="nl-BE"/>
        </w:rPr>
        <w:t xml:space="preserve"> </w:t>
      </w:r>
      <w:r w:rsidR="0095583C" w:rsidRPr="005C61A4">
        <w:rPr>
          <w:rFonts w:ascii="Calibri" w:hAnsi="Calibri" w:cs="Verdana"/>
          <w:b/>
          <w:sz w:val="22"/>
          <w:szCs w:val="22"/>
          <w:lang w:val="fr-FR" w:eastAsia="nl-BE"/>
        </w:rPr>
        <w:t>24 mars 2013</w:t>
      </w:r>
      <w:r w:rsidRPr="005C61A4">
        <w:rPr>
          <w:rFonts w:ascii="Calibri" w:hAnsi="Calibri" w:cs="Verdana"/>
          <w:sz w:val="22"/>
          <w:szCs w:val="22"/>
          <w:lang w:val="fr-FR" w:eastAsia="nl-BE"/>
        </w:rPr>
        <w:t>,</w:t>
      </w:r>
      <w:r w:rsidRPr="005C61A4">
        <w:rPr>
          <w:rFonts w:ascii="Calibri" w:hAnsi="Calibri" w:cs="Verdana"/>
          <w:b/>
          <w:sz w:val="22"/>
          <w:szCs w:val="22"/>
          <w:lang w:val="fr-FR" w:eastAsia="nl-BE"/>
        </w:rPr>
        <w:t xml:space="preserve"> </w:t>
      </w:r>
      <w:r w:rsidR="00B16EAB" w:rsidRPr="005C61A4">
        <w:rPr>
          <w:rFonts w:ascii="Calibri" w:hAnsi="Calibri" w:cs="Verdana"/>
          <w:sz w:val="22"/>
          <w:szCs w:val="22"/>
          <w:lang w:val="fr-FR" w:eastAsia="nl-BE"/>
        </w:rPr>
        <w:t>permettra aux Belges de choisir au moins 1 des 2 finalistes</w:t>
      </w:r>
      <w:r w:rsidRPr="005C61A4">
        <w:rPr>
          <w:rFonts w:ascii="Calibri" w:hAnsi="Calibri" w:cs="Verdana"/>
          <w:sz w:val="22"/>
          <w:szCs w:val="22"/>
          <w:lang w:val="fr-FR" w:eastAsia="nl-BE"/>
        </w:rPr>
        <w:t xml:space="preserve">. </w:t>
      </w:r>
      <w:r w:rsidR="00B16EAB" w:rsidRPr="005C61A4">
        <w:rPr>
          <w:rFonts w:ascii="Calibri" w:hAnsi="Calibri" w:cs="Verdana"/>
          <w:sz w:val="22"/>
          <w:szCs w:val="22"/>
          <w:lang w:val="fr-FR" w:eastAsia="nl-BE"/>
        </w:rPr>
        <w:t xml:space="preserve">Le jury déterminera cette année 1 finaliste (au lieu de 2 </w:t>
      </w:r>
      <w:r w:rsidR="000D5D45" w:rsidRPr="005C61A4">
        <w:rPr>
          <w:rFonts w:ascii="Calibri" w:hAnsi="Calibri" w:cs="Verdana"/>
          <w:sz w:val="22"/>
          <w:szCs w:val="22"/>
          <w:lang w:val="fr-FR" w:eastAsia="nl-BE"/>
        </w:rPr>
        <w:t xml:space="preserve">lors de l’édition </w:t>
      </w:r>
      <w:r w:rsidR="00B16EAB" w:rsidRPr="005C61A4">
        <w:rPr>
          <w:rFonts w:ascii="Calibri" w:hAnsi="Calibri" w:cs="Verdana"/>
          <w:sz w:val="22"/>
          <w:szCs w:val="22"/>
          <w:lang w:val="fr-FR" w:eastAsia="nl-BE"/>
        </w:rPr>
        <w:t>précédente)</w:t>
      </w:r>
      <w:r w:rsidR="000D5D45" w:rsidRPr="005C61A4">
        <w:rPr>
          <w:rFonts w:ascii="Calibri" w:hAnsi="Calibri" w:cs="Verdana"/>
          <w:sz w:val="22"/>
          <w:szCs w:val="22"/>
          <w:lang w:val="fr-FR" w:eastAsia="nl-BE"/>
        </w:rPr>
        <w:t xml:space="preserve">. </w:t>
      </w:r>
      <w:r w:rsidR="00AF4EB4" w:rsidRPr="005C61A4">
        <w:rPr>
          <w:rFonts w:ascii="Calibri" w:hAnsi="Calibri" w:cs="Verdana"/>
          <w:sz w:val="22"/>
          <w:szCs w:val="22"/>
          <w:lang w:val="fr-FR" w:eastAsia="nl-BE"/>
        </w:rPr>
        <w:t xml:space="preserve">S’il apparaît que les Belges et le jury choisissent le même favori, le numéro 2 des Belges sera retenu comme second finaliste. </w:t>
      </w:r>
      <w:proofErr w:type="spellStart"/>
      <w:r w:rsidR="009B13B8" w:rsidRPr="005C61A4">
        <w:rPr>
          <w:rFonts w:ascii="Calibri" w:hAnsi="Calibri" w:cs="Verdana"/>
          <w:sz w:val="22"/>
          <w:szCs w:val="22"/>
          <w:lang w:val="fr-FR" w:eastAsia="nl-BE"/>
        </w:rPr>
        <w:t>Lay’</w:t>
      </w:r>
      <w:r w:rsidR="00BC643A" w:rsidRPr="005C61A4">
        <w:rPr>
          <w:rFonts w:ascii="Calibri" w:hAnsi="Calibri" w:cs="Verdana"/>
          <w:sz w:val="22"/>
          <w:szCs w:val="22"/>
          <w:lang w:val="fr-FR" w:eastAsia="nl-BE"/>
        </w:rPr>
        <w:t>s</w:t>
      </w:r>
      <w:proofErr w:type="spellEnd"/>
      <w:r w:rsidR="009B13B8" w:rsidRPr="005C61A4">
        <w:rPr>
          <w:rFonts w:ascii="Calibri" w:hAnsi="Calibri" w:cs="Verdana"/>
          <w:sz w:val="22"/>
          <w:szCs w:val="22"/>
          <w:lang w:val="fr-FR" w:eastAsia="nl-BE"/>
        </w:rPr>
        <w:t xml:space="preserve"> révèlera le nom de ces deux finalistes en septembre 2013. Le gagnant final verra non seulement son idée de goût mise à la vente en tant que </w:t>
      </w:r>
      <w:proofErr w:type="spellStart"/>
      <w:r w:rsidR="009B13B8" w:rsidRPr="005C61A4">
        <w:rPr>
          <w:rFonts w:ascii="Calibri" w:hAnsi="Calibri" w:cs="Verdana"/>
          <w:sz w:val="22"/>
          <w:szCs w:val="22"/>
          <w:lang w:val="fr-FR" w:eastAsia="nl-BE"/>
        </w:rPr>
        <w:t>Lay’s</w:t>
      </w:r>
      <w:proofErr w:type="spellEnd"/>
      <w:r w:rsidR="009B13B8" w:rsidRPr="005C61A4">
        <w:rPr>
          <w:rFonts w:ascii="Calibri" w:hAnsi="Calibri" w:cs="Verdana"/>
          <w:sz w:val="22"/>
          <w:szCs w:val="22"/>
          <w:lang w:val="fr-FR" w:eastAsia="nl-BE"/>
        </w:rPr>
        <w:t xml:space="preserve"> Limited Edition 2014, mais recevra aussi le prix principal de 25.000 euros ainsi que 1% du chiffre d’affaires pendant 1 an maximum.</w:t>
      </w:r>
    </w:p>
    <w:p w:rsidR="00053061" w:rsidRPr="005C61A4" w:rsidRDefault="00053061" w:rsidP="00AA0380">
      <w:pPr>
        <w:rPr>
          <w:rFonts w:ascii="Calibri" w:hAnsi="Calibri"/>
          <w:bCs/>
          <w:iCs/>
          <w:sz w:val="22"/>
          <w:szCs w:val="20"/>
          <w:lang w:val="fr-FR"/>
        </w:rPr>
      </w:pPr>
    </w:p>
    <w:p w:rsidR="00053061" w:rsidRPr="005C61A4" w:rsidRDefault="00D65F0B" w:rsidP="00E87192">
      <w:pPr>
        <w:pStyle w:val="ListParagraph"/>
        <w:numPr>
          <w:ilvl w:val="0"/>
          <w:numId w:val="8"/>
          <w:numberingChange w:id="0" w:author="Ilse Lambrechts" w:date="2013-02-05T10:16:00Z" w:original="-"/>
        </w:numPr>
        <w:jc w:val="center"/>
        <w:rPr>
          <w:rFonts w:ascii="Calibri" w:hAnsi="Calibri"/>
          <w:bCs/>
          <w:iCs/>
          <w:sz w:val="22"/>
          <w:szCs w:val="20"/>
          <w:lang w:val="fr-FR"/>
        </w:rPr>
      </w:pPr>
      <w:r w:rsidRPr="005C61A4">
        <w:rPr>
          <w:rFonts w:ascii="Calibri" w:hAnsi="Calibri"/>
          <w:bCs/>
          <w:iCs/>
          <w:sz w:val="22"/>
          <w:szCs w:val="20"/>
          <w:lang w:val="fr-FR"/>
        </w:rPr>
        <w:t>Fin</w:t>
      </w:r>
      <w:r w:rsidR="00FA0B2A" w:rsidRPr="005C61A4">
        <w:rPr>
          <w:rFonts w:ascii="Calibri" w:hAnsi="Calibri"/>
          <w:bCs/>
          <w:iCs/>
          <w:sz w:val="22"/>
          <w:szCs w:val="20"/>
          <w:lang w:val="fr-FR"/>
        </w:rPr>
        <w:t xml:space="preserve">   -</w:t>
      </w:r>
    </w:p>
    <w:p w:rsidR="00466667" w:rsidRPr="005C61A4" w:rsidRDefault="00466667" w:rsidP="00466667">
      <w:pPr>
        <w:pStyle w:val="NormalWeb"/>
        <w:spacing w:before="2" w:after="2"/>
        <w:rPr>
          <w:rFonts w:asciiTheme="minorHAnsi" w:hAnsiTheme="minorHAnsi"/>
          <w:sz w:val="22"/>
          <w:lang w:val="fr-FR"/>
        </w:rPr>
      </w:pPr>
    </w:p>
    <w:p w:rsidR="00466667" w:rsidRPr="005C61A4" w:rsidRDefault="00FA1941" w:rsidP="00466667">
      <w:pPr>
        <w:pStyle w:val="NormalWeb"/>
        <w:spacing w:before="2" w:after="2"/>
        <w:jc w:val="center"/>
        <w:rPr>
          <w:rFonts w:asciiTheme="minorHAnsi" w:hAnsiTheme="minorHAnsi"/>
          <w:i/>
          <w:iCs/>
          <w:lang w:val="fr-FR"/>
        </w:rPr>
      </w:pPr>
      <w:r w:rsidRPr="005C61A4">
        <w:rPr>
          <w:rFonts w:asciiTheme="minorHAnsi" w:hAnsiTheme="minorHAnsi"/>
          <w:i/>
          <w:iCs/>
          <w:lang w:val="fr-FR"/>
        </w:rPr>
        <w:t>Les idées de saveurs pour l’action</w:t>
      </w:r>
      <w:r w:rsidR="00466667" w:rsidRPr="005C61A4">
        <w:rPr>
          <w:rFonts w:asciiTheme="minorHAnsi" w:hAnsiTheme="minorHAnsi"/>
          <w:i/>
          <w:iCs/>
          <w:lang w:val="fr-FR"/>
        </w:rPr>
        <w:t xml:space="preserve"> </w:t>
      </w:r>
      <w:proofErr w:type="spellStart"/>
      <w:r w:rsidR="00466667" w:rsidRPr="005C61A4">
        <w:rPr>
          <w:rFonts w:asciiTheme="minorHAnsi" w:hAnsiTheme="minorHAnsi"/>
          <w:i/>
          <w:iCs/>
          <w:lang w:val="fr-FR"/>
        </w:rPr>
        <w:t>Lay’s</w:t>
      </w:r>
      <w:proofErr w:type="spellEnd"/>
      <w:r w:rsidR="00466667" w:rsidRPr="005C61A4">
        <w:rPr>
          <w:rFonts w:asciiTheme="minorHAnsi" w:hAnsiTheme="minorHAnsi"/>
          <w:i/>
          <w:iCs/>
          <w:lang w:val="fr-FR"/>
        </w:rPr>
        <w:t xml:space="preserve"> “</w:t>
      </w:r>
      <w:r w:rsidRPr="005C61A4">
        <w:rPr>
          <w:rFonts w:asciiTheme="minorHAnsi" w:hAnsiTheme="minorHAnsi"/>
          <w:i/>
          <w:iCs/>
          <w:lang w:val="fr-FR"/>
        </w:rPr>
        <w:t>Crée ton goût</w:t>
      </w:r>
      <w:r w:rsidR="00466667" w:rsidRPr="005C61A4">
        <w:rPr>
          <w:rFonts w:asciiTheme="minorHAnsi" w:hAnsiTheme="minorHAnsi"/>
          <w:i/>
          <w:iCs/>
          <w:lang w:val="fr-FR"/>
        </w:rPr>
        <w:t xml:space="preserve"> – The Battle” </w:t>
      </w:r>
      <w:r w:rsidRPr="005C61A4">
        <w:rPr>
          <w:rFonts w:asciiTheme="minorHAnsi" w:hAnsiTheme="minorHAnsi"/>
          <w:i/>
          <w:iCs/>
          <w:lang w:val="fr-FR"/>
        </w:rPr>
        <w:t>peuvent encore être envoyées jusqu’au</w:t>
      </w:r>
      <w:r w:rsidR="00466667" w:rsidRPr="005C61A4">
        <w:rPr>
          <w:rFonts w:asciiTheme="minorHAnsi" w:hAnsiTheme="minorHAnsi"/>
          <w:i/>
          <w:iCs/>
          <w:lang w:val="fr-FR"/>
        </w:rPr>
        <w:t xml:space="preserve"> 24 </w:t>
      </w:r>
      <w:r w:rsidRPr="005C61A4">
        <w:rPr>
          <w:rFonts w:asciiTheme="minorHAnsi" w:hAnsiTheme="minorHAnsi"/>
          <w:i/>
          <w:iCs/>
          <w:lang w:val="fr-FR"/>
        </w:rPr>
        <w:t>février</w:t>
      </w:r>
      <w:r w:rsidR="00466667" w:rsidRPr="005C61A4">
        <w:rPr>
          <w:rFonts w:asciiTheme="minorHAnsi" w:hAnsiTheme="minorHAnsi"/>
          <w:i/>
          <w:iCs/>
          <w:lang w:val="fr-FR"/>
        </w:rPr>
        <w:t xml:space="preserve"> 2013 </w:t>
      </w:r>
      <w:r w:rsidRPr="005C61A4">
        <w:rPr>
          <w:rFonts w:asciiTheme="minorHAnsi" w:hAnsiTheme="minorHAnsi"/>
          <w:i/>
          <w:iCs/>
          <w:lang w:val="fr-FR"/>
        </w:rPr>
        <w:t>inclus via</w:t>
      </w:r>
      <w:r w:rsidR="00466667" w:rsidRPr="005C61A4">
        <w:rPr>
          <w:rFonts w:asciiTheme="minorHAnsi" w:hAnsiTheme="minorHAnsi"/>
          <w:i/>
          <w:iCs/>
          <w:lang w:val="fr-FR"/>
        </w:rPr>
        <w:t xml:space="preserve"> </w:t>
      </w:r>
      <w:proofErr w:type="spellStart"/>
      <w:r w:rsidR="00466667" w:rsidRPr="005C61A4">
        <w:rPr>
          <w:rFonts w:asciiTheme="minorHAnsi" w:hAnsiTheme="minorHAnsi"/>
          <w:i/>
          <w:iCs/>
          <w:lang w:val="fr-FR"/>
        </w:rPr>
        <w:t>lays.be</w:t>
      </w:r>
      <w:proofErr w:type="spellEnd"/>
      <w:r w:rsidR="00466667" w:rsidRPr="005C61A4">
        <w:rPr>
          <w:rFonts w:asciiTheme="minorHAnsi" w:hAnsiTheme="minorHAnsi"/>
          <w:i/>
          <w:iCs/>
          <w:lang w:val="fr-FR"/>
        </w:rPr>
        <w:t xml:space="preserve"> </w:t>
      </w:r>
      <w:r w:rsidRPr="005C61A4">
        <w:rPr>
          <w:rFonts w:asciiTheme="minorHAnsi" w:hAnsiTheme="minorHAnsi"/>
          <w:i/>
          <w:iCs/>
          <w:lang w:val="fr-FR"/>
        </w:rPr>
        <w:t xml:space="preserve">ou </w:t>
      </w:r>
      <w:proofErr w:type="spellStart"/>
      <w:r w:rsidRPr="005C61A4">
        <w:rPr>
          <w:rFonts w:asciiTheme="minorHAnsi" w:hAnsiTheme="minorHAnsi"/>
          <w:i/>
          <w:iCs/>
          <w:lang w:val="fr-FR"/>
        </w:rPr>
        <w:t>facebook.com/LaysBelgium</w:t>
      </w:r>
      <w:proofErr w:type="spellEnd"/>
      <w:proofErr w:type="gramStart"/>
      <w:r w:rsidRPr="005C61A4">
        <w:rPr>
          <w:rFonts w:asciiTheme="minorHAnsi" w:hAnsiTheme="minorHAnsi"/>
          <w:i/>
          <w:iCs/>
          <w:lang w:val="fr-FR"/>
        </w:rPr>
        <w:t>,</w:t>
      </w:r>
      <w:proofErr w:type="gramEnd"/>
      <w:r w:rsidRPr="005C61A4">
        <w:rPr>
          <w:rFonts w:asciiTheme="minorHAnsi" w:hAnsiTheme="minorHAnsi"/>
          <w:i/>
          <w:iCs/>
          <w:lang w:val="fr-FR"/>
        </w:rPr>
        <w:br/>
        <w:t>et les</w:t>
      </w:r>
      <w:r w:rsidR="00466667" w:rsidRPr="005C61A4">
        <w:rPr>
          <w:rFonts w:asciiTheme="minorHAnsi" w:hAnsiTheme="minorHAnsi"/>
          <w:i/>
          <w:iCs/>
          <w:lang w:val="fr-FR"/>
        </w:rPr>
        <w:t xml:space="preserve"> </w:t>
      </w:r>
      <w:proofErr w:type="spellStart"/>
      <w:r w:rsidR="00466667" w:rsidRPr="005C61A4">
        <w:rPr>
          <w:rFonts w:asciiTheme="minorHAnsi" w:hAnsiTheme="minorHAnsi"/>
          <w:i/>
          <w:iCs/>
          <w:lang w:val="fr-FR"/>
        </w:rPr>
        <w:t>Battles</w:t>
      </w:r>
      <w:proofErr w:type="spellEnd"/>
      <w:r w:rsidR="00466667" w:rsidRPr="005C61A4">
        <w:rPr>
          <w:rFonts w:asciiTheme="minorHAnsi" w:hAnsiTheme="minorHAnsi"/>
          <w:i/>
          <w:iCs/>
          <w:lang w:val="fr-FR"/>
        </w:rPr>
        <w:t xml:space="preserve"> </w:t>
      </w:r>
      <w:r w:rsidRPr="005C61A4">
        <w:rPr>
          <w:rFonts w:asciiTheme="minorHAnsi" w:hAnsiTheme="minorHAnsi"/>
          <w:i/>
          <w:iCs/>
          <w:lang w:val="fr-FR"/>
        </w:rPr>
        <w:t>se poursuivront jusqu’au</w:t>
      </w:r>
      <w:r w:rsidR="00466667" w:rsidRPr="005C61A4">
        <w:rPr>
          <w:rFonts w:asciiTheme="minorHAnsi" w:hAnsiTheme="minorHAnsi"/>
          <w:i/>
          <w:iCs/>
          <w:lang w:val="fr-FR"/>
        </w:rPr>
        <w:t xml:space="preserve"> 3 </w:t>
      </w:r>
      <w:r w:rsidRPr="005C61A4">
        <w:rPr>
          <w:rFonts w:asciiTheme="minorHAnsi" w:hAnsiTheme="minorHAnsi"/>
          <w:i/>
          <w:iCs/>
          <w:lang w:val="fr-FR"/>
        </w:rPr>
        <w:t>mars</w:t>
      </w:r>
      <w:r w:rsidR="00466667" w:rsidRPr="005C61A4">
        <w:rPr>
          <w:rFonts w:asciiTheme="minorHAnsi" w:hAnsiTheme="minorHAnsi"/>
          <w:i/>
          <w:iCs/>
          <w:lang w:val="fr-FR"/>
        </w:rPr>
        <w:t xml:space="preserve"> 2013</w:t>
      </w:r>
      <w:r w:rsidRPr="005C61A4">
        <w:rPr>
          <w:rFonts w:asciiTheme="minorHAnsi" w:hAnsiTheme="minorHAnsi"/>
          <w:i/>
          <w:iCs/>
          <w:lang w:val="fr-FR"/>
        </w:rPr>
        <w:t xml:space="preserve"> inclus</w:t>
      </w:r>
      <w:r w:rsidR="00466667" w:rsidRPr="005C61A4">
        <w:rPr>
          <w:rFonts w:asciiTheme="minorHAnsi" w:hAnsiTheme="minorHAnsi"/>
          <w:i/>
          <w:iCs/>
          <w:lang w:val="fr-FR"/>
        </w:rPr>
        <w:t>.</w:t>
      </w:r>
    </w:p>
    <w:p w:rsidR="00466667" w:rsidRPr="005C61A4" w:rsidRDefault="00466667" w:rsidP="00466667">
      <w:pPr>
        <w:pStyle w:val="NormalWeb"/>
        <w:spacing w:before="2" w:after="2"/>
        <w:jc w:val="center"/>
        <w:rPr>
          <w:rFonts w:asciiTheme="minorHAnsi" w:hAnsiTheme="minorHAnsi"/>
          <w:lang w:val="fr-FR"/>
        </w:rPr>
      </w:pPr>
    </w:p>
    <w:p w:rsidR="00466667" w:rsidRPr="005C61A4" w:rsidRDefault="00466667" w:rsidP="00466667">
      <w:pPr>
        <w:pStyle w:val="NormalWeb"/>
        <w:spacing w:before="2" w:after="2"/>
        <w:jc w:val="center"/>
        <w:rPr>
          <w:rFonts w:asciiTheme="minorHAnsi" w:hAnsiTheme="minorHAnsi"/>
          <w:lang w:val="fr-FR"/>
        </w:rPr>
      </w:pPr>
      <w:r w:rsidRPr="005C61A4">
        <w:rPr>
          <w:rFonts w:asciiTheme="minorHAnsi" w:hAnsiTheme="minorHAnsi"/>
          <w:lang w:val="fr-FR"/>
        </w:rPr>
        <w:t>#</w:t>
      </w:r>
      <w:proofErr w:type="spellStart"/>
      <w:r w:rsidRPr="005C61A4">
        <w:rPr>
          <w:rFonts w:asciiTheme="minorHAnsi" w:hAnsiTheme="minorHAnsi"/>
          <w:lang w:val="fr-FR"/>
        </w:rPr>
        <w:t>LaysBe</w:t>
      </w:r>
      <w:proofErr w:type="spellEnd"/>
      <w:r w:rsidRPr="005C61A4">
        <w:rPr>
          <w:rFonts w:asciiTheme="minorHAnsi" w:hAnsiTheme="minorHAnsi"/>
          <w:lang w:val="fr-FR"/>
        </w:rPr>
        <w:t xml:space="preserve"> #</w:t>
      </w:r>
      <w:proofErr w:type="spellStart"/>
      <w:r w:rsidRPr="005C61A4">
        <w:rPr>
          <w:rFonts w:asciiTheme="minorHAnsi" w:hAnsiTheme="minorHAnsi"/>
          <w:lang w:val="fr-FR"/>
        </w:rPr>
        <w:t>BattleBe</w:t>
      </w:r>
      <w:proofErr w:type="spellEnd"/>
    </w:p>
    <w:p w:rsidR="00466667" w:rsidRPr="005C61A4" w:rsidRDefault="00466667" w:rsidP="00466667">
      <w:pPr>
        <w:pStyle w:val="NormalWeb"/>
        <w:spacing w:before="2" w:after="2"/>
        <w:rPr>
          <w:rFonts w:asciiTheme="minorHAnsi" w:hAnsiTheme="minorHAnsi"/>
          <w:b/>
          <w:bCs/>
          <w:lang w:val="fr-FR"/>
        </w:rPr>
      </w:pPr>
    </w:p>
    <w:p w:rsidR="007720EB" w:rsidRPr="005C61A4" w:rsidRDefault="007720EB" w:rsidP="00466667">
      <w:pPr>
        <w:pStyle w:val="NormalWeb"/>
        <w:spacing w:before="2" w:after="2"/>
        <w:rPr>
          <w:rFonts w:asciiTheme="minorHAnsi" w:hAnsiTheme="minorHAnsi"/>
          <w:b/>
          <w:bCs/>
          <w:lang w:val="fr-FR"/>
        </w:rPr>
      </w:pPr>
    </w:p>
    <w:p w:rsidR="00466667" w:rsidRPr="005C61A4" w:rsidRDefault="00466667" w:rsidP="00466667">
      <w:pPr>
        <w:pStyle w:val="NormalWeb"/>
        <w:spacing w:before="2" w:after="2"/>
        <w:rPr>
          <w:rFonts w:asciiTheme="minorHAnsi" w:hAnsiTheme="minorHAnsi"/>
          <w:b/>
          <w:bCs/>
          <w:lang w:val="fr-FR"/>
        </w:rPr>
      </w:pPr>
    </w:p>
    <w:p w:rsidR="00F1253D" w:rsidRPr="005C61A4" w:rsidRDefault="00F1253D" w:rsidP="00F12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sz w:val="18"/>
          <w:szCs w:val="21"/>
          <w:lang w:val="fr-FR"/>
        </w:rPr>
      </w:pPr>
      <w:r w:rsidRPr="005C61A4">
        <w:rPr>
          <w:rFonts w:asciiTheme="minorHAnsi" w:hAnsiTheme="minorHAnsi" w:cs="Helvetica"/>
          <w:b/>
          <w:sz w:val="18"/>
          <w:szCs w:val="21"/>
          <w:lang w:val="fr-FR"/>
        </w:rPr>
        <w:t>Note pour la rédaction (à ne pas publier) :</w:t>
      </w:r>
    </w:p>
    <w:p w:rsidR="00F1253D" w:rsidRPr="005C61A4" w:rsidRDefault="00F1253D" w:rsidP="00F1253D">
      <w:pPr>
        <w:contextualSpacing/>
        <w:jc w:val="both"/>
        <w:rPr>
          <w:rFonts w:asciiTheme="minorHAnsi" w:hAnsiTheme="minorHAnsi" w:cs="Helvetica"/>
          <w:sz w:val="18"/>
          <w:szCs w:val="19"/>
          <w:lang w:val="fr-FR"/>
        </w:rPr>
      </w:pPr>
    </w:p>
    <w:p w:rsidR="00F1253D" w:rsidRPr="005C61A4" w:rsidRDefault="00F1253D" w:rsidP="00F1253D">
      <w:pPr>
        <w:contextualSpacing/>
        <w:jc w:val="both"/>
        <w:rPr>
          <w:rFonts w:asciiTheme="minorHAnsi" w:hAnsiTheme="minorHAnsi" w:cs="Arial"/>
          <w:sz w:val="18"/>
          <w:lang w:val="fr-FR"/>
        </w:rPr>
      </w:pPr>
      <w:r w:rsidRPr="005C61A4">
        <w:rPr>
          <w:rFonts w:asciiTheme="minorHAnsi" w:hAnsiTheme="minorHAnsi" w:cs="Helvetica"/>
          <w:sz w:val="18"/>
          <w:szCs w:val="19"/>
          <w:lang w:val="fr-FR"/>
        </w:rPr>
        <w:t xml:space="preserve">Les dossiers, illustrations et vidéos sont disponibles sur </w:t>
      </w:r>
      <w:proofErr w:type="spellStart"/>
      <w:r w:rsidRPr="005C61A4">
        <w:rPr>
          <w:rFonts w:asciiTheme="minorHAnsi" w:hAnsiTheme="minorHAnsi" w:cs="Helvetica"/>
          <w:sz w:val="18"/>
          <w:szCs w:val="19"/>
          <w:lang w:val="fr-FR"/>
        </w:rPr>
        <w:t>bebble.be</w:t>
      </w:r>
      <w:proofErr w:type="spellEnd"/>
    </w:p>
    <w:p w:rsidR="00F1253D" w:rsidRPr="005C61A4" w:rsidRDefault="00F1253D" w:rsidP="00F1253D">
      <w:pPr>
        <w:jc w:val="both"/>
        <w:rPr>
          <w:rFonts w:asciiTheme="minorHAnsi" w:hAnsiTheme="minorHAnsi"/>
          <w:b/>
          <w:sz w:val="20"/>
          <w:lang w:val="en-US"/>
        </w:rPr>
      </w:pPr>
    </w:p>
    <w:p w:rsidR="00F1253D" w:rsidRPr="005C61A4" w:rsidRDefault="00F1253D" w:rsidP="00F12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sz w:val="18"/>
          <w:szCs w:val="21"/>
          <w:lang w:val="fr-FR"/>
        </w:rPr>
      </w:pPr>
      <w:r w:rsidRPr="005C61A4">
        <w:rPr>
          <w:rFonts w:asciiTheme="minorHAnsi" w:hAnsiTheme="minorHAnsi" w:cs="Helvetica"/>
          <w:b/>
          <w:sz w:val="18"/>
          <w:szCs w:val="21"/>
          <w:lang w:val="fr-FR"/>
        </w:rPr>
        <w:t>Pour toute question spécifique, contactez :</w:t>
      </w:r>
    </w:p>
    <w:p w:rsidR="00F1253D" w:rsidRPr="005C61A4" w:rsidRDefault="00F1253D" w:rsidP="00F1253D">
      <w:pPr>
        <w:rPr>
          <w:rFonts w:asciiTheme="minorHAnsi" w:hAnsiTheme="minorHAnsi"/>
          <w:b/>
          <w:sz w:val="18"/>
          <w:lang w:val="fr-FR"/>
        </w:rPr>
      </w:pPr>
      <w:r w:rsidRPr="005C61A4">
        <w:rPr>
          <w:rFonts w:asciiTheme="minorHAnsi" w:hAnsiTheme="minorHAnsi"/>
          <w:b/>
          <w:sz w:val="18"/>
          <w:lang w:val="fr-FR"/>
        </w:rPr>
        <w:t>Bebble PR</w:t>
      </w:r>
    </w:p>
    <w:p w:rsidR="00F1253D" w:rsidRPr="005C61A4" w:rsidRDefault="00F1253D" w:rsidP="00F1253D">
      <w:pPr>
        <w:rPr>
          <w:rFonts w:asciiTheme="minorHAnsi" w:hAnsiTheme="minorHAnsi"/>
          <w:sz w:val="18"/>
          <w:lang w:val="fr-FR"/>
        </w:rPr>
      </w:pPr>
      <w:r w:rsidRPr="005C61A4">
        <w:rPr>
          <w:rFonts w:asciiTheme="minorHAnsi" w:hAnsiTheme="minorHAnsi"/>
          <w:sz w:val="18"/>
          <w:lang w:val="fr-FR"/>
        </w:rPr>
        <w:t>Ilse Lambrechts</w:t>
      </w:r>
    </w:p>
    <w:p w:rsidR="00F1253D" w:rsidRPr="005C61A4" w:rsidRDefault="00F1253D" w:rsidP="00F1253D">
      <w:pPr>
        <w:rPr>
          <w:rFonts w:asciiTheme="minorHAnsi" w:hAnsiTheme="minorHAnsi"/>
          <w:sz w:val="18"/>
          <w:lang w:val="fr-FR"/>
        </w:rPr>
      </w:pPr>
      <w:r w:rsidRPr="005C61A4">
        <w:rPr>
          <w:rFonts w:asciiTheme="minorHAnsi" w:hAnsiTheme="minorHAnsi"/>
          <w:sz w:val="18"/>
          <w:lang w:val="fr-FR"/>
        </w:rPr>
        <w:t>+32 476 98 11 55</w:t>
      </w:r>
    </w:p>
    <w:p w:rsidR="00F1253D" w:rsidRPr="005C61A4" w:rsidRDefault="001F2319" w:rsidP="00F1253D">
      <w:pPr>
        <w:rPr>
          <w:rFonts w:asciiTheme="minorHAnsi" w:hAnsiTheme="minorHAnsi"/>
          <w:sz w:val="18"/>
          <w:lang w:val="fr-FR"/>
        </w:rPr>
      </w:pPr>
      <w:hyperlink r:id="rId9" w:history="1">
        <w:proofErr w:type="spellStart"/>
        <w:r w:rsidR="00F1253D" w:rsidRPr="005C61A4">
          <w:rPr>
            <w:rStyle w:val="Hyperlink"/>
            <w:rFonts w:asciiTheme="minorHAnsi" w:hAnsiTheme="minorHAnsi"/>
            <w:color w:val="auto"/>
            <w:sz w:val="18"/>
            <w:lang w:val="fr-FR"/>
          </w:rPr>
          <w:t>ilse@bebble.be</w:t>
        </w:r>
        <w:proofErr w:type="spellEnd"/>
      </w:hyperlink>
    </w:p>
    <w:p w:rsidR="00F1253D" w:rsidRPr="005C61A4" w:rsidRDefault="00F1253D" w:rsidP="00F1253D">
      <w:pPr>
        <w:rPr>
          <w:rFonts w:asciiTheme="minorHAnsi" w:hAnsiTheme="minorHAnsi"/>
          <w:sz w:val="18"/>
          <w:lang w:val="fr-FR"/>
        </w:rPr>
      </w:pPr>
      <w:r w:rsidRPr="005C61A4">
        <w:rPr>
          <w:rFonts w:asciiTheme="minorHAnsi" w:hAnsiTheme="minorHAnsi"/>
          <w:sz w:val="18"/>
          <w:lang w:val="fr-FR"/>
        </w:rPr>
        <w:t>@</w:t>
      </w:r>
      <w:proofErr w:type="spellStart"/>
      <w:r w:rsidRPr="005C61A4">
        <w:rPr>
          <w:rFonts w:asciiTheme="minorHAnsi" w:hAnsiTheme="minorHAnsi"/>
          <w:sz w:val="18"/>
          <w:lang w:val="fr-FR"/>
        </w:rPr>
        <w:t>bebbleboutit</w:t>
      </w:r>
      <w:proofErr w:type="spellEnd"/>
      <w:r w:rsidRPr="005C61A4">
        <w:rPr>
          <w:rFonts w:asciiTheme="minorHAnsi" w:hAnsiTheme="minorHAnsi"/>
          <w:sz w:val="18"/>
          <w:lang w:val="fr-FR"/>
        </w:rPr>
        <w:tab/>
      </w:r>
    </w:p>
    <w:p w:rsidR="00F1253D" w:rsidRPr="005C61A4" w:rsidRDefault="00F1253D" w:rsidP="00F1253D">
      <w:pPr>
        <w:rPr>
          <w:rFonts w:asciiTheme="minorHAnsi" w:hAnsiTheme="minorHAnsi"/>
          <w:sz w:val="18"/>
          <w:lang w:val="fr-FR"/>
        </w:rPr>
      </w:pPr>
    </w:p>
    <w:p w:rsidR="00F1253D" w:rsidRPr="005C61A4" w:rsidRDefault="00F1253D" w:rsidP="00F125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Helvetica"/>
          <w:b/>
          <w:sz w:val="16"/>
          <w:szCs w:val="21"/>
          <w:lang w:val="fr-FR"/>
        </w:rPr>
      </w:pPr>
      <w:r w:rsidRPr="005C61A4">
        <w:rPr>
          <w:rFonts w:asciiTheme="minorHAnsi" w:hAnsiTheme="minorHAnsi" w:cs="Helvetica"/>
          <w:b/>
          <w:sz w:val="16"/>
          <w:szCs w:val="21"/>
          <w:lang w:val="fr-FR"/>
        </w:rPr>
        <w:t xml:space="preserve">À propos de </w:t>
      </w:r>
      <w:proofErr w:type="spellStart"/>
      <w:r w:rsidRPr="005C61A4">
        <w:rPr>
          <w:rFonts w:asciiTheme="minorHAnsi" w:hAnsiTheme="minorHAnsi" w:cs="Helvetica"/>
          <w:b/>
          <w:sz w:val="16"/>
          <w:szCs w:val="21"/>
          <w:lang w:val="fr-FR"/>
        </w:rPr>
        <w:t>PepsiCo</w:t>
      </w:r>
      <w:proofErr w:type="spellEnd"/>
      <w:r w:rsidRPr="005C61A4">
        <w:rPr>
          <w:rFonts w:asciiTheme="minorHAnsi" w:hAnsiTheme="minorHAnsi" w:cs="Helvetica"/>
          <w:b/>
          <w:sz w:val="16"/>
          <w:szCs w:val="21"/>
          <w:lang w:val="fr-FR"/>
        </w:rPr>
        <w:t xml:space="preserve"> </w:t>
      </w:r>
      <w:proofErr w:type="spellStart"/>
      <w:r w:rsidRPr="005C61A4">
        <w:rPr>
          <w:rFonts w:asciiTheme="minorHAnsi" w:hAnsiTheme="minorHAnsi" w:cs="Helvetica"/>
          <w:b/>
          <w:sz w:val="16"/>
          <w:szCs w:val="21"/>
          <w:lang w:val="fr-FR"/>
        </w:rPr>
        <w:t>BeLux</w:t>
      </w:r>
      <w:proofErr w:type="spellEnd"/>
    </w:p>
    <w:p w:rsidR="00F1253D" w:rsidRPr="005C61A4" w:rsidRDefault="00F1253D" w:rsidP="00F1253D">
      <w:pPr>
        <w:widowControl w:val="0"/>
        <w:autoSpaceDE w:val="0"/>
        <w:autoSpaceDN w:val="0"/>
        <w:adjustRightInd w:val="0"/>
        <w:jc w:val="both"/>
        <w:rPr>
          <w:rFonts w:asciiTheme="minorHAnsi" w:hAnsiTheme="minorHAnsi" w:cs="Calibri"/>
          <w:sz w:val="16"/>
          <w:szCs w:val="32"/>
          <w:lang w:val="fr-FR"/>
        </w:rPr>
      </w:pPr>
      <w:r w:rsidRPr="005C61A4">
        <w:rPr>
          <w:rFonts w:asciiTheme="minorHAnsi" w:hAnsiTheme="minorHAnsi" w:cs="Helvetica"/>
          <w:sz w:val="16"/>
          <w:szCs w:val="14"/>
          <w:lang w:val="fr-FR"/>
        </w:rPr>
        <w:t xml:space="preserve">Avec des marques de renom telles que 7UP, </w:t>
      </w:r>
      <w:proofErr w:type="spellStart"/>
      <w:r w:rsidRPr="005C61A4">
        <w:rPr>
          <w:rFonts w:asciiTheme="minorHAnsi" w:hAnsiTheme="minorHAnsi" w:cs="Helvetica"/>
          <w:sz w:val="16"/>
          <w:szCs w:val="14"/>
          <w:lang w:val="fr-FR"/>
        </w:rPr>
        <w:t>Alvalle</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Doritos</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Duyvis</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Lay’s</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Looza</w:t>
      </w:r>
      <w:proofErr w:type="spellEnd"/>
      <w:r w:rsidRPr="005C61A4">
        <w:rPr>
          <w:rFonts w:asciiTheme="minorHAnsi" w:hAnsiTheme="minorHAnsi" w:cs="Helvetica"/>
          <w:sz w:val="16"/>
          <w:szCs w:val="14"/>
          <w:lang w:val="fr-FR"/>
        </w:rPr>
        <w:t xml:space="preserve">, Pepsi, Quaker, Snack a Jacks, </w:t>
      </w:r>
      <w:proofErr w:type="spellStart"/>
      <w:r w:rsidRPr="005C61A4">
        <w:rPr>
          <w:rFonts w:asciiTheme="minorHAnsi" w:hAnsiTheme="minorHAnsi" w:cs="Helvetica"/>
          <w:sz w:val="16"/>
          <w:szCs w:val="14"/>
          <w:lang w:val="fr-FR"/>
        </w:rPr>
        <w:t>Smiths</w:t>
      </w:r>
      <w:proofErr w:type="spellEnd"/>
      <w:r w:rsidRPr="005C61A4">
        <w:rPr>
          <w:rFonts w:asciiTheme="minorHAnsi" w:hAnsiTheme="minorHAnsi" w:cs="Helvetica"/>
          <w:sz w:val="16"/>
          <w:szCs w:val="14"/>
          <w:lang w:val="fr-FR"/>
        </w:rPr>
        <w:t xml:space="preserve"> et Tropicana, </w:t>
      </w:r>
      <w:proofErr w:type="spellStart"/>
      <w:r w:rsidRPr="005C61A4">
        <w:rPr>
          <w:rFonts w:asciiTheme="minorHAnsi" w:hAnsiTheme="minorHAnsi" w:cs="Helvetica"/>
          <w:sz w:val="16"/>
          <w:szCs w:val="14"/>
          <w:lang w:val="fr-FR"/>
        </w:rPr>
        <w:t>PepsiCo</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BeLux</w:t>
      </w:r>
      <w:proofErr w:type="spellEnd"/>
      <w:r w:rsidRPr="005C61A4">
        <w:rPr>
          <w:rFonts w:asciiTheme="minorHAnsi" w:hAnsiTheme="minorHAnsi" w:cs="Helvetica"/>
          <w:sz w:val="16"/>
          <w:szCs w:val="14"/>
          <w:lang w:val="fr-FR"/>
        </w:rPr>
        <w:t xml:space="preserve"> compte parmi les 8 principales sociétés agroalimentaires. En Belgique, </w:t>
      </w:r>
      <w:proofErr w:type="spellStart"/>
      <w:r w:rsidRPr="005C61A4">
        <w:rPr>
          <w:rFonts w:asciiTheme="minorHAnsi" w:hAnsiTheme="minorHAnsi" w:cs="Helvetica"/>
          <w:sz w:val="16"/>
          <w:szCs w:val="14"/>
          <w:lang w:val="fr-FR"/>
        </w:rPr>
        <w:t>PepsicoBelux</w:t>
      </w:r>
      <w:proofErr w:type="spellEnd"/>
      <w:r w:rsidRPr="005C61A4">
        <w:rPr>
          <w:rFonts w:asciiTheme="minorHAnsi" w:hAnsiTheme="minorHAnsi" w:cs="Helvetica"/>
          <w:sz w:val="16"/>
          <w:szCs w:val="14"/>
          <w:lang w:val="fr-FR"/>
        </w:rPr>
        <w:t xml:space="preserve"> occupe quelque 900 collaborateurs répartis sur trois sites, dont deux usines de production. </w:t>
      </w:r>
      <w:proofErr w:type="spellStart"/>
      <w:r w:rsidRPr="005C61A4">
        <w:rPr>
          <w:rFonts w:asciiTheme="minorHAnsi" w:hAnsiTheme="minorHAnsi" w:cs="Helvetica"/>
          <w:sz w:val="16"/>
          <w:szCs w:val="14"/>
          <w:lang w:val="fr-FR"/>
        </w:rPr>
        <w:t>PepsiCo</w:t>
      </w:r>
      <w:proofErr w:type="spellEnd"/>
      <w:r w:rsidRPr="005C61A4">
        <w:rPr>
          <w:rFonts w:asciiTheme="minorHAnsi" w:hAnsiTheme="minorHAnsi" w:cs="Helvetica"/>
          <w:sz w:val="16"/>
          <w:szCs w:val="14"/>
          <w:lang w:val="fr-FR"/>
        </w:rPr>
        <w:t xml:space="preserve"> </w:t>
      </w:r>
      <w:proofErr w:type="spellStart"/>
      <w:r w:rsidRPr="005C61A4">
        <w:rPr>
          <w:rFonts w:asciiTheme="minorHAnsi" w:hAnsiTheme="minorHAnsi" w:cs="Helvetica"/>
          <w:sz w:val="16"/>
          <w:szCs w:val="14"/>
          <w:lang w:val="fr-FR"/>
        </w:rPr>
        <w:t>BeLux</w:t>
      </w:r>
      <w:proofErr w:type="spellEnd"/>
      <w:r w:rsidRPr="005C61A4">
        <w:rPr>
          <w:rFonts w:asciiTheme="minorHAnsi" w:hAnsiTheme="minorHAnsi" w:cs="Helvetica"/>
          <w:sz w:val="16"/>
          <w:szCs w:val="14"/>
          <w:lang w:val="fr-FR"/>
        </w:rPr>
        <w:t xml:space="preserve"> est une filiale du groupe </w:t>
      </w:r>
      <w:proofErr w:type="spellStart"/>
      <w:r w:rsidRPr="005C61A4">
        <w:rPr>
          <w:rFonts w:asciiTheme="minorHAnsi" w:hAnsiTheme="minorHAnsi" w:cs="Helvetica"/>
          <w:sz w:val="16"/>
          <w:szCs w:val="14"/>
          <w:lang w:val="fr-FR"/>
        </w:rPr>
        <w:t>PepsiCo</w:t>
      </w:r>
      <w:proofErr w:type="spellEnd"/>
      <w:r w:rsidRPr="005C61A4">
        <w:rPr>
          <w:rFonts w:asciiTheme="minorHAnsi" w:hAnsiTheme="minorHAnsi" w:cs="Helvetica"/>
          <w:sz w:val="16"/>
          <w:szCs w:val="14"/>
          <w:lang w:val="fr-FR"/>
        </w:rPr>
        <w:t xml:space="preserve"> (PEP, NYSE). </w:t>
      </w:r>
      <w:proofErr w:type="spellStart"/>
      <w:r w:rsidRPr="005C61A4">
        <w:rPr>
          <w:rFonts w:asciiTheme="minorHAnsi" w:hAnsiTheme="minorHAnsi" w:cs="Calibri"/>
          <w:sz w:val="16"/>
          <w:szCs w:val="32"/>
          <w:lang w:val="fr-FR"/>
        </w:rPr>
        <w:t>PepsiCo</w:t>
      </w:r>
      <w:proofErr w:type="spellEnd"/>
      <w:r w:rsidRPr="005C61A4">
        <w:rPr>
          <w:rFonts w:asciiTheme="minorHAnsi" w:hAnsiTheme="minorHAnsi" w:cs="Calibri"/>
          <w:sz w:val="16"/>
          <w:szCs w:val="32"/>
          <w:lang w:val="fr-FR"/>
        </w:rPr>
        <w:t xml:space="preserve"> offre le plus important portefeuille mondial de marques d’aliments et de boissons dépassant les 65 milliards de dollars, regroupées sous 22 familles de produits permettant chacune de réaliser un chiffre d’affaires annuel de détail supérieur à 1 milliard de dollars. Sous nos marques phare (Quaker, Tropicana, </w:t>
      </w:r>
      <w:proofErr w:type="spellStart"/>
      <w:r w:rsidRPr="005C61A4">
        <w:rPr>
          <w:rFonts w:asciiTheme="minorHAnsi" w:hAnsiTheme="minorHAnsi" w:cs="Calibri"/>
          <w:sz w:val="16"/>
          <w:szCs w:val="32"/>
          <w:lang w:val="fr-FR"/>
        </w:rPr>
        <w:t>Gatorade</w:t>
      </w:r>
      <w:proofErr w:type="spellEnd"/>
      <w:r w:rsidRPr="005C61A4">
        <w:rPr>
          <w:rFonts w:asciiTheme="minorHAnsi" w:hAnsiTheme="minorHAnsi" w:cs="Calibri"/>
          <w:sz w:val="16"/>
          <w:szCs w:val="32"/>
          <w:lang w:val="fr-FR"/>
        </w:rPr>
        <w:t xml:space="preserve">, </w:t>
      </w:r>
      <w:proofErr w:type="spellStart"/>
      <w:r w:rsidRPr="005C61A4">
        <w:rPr>
          <w:rFonts w:asciiTheme="minorHAnsi" w:hAnsiTheme="minorHAnsi" w:cs="Calibri"/>
          <w:sz w:val="16"/>
          <w:szCs w:val="32"/>
          <w:lang w:val="fr-FR"/>
        </w:rPr>
        <w:t>Frito-Lay</w:t>
      </w:r>
      <w:proofErr w:type="spellEnd"/>
      <w:r w:rsidRPr="005C61A4">
        <w:rPr>
          <w:rFonts w:asciiTheme="minorHAnsi" w:hAnsiTheme="minorHAnsi" w:cs="Calibri"/>
          <w:sz w:val="16"/>
          <w:szCs w:val="32"/>
          <w:lang w:val="fr-FR"/>
        </w:rPr>
        <w:t xml:space="preserve"> et Pepsi Cola), nous produisons des centaines  d’aliments et de boissons de qualité, bien connus dans le monde entier. Le personnel de </w:t>
      </w:r>
      <w:proofErr w:type="spellStart"/>
      <w:r w:rsidRPr="005C61A4">
        <w:rPr>
          <w:rFonts w:asciiTheme="minorHAnsi" w:hAnsiTheme="minorHAnsi" w:cs="Calibri"/>
          <w:sz w:val="16"/>
          <w:szCs w:val="32"/>
          <w:lang w:val="fr-FR"/>
        </w:rPr>
        <w:t>PepsiCo</w:t>
      </w:r>
      <w:proofErr w:type="spellEnd"/>
      <w:r w:rsidRPr="005C61A4">
        <w:rPr>
          <w:rFonts w:asciiTheme="minorHAnsi" w:hAnsiTheme="minorHAnsi" w:cs="Calibri"/>
          <w:sz w:val="16"/>
          <w:szCs w:val="32"/>
          <w:lang w:val="fr-FR"/>
        </w:rPr>
        <w:t xml:space="preserve"> est lié par notre engagement unique envers la croissance durable par l’investissement dans un avenir plus sain pour notre planète et ses habitants. C’est pour nous le gage d’un avenir prospère pour </w:t>
      </w:r>
      <w:proofErr w:type="spellStart"/>
      <w:r w:rsidRPr="005C61A4">
        <w:rPr>
          <w:rFonts w:asciiTheme="minorHAnsi" w:hAnsiTheme="minorHAnsi" w:cs="Calibri"/>
          <w:sz w:val="16"/>
          <w:szCs w:val="32"/>
          <w:lang w:val="fr-FR"/>
        </w:rPr>
        <w:t>PepsiCo</w:t>
      </w:r>
      <w:proofErr w:type="spellEnd"/>
      <w:r w:rsidRPr="005C61A4">
        <w:rPr>
          <w:rFonts w:asciiTheme="minorHAnsi" w:hAnsiTheme="minorHAnsi" w:cs="Calibri"/>
          <w:sz w:val="16"/>
          <w:szCs w:val="32"/>
          <w:lang w:val="fr-FR"/>
        </w:rPr>
        <w:t xml:space="preserve">. Notre engagement s’appelle « Performance </w:t>
      </w:r>
      <w:proofErr w:type="spellStart"/>
      <w:r w:rsidRPr="005C61A4">
        <w:rPr>
          <w:rFonts w:asciiTheme="minorHAnsi" w:hAnsiTheme="minorHAnsi" w:cs="Calibri"/>
          <w:sz w:val="16"/>
          <w:szCs w:val="32"/>
          <w:lang w:val="fr-FR"/>
        </w:rPr>
        <w:t>with</w:t>
      </w:r>
      <w:proofErr w:type="spellEnd"/>
      <w:r w:rsidRPr="005C61A4">
        <w:rPr>
          <w:rFonts w:asciiTheme="minorHAnsi" w:hAnsiTheme="minorHAnsi" w:cs="Calibri"/>
          <w:sz w:val="16"/>
          <w:szCs w:val="32"/>
          <w:lang w:val="fr-FR"/>
        </w:rPr>
        <w:t xml:space="preserve"> </w:t>
      </w:r>
      <w:proofErr w:type="spellStart"/>
      <w:r w:rsidRPr="005C61A4">
        <w:rPr>
          <w:rFonts w:asciiTheme="minorHAnsi" w:hAnsiTheme="minorHAnsi" w:cs="Calibri"/>
          <w:sz w:val="16"/>
          <w:szCs w:val="32"/>
          <w:lang w:val="fr-FR"/>
        </w:rPr>
        <w:t>Purpose</w:t>
      </w:r>
      <w:proofErr w:type="spellEnd"/>
      <w:r w:rsidRPr="005C61A4">
        <w:rPr>
          <w:rFonts w:asciiTheme="minorHAnsi" w:hAnsiTheme="minorHAnsi" w:cs="Calibri"/>
          <w:sz w:val="16"/>
          <w:szCs w:val="32"/>
          <w:lang w:val="fr-FR"/>
        </w:rPr>
        <w:t xml:space="preserve"> » : la promesse de </w:t>
      </w:r>
      <w:proofErr w:type="spellStart"/>
      <w:r w:rsidRPr="005C61A4">
        <w:rPr>
          <w:rFonts w:asciiTheme="minorHAnsi" w:hAnsiTheme="minorHAnsi" w:cs="Calibri"/>
          <w:sz w:val="16"/>
          <w:szCs w:val="32"/>
          <w:lang w:val="fr-FR"/>
        </w:rPr>
        <w:t>PepsiCo</w:t>
      </w:r>
      <w:proofErr w:type="spellEnd"/>
      <w:r w:rsidRPr="005C61A4">
        <w:rPr>
          <w:rFonts w:asciiTheme="minorHAnsi" w:hAnsiTheme="minorHAnsi" w:cs="Calibri"/>
          <w:sz w:val="16"/>
          <w:szCs w:val="32"/>
          <w:lang w:val="fr-FR"/>
        </w:rPr>
        <w:t xml:space="preserve"> d’offrir une large gamme d’aliments et de boissons adaptés aux goûts locaux ; la recherche de moyens novateurs pour réduire au minimum notre impact sur l’environnement, notamment par l’économie d’énergie et d’eau et la réduction du volume des emballages ; un lieu de travail agréable pour nos employés ; ainsi que le respect et le soutien des populations où s’exercent nos activités, et l’investissement dans ces populations. Pour de plus amples informations, veuillez consulter </w:t>
      </w:r>
      <w:hyperlink r:id="rId10" w:history="1">
        <w:r w:rsidRPr="005C61A4">
          <w:rPr>
            <w:rStyle w:val="Hyperlink"/>
            <w:rFonts w:asciiTheme="minorHAnsi" w:hAnsiTheme="minorHAnsi" w:cs="Calibri"/>
            <w:color w:val="auto"/>
            <w:sz w:val="16"/>
            <w:szCs w:val="32"/>
            <w:lang w:val="fr-FR"/>
          </w:rPr>
          <w:t>www.pepsico.com</w:t>
        </w:r>
      </w:hyperlink>
      <w:r w:rsidRPr="005C61A4">
        <w:rPr>
          <w:rFonts w:asciiTheme="minorHAnsi" w:hAnsiTheme="minorHAnsi" w:cs="Calibri"/>
          <w:sz w:val="16"/>
          <w:szCs w:val="32"/>
          <w:lang w:val="fr-FR"/>
        </w:rPr>
        <w:t xml:space="preserve"> et </w:t>
      </w:r>
      <w:hyperlink r:id="rId11" w:history="1">
        <w:proofErr w:type="spellStart"/>
        <w:r w:rsidRPr="005C61A4">
          <w:rPr>
            <w:rStyle w:val="Hyperlink"/>
            <w:rFonts w:asciiTheme="minorHAnsi" w:hAnsiTheme="minorHAnsi" w:cs="Calibri"/>
            <w:color w:val="auto"/>
            <w:sz w:val="16"/>
            <w:szCs w:val="32"/>
            <w:lang w:val="fr-FR"/>
          </w:rPr>
          <w:t>www.pepsico.be</w:t>
        </w:r>
        <w:proofErr w:type="spellEnd"/>
      </w:hyperlink>
      <w:proofErr w:type="gramStart"/>
      <w:r w:rsidRPr="005C61A4">
        <w:rPr>
          <w:rFonts w:asciiTheme="minorHAnsi" w:hAnsiTheme="minorHAnsi" w:cs="Calibri"/>
          <w:sz w:val="16"/>
          <w:szCs w:val="32"/>
          <w:lang w:val="fr-FR"/>
        </w:rPr>
        <w:t xml:space="preserve"> .</w:t>
      </w:r>
      <w:proofErr w:type="gramEnd"/>
    </w:p>
    <w:p w:rsidR="00F1253D" w:rsidRPr="005C61A4" w:rsidRDefault="00F1253D" w:rsidP="00F1253D">
      <w:pPr>
        <w:widowControl w:val="0"/>
        <w:autoSpaceDE w:val="0"/>
        <w:autoSpaceDN w:val="0"/>
        <w:adjustRightInd w:val="0"/>
        <w:jc w:val="both"/>
        <w:rPr>
          <w:rFonts w:asciiTheme="minorHAnsi" w:hAnsiTheme="minorHAnsi"/>
          <w:sz w:val="16"/>
          <w:szCs w:val="32"/>
          <w:lang w:val="fr-FR"/>
        </w:rPr>
      </w:pPr>
      <w:r w:rsidRPr="005C61A4">
        <w:rPr>
          <w:rFonts w:asciiTheme="minorHAnsi" w:hAnsiTheme="minorHAnsi" w:cs="Calibri"/>
          <w:sz w:val="16"/>
          <w:szCs w:val="32"/>
          <w:lang w:val="fr-FR"/>
        </w:rPr>
        <w:t> </w:t>
      </w:r>
    </w:p>
    <w:p w:rsidR="00053061" w:rsidRPr="005C61A4" w:rsidRDefault="00053061" w:rsidP="00EB12E1">
      <w:pPr>
        <w:rPr>
          <w:rFonts w:ascii="Calibri" w:hAnsi="Calibri"/>
          <w:i/>
          <w:sz w:val="18"/>
          <w:lang w:val="fr-FR"/>
        </w:rPr>
      </w:pPr>
    </w:p>
    <w:sectPr w:rsidR="00053061" w:rsidRPr="005C61A4" w:rsidSect="005C61A4">
      <w:type w:val="continuous"/>
      <w:pgSz w:w="11900" w:h="16840"/>
      <w:pgMar w:top="1440" w:right="1800" w:bottom="1440" w:left="1800" w:header="708" w:footer="708"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1052" w:rsidRDefault="00B61052" w:rsidP="00103D7E">
      <w:r>
        <w:separator/>
      </w:r>
    </w:p>
  </w:endnote>
  <w:endnote w:type="continuationSeparator" w:id="0">
    <w:p w:rsidR="00B61052" w:rsidRDefault="00B61052" w:rsidP="00103D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Wingdings">
    <w:panose1 w:val="05020102010804080708"/>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altName w:val="Courier New"/>
    <w:panose1 w:val="05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1052" w:rsidRDefault="00B61052" w:rsidP="00103D7E">
      <w:r>
        <w:separator/>
      </w:r>
    </w:p>
  </w:footnote>
  <w:footnote w:type="continuationSeparator" w:id="0">
    <w:p w:rsidR="00B61052" w:rsidRDefault="00B61052" w:rsidP="00103D7E">
      <w:r>
        <w:continuationSeparator/>
      </w:r>
    </w:p>
  </w:footnote>
  <w:footnote w:id="1">
    <w:p w:rsidR="00B61052" w:rsidRPr="00F53E5A" w:rsidRDefault="00B61052" w:rsidP="00B80C1E">
      <w:pPr>
        <w:pStyle w:val="FootnoteText"/>
        <w:rPr>
          <w:rFonts w:asciiTheme="minorHAnsi" w:hAnsiTheme="minorHAnsi"/>
          <w:sz w:val="20"/>
          <w:lang w:val="en-US"/>
        </w:rPr>
      </w:pPr>
      <w:r w:rsidRPr="007720EB">
        <w:rPr>
          <w:rStyle w:val="FootnoteReference"/>
          <w:rFonts w:asciiTheme="minorHAnsi" w:hAnsiTheme="minorHAnsi"/>
          <w:sz w:val="20"/>
        </w:rPr>
        <w:footnoteRef/>
      </w:r>
      <w:r w:rsidRPr="00F53E5A">
        <w:rPr>
          <w:rFonts w:asciiTheme="minorHAnsi" w:hAnsiTheme="minorHAnsi"/>
          <w:sz w:val="20"/>
          <w:lang w:val="en-US"/>
        </w:rPr>
        <w:t xml:space="preserve"> </w:t>
      </w:r>
      <w:proofErr w:type="spellStart"/>
      <w:proofErr w:type="gramStart"/>
      <w:r w:rsidRPr="00F53E5A">
        <w:rPr>
          <w:rFonts w:asciiTheme="minorHAnsi" w:hAnsiTheme="minorHAnsi"/>
          <w:sz w:val="20"/>
          <w:lang w:val="en-US"/>
        </w:rPr>
        <w:t>Seuls</w:t>
      </w:r>
      <w:proofErr w:type="spellEnd"/>
      <w:r w:rsidRPr="00F53E5A">
        <w:rPr>
          <w:rFonts w:asciiTheme="minorHAnsi" w:hAnsiTheme="minorHAnsi"/>
          <w:sz w:val="20"/>
          <w:lang w:val="en-US"/>
        </w:rPr>
        <w:t xml:space="preserve"> les </w:t>
      </w:r>
      <w:proofErr w:type="spellStart"/>
      <w:r w:rsidRPr="00F53E5A">
        <w:rPr>
          <w:rFonts w:asciiTheme="minorHAnsi" w:hAnsiTheme="minorHAnsi"/>
          <w:sz w:val="20"/>
          <w:lang w:val="en-US"/>
        </w:rPr>
        <w:t>noms</w:t>
      </w:r>
      <w:proofErr w:type="spellEnd"/>
      <w:r w:rsidRPr="00F53E5A">
        <w:rPr>
          <w:rFonts w:asciiTheme="minorHAnsi" w:hAnsiTheme="minorHAnsi"/>
          <w:sz w:val="20"/>
          <w:lang w:val="en-US"/>
        </w:rPr>
        <w:t xml:space="preserve"> des </w:t>
      </w:r>
      <w:proofErr w:type="spellStart"/>
      <w:r w:rsidRPr="00F53E5A">
        <w:rPr>
          <w:rFonts w:asciiTheme="minorHAnsi" w:hAnsiTheme="minorHAnsi"/>
          <w:sz w:val="20"/>
          <w:lang w:val="en-US"/>
        </w:rPr>
        <w:t>saveurs</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seront</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révélés</w:t>
      </w:r>
      <w:proofErr w:type="spellEnd"/>
      <w:r w:rsidRPr="00F53E5A">
        <w:rPr>
          <w:rFonts w:asciiTheme="minorHAnsi" w:hAnsiTheme="minorHAnsi"/>
          <w:sz w:val="20"/>
          <w:lang w:val="en-US"/>
        </w:rPr>
        <w:t xml:space="preserve">, pas </w:t>
      </w:r>
      <w:proofErr w:type="spellStart"/>
      <w:r w:rsidRPr="00F53E5A">
        <w:rPr>
          <w:rFonts w:asciiTheme="minorHAnsi" w:hAnsiTheme="minorHAnsi"/>
          <w:sz w:val="20"/>
          <w:lang w:val="en-US"/>
        </w:rPr>
        <w:t>ceux</w:t>
      </w:r>
      <w:proofErr w:type="spellEnd"/>
      <w:r w:rsidRPr="00F53E5A">
        <w:rPr>
          <w:rFonts w:asciiTheme="minorHAnsi" w:hAnsiTheme="minorHAnsi"/>
          <w:sz w:val="20"/>
          <w:lang w:val="en-US"/>
        </w:rPr>
        <w:t xml:space="preserve"> des </w:t>
      </w:r>
      <w:proofErr w:type="spellStart"/>
      <w:r w:rsidRPr="00F53E5A">
        <w:rPr>
          <w:rFonts w:asciiTheme="minorHAnsi" w:hAnsiTheme="minorHAnsi"/>
          <w:sz w:val="20"/>
          <w:lang w:val="en-US"/>
        </w:rPr>
        <w:t>créateurs</w:t>
      </w:r>
      <w:proofErr w:type="spellEnd"/>
      <w:r w:rsidRPr="00F53E5A">
        <w:rPr>
          <w:rFonts w:asciiTheme="minorHAnsi" w:hAnsiTheme="minorHAnsi"/>
          <w:sz w:val="20"/>
          <w:lang w:val="en-US"/>
        </w:rPr>
        <w:t>.</w:t>
      </w:r>
      <w:proofErr w:type="gramEnd"/>
      <w:r w:rsidRPr="00F53E5A">
        <w:rPr>
          <w:rFonts w:asciiTheme="minorHAnsi" w:hAnsiTheme="minorHAnsi"/>
          <w:sz w:val="20"/>
          <w:lang w:val="en-US"/>
        </w:rPr>
        <w:t xml:space="preserve"> Pour en savoir plus, </w:t>
      </w:r>
      <w:proofErr w:type="spellStart"/>
      <w:r w:rsidRPr="00F53E5A">
        <w:rPr>
          <w:rFonts w:asciiTheme="minorHAnsi" w:hAnsiTheme="minorHAnsi"/>
          <w:sz w:val="20"/>
          <w:lang w:val="en-US"/>
        </w:rPr>
        <w:t>consultez</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aussi</w:t>
      </w:r>
      <w:proofErr w:type="spellEnd"/>
      <w:r w:rsidRPr="00F53E5A">
        <w:rPr>
          <w:rFonts w:asciiTheme="minorHAnsi" w:hAnsiTheme="minorHAnsi"/>
          <w:sz w:val="20"/>
          <w:lang w:val="en-US"/>
        </w:rPr>
        <w:t xml:space="preserve"> les conditions </w:t>
      </w:r>
      <w:proofErr w:type="spellStart"/>
      <w:r w:rsidRPr="00F53E5A">
        <w:rPr>
          <w:rFonts w:asciiTheme="minorHAnsi" w:hAnsiTheme="minorHAnsi"/>
          <w:sz w:val="20"/>
          <w:lang w:val="en-US"/>
        </w:rPr>
        <w:t>complètes</w:t>
      </w:r>
      <w:proofErr w:type="spellEnd"/>
      <w:r w:rsidRPr="00F53E5A">
        <w:rPr>
          <w:rFonts w:asciiTheme="minorHAnsi" w:hAnsiTheme="minorHAnsi"/>
          <w:sz w:val="20"/>
          <w:lang w:val="en-US"/>
        </w:rPr>
        <w:t xml:space="preserve"> de </w:t>
      </w:r>
      <w:proofErr w:type="spellStart"/>
      <w:r w:rsidRPr="00F53E5A">
        <w:rPr>
          <w:rFonts w:asciiTheme="minorHAnsi" w:hAnsiTheme="minorHAnsi"/>
          <w:sz w:val="20"/>
          <w:lang w:val="en-US"/>
        </w:rPr>
        <w:t>cette</w:t>
      </w:r>
      <w:proofErr w:type="spellEnd"/>
      <w:r w:rsidRPr="00F53E5A">
        <w:rPr>
          <w:rFonts w:asciiTheme="minorHAnsi" w:hAnsiTheme="minorHAnsi"/>
          <w:sz w:val="20"/>
          <w:lang w:val="en-US"/>
        </w:rPr>
        <w:t xml:space="preserve"> action </w:t>
      </w:r>
      <w:proofErr w:type="spellStart"/>
      <w:r w:rsidRPr="00F53E5A">
        <w:rPr>
          <w:rFonts w:asciiTheme="minorHAnsi" w:hAnsiTheme="minorHAnsi"/>
          <w:sz w:val="20"/>
          <w:lang w:val="en-US"/>
        </w:rPr>
        <w:t>sur</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creetongout.be</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ou</w:t>
      </w:r>
      <w:proofErr w:type="spellEnd"/>
      <w:r w:rsidRPr="00F53E5A">
        <w:rPr>
          <w:rFonts w:asciiTheme="minorHAnsi" w:hAnsiTheme="minorHAnsi"/>
          <w:sz w:val="20"/>
          <w:lang w:val="en-US"/>
        </w:rPr>
        <w:t xml:space="preserve"> </w:t>
      </w:r>
      <w:proofErr w:type="spellStart"/>
      <w:r w:rsidRPr="00F53E5A">
        <w:rPr>
          <w:rFonts w:asciiTheme="minorHAnsi" w:hAnsiTheme="minorHAnsi"/>
          <w:sz w:val="20"/>
          <w:lang w:val="en-US"/>
        </w:rPr>
        <w:t>lays.be</w:t>
      </w:r>
      <w:proofErr w:type="spellEnd"/>
      <w:r w:rsidRPr="00F53E5A">
        <w:rPr>
          <w:rFonts w:asciiTheme="minorHAnsi" w:hAnsiTheme="minorHAnsi"/>
          <w:sz w:val="20"/>
          <w:lang w:val="en-US"/>
        </w:rPr>
        <w:t>.</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1A4" w:rsidRPr="005C61A4" w:rsidRDefault="005C61A4">
    <w:pPr>
      <w:pStyle w:val="Header"/>
      <w:rPr>
        <w:rFonts w:asciiTheme="minorHAnsi" w:hAnsiTheme="minorHAnsi"/>
        <w:i/>
        <w:sz w:val="20"/>
      </w:rPr>
    </w:pPr>
    <w:r w:rsidRPr="005C61A4">
      <w:rPr>
        <w:rFonts w:asciiTheme="minorHAnsi" w:hAnsiTheme="minorHAnsi"/>
        <w:i/>
        <w:sz w:val="20"/>
      </w:rPr>
      <w:t xml:space="preserve">Communiqué de </w:t>
    </w:r>
    <w:proofErr w:type="spellStart"/>
    <w:r w:rsidRPr="005C61A4">
      <w:rPr>
        <w:rFonts w:asciiTheme="minorHAnsi" w:hAnsiTheme="minorHAnsi"/>
        <w:i/>
        <w:sz w:val="20"/>
      </w:rPr>
      <w:t>Presse</w:t>
    </w:r>
    <w:proofErr w:type="spellEnd"/>
    <w:r w:rsidRPr="005C61A4">
      <w:rPr>
        <w:rFonts w:asciiTheme="minorHAnsi" w:hAnsiTheme="minorHAnsi"/>
        <w:i/>
        <w:sz w:val="20"/>
      </w:rPr>
      <w:tab/>
    </w:r>
    <w:r w:rsidRPr="005C61A4">
      <w:rPr>
        <w:rFonts w:asciiTheme="minorHAnsi" w:hAnsiTheme="minorHAnsi"/>
        <w:i/>
        <w:sz w:val="20"/>
      </w:rPr>
      <w:tab/>
    </w:r>
    <w:r w:rsidRPr="005C61A4">
      <w:rPr>
        <w:rFonts w:asciiTheme="minorHAnsi" w:hAnsiTheme="minorHAnsi"/>
        <w:i/>
        <w:noProof/>
        <w:sz w:val="20"/>
        <w:lang w:val="en-US"/>
      </w:rPr>
      <w:drawing>
        <wp:inline distT="0" distB="0" distL="0" distR="0">
          <wp:extent cx="801821" cy="682997"/>
          <wp:effectExtent l="25400" t="0" r="10979" b="0"/>
          <wp:docPr id="2" name="Picture 0" descr="LAYS4757-Keyvisual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S4757-Keyvisual_72DPI.jpg"/>
                  <pic:cNvPicPr/>
                </pic:nvPicPr>
                <pic:blipFill>
                  <a:blip r:embed="rId1"/>
                  <a:stretch>
                    <a:fillRect/>
                  </a:stretch>
                </pic:blipFill>
                <pic:spPr>
                  <a:xfrm>
                    <a:off x="0" y="0"/>
                    <a:ext cx="803469" cy="684401"/>
                  </a:xfrm>
                  <a:prstGeom prst="rect">
                    <a:avLst/>
                  </a:prstGeom>
                </pic:spPr>
              </pic:pic>
            </a:graphicData>
          </a:graphic>
        </wp:inline>
      </w:drawing>
    </w:r>
    <w:r w:rsidRPr="005C61A4">
      <w:rPr>
        <w:rFonts w:asciiTheme="minorHAnsi" w:hAnsiTheme="minorHAnsi"/>
        <w:i/>
        <w:sz w:val="20"/>
      </w:rPr>
      <w:tab/>
    </w:r>
    <w:r w:rsidRPr="005C61A4">
      <w:rPr>
        <w:rFonts w:asciiTheme="minorHAnsi" w:hAnsiTheme="minorHAnsi"/>
        <w:i/>
        <w:sz w:val="20"/>
      </w:rPr>
      <w:tab/>
    </w:r>
    <w:r w:rsidRPr="005C61A4">
      <w:rPr>
        <w:rFonts w:asciiTheme="minorHAnsi" w:hAnsiTheme="minorHAnsi"/>
        <w:i/>
        <w:sz w:val="20"/>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11866A81"/>
    <w:multiLevelType w:val="hybridMultilevel"/>
    <w:tmpl w:val="EB221FFA"/>
    <w:lvl w:ilvl="0" w:tplc="04130001">
      <w:start w:val="1"/>
      <w:numFmt w:val="bullet"/>
      <w:lvlText w:val=""/>
      <w:lvlJc w:val="left"/>
      <w:pPr>
        <w:tabs>
          <w:tab w:val="num" w:pos="720"/>
        </w:tabs>
        <w:ind w:left="720" w:hanging="360"/>
      </w:pPr>
      <w:rPr>
        <w:rFonts w:ascii="Symbol" w:hAnsi="Symbol" w:hint="default"/>
      </w:rPr>
    </w:lvl>
    <w:lvl w:ilvl="1" w:tplc="04130005">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29F719C3"/>
    <w:multiLevelType w:val="hybridMultilevel"/>
    <w:tmpl w:val="ED8A6C96"/>
    <w:lvl w:ilvl="0" w:tplc="04130001">
      <w:start w:val="1"/>
      <w:numFmt w:val="bullet"/>
      <w:lvlText w:val=""/>
      <w:lvlJc w:val="left"/>
      <w:pPr>
        <w:tabs>
          <w:tab w:val="num" w:pos="1080"/>
        </w:tabs>
        <w:ind w:left="1080" w:hanging="360"/>
      </w:pPr>
      <w:rPr>
        <w:rFonts w:ascii="Symbol" w:hAnsi="Symbol" w:hint="default"/>
      </w:rPr>
    </w:lvl>
    <w:lvl w:ilvl="1" w:tplc="04130003" w:tentative="1">
      <w:start w:val="1"/>
      <w:numFmt w:val="bullet"/>
      <w:lvlText w:val="o"/>
      <w:lvlJc w:val="left"/>
      <w:pPr>
        <w:tabs>
          <w:tab w:val="num" w:pos="1800"/>
        </w:tabs>
        <w:ind w:left="1800" w:hanging="360"/>
      </w:pPr>
      <w:rPr>
        <w:rFonts w:ascii="Courier New" w:hAnsi="Courier New" w:hint="default"/>
      </w:rPr>
    </w:lvl>
    <w:lvl w:ilvl="2" w:tplc="04130005" w:tentative="1">
      <w:start w:val="1"/>
      <w:numFmt w:val="bullet"/>
      <w:lvlText w:val=""/>
      <w:lvlJc w:val="left"/>
      <w:pPr>
        <w:tabs>
          <w:tab w:val="num" w:pos="2520"/>
        </w:tabs>
        <w:ind w:left="2520" w:hanging="360"/>
      </w:pPr>
      <w:rPr>
        <w:rFonts w:ascii="Wingdings" w:hAnsi="Wingdings" w:hint="default"/>
      </w:rPr>
    </w:lvl>
    <w:lvl w:ilvl="3" w:tplc="04130001" w:tentative="1">
      <w:start w:val="1"/>
      <w:numFmt w:val="bullet"/>
      <w:lvlText w:val=""/>
      <w:lvlJc w:val="left"/>
      <w:pPr>
        <w:tabs>
          <w:tab w:val="num" w:pos="3240"/>
        </w:tabs>
        <w:ind w:left="3240" w:hanging="360"/>
      </w:pPr>
      <w:rPr>
        <w:rFonts w:ascii="Symbol" w:hAnsi="Symbol" w:hint="default"/>
      </w:rPr>
    </w:lvl>
    <w:lvl w:ilvl="4" w:tplc="04130003" w:tentative="1">
      <w:start w:val="1"/>
      <w:numFmt w:val="bullet"/>
      <w:lvlText w:val="o"/>
      <w:lvlJc w:val="left"/>
      <w:pPr>
        <w:tabs>
          <w:tab w:val="num" w:pos="3960"/>
        </w:tabs>
        <w:ind w:left="3960" w:hanging="360"/>
      </w:pPr>
      <w:rPr>
        <w:rFonts w:ascii="Courier New" w:hAnsi="Courier New" w:hint="default"/>
      </w:rPr>
    </w:lvl>
    <w:lvl w:ilvl="5" w:tplc="04130005" w:tentative="1">
      <w:start w:val="1"/>
      <w:numFmt w:val="bullet"/>
      <w:lvlText w:val=""/>
      <w:lvlJc w:val="left"/>
      <w:pPr>
        <w:tabs>
          <w:tab w:val="num" w:pos="4680"/>
        </w:tabs>
        <w:ind w:left="4680" w:hanging="360"/>
      </w:pPr>
      <w:rPr>
        <w:rFonts w:ascii="Wingdings" w:hAnsi="Wingdings" w:hint="default"/>
      </w:rPr>
    </w:lvl>
    <w:lvl w:ilvl="6" w:tplc="04130001" w:tentative="1">
      <w:start w:val="1"/>
      <w:numFmt w:val="bullet"/>
      <w:lvlText w:val=""/>
      <w:lvlJc w:val="left"/>
      <w:pPr>
        <w:tabs>
          <w:tab w:val="num" w:pos="5400"/>
        </w:tabs>
        <w:ind w:left="5400" w:hanging="360"/>
      </w:pPr>
      <w:rPr>
        <w:rFonts w:ascii="Symbol" w:hAnsi="Symbol" w:hint="default"/>
      </w:rPr>
    </w:lvl>
    <w:lvl w:ilvl="7" w:tplc="04130003" w:tentative="1">
      <w:start w:val="1"/>
      <w:numFmt w:val="bullet"/>
      <w:lvlText w:val="o"/>
      <w:lvlJc w:val="left"/>
      <w:pPr>
        <w:tabs>
          <w:tab w:val="num" w:pos="6120"/>
        </w:tabs>
        <w:ind w:left="6120" w:hanging="360"/>
      </w:pPr>
      <w:rPr>
        <w:rFonts w:ascii="Courier New" w:hAnsi="Courier New" w:hint="default"/>
      </w:rPr>
    </w:lvl>
    <w:lvl w:ilvl="8" w:tplc="04130005" w:tentative="1">
      <w:start w:val="1"/>
      <w:numFmt w:val="bullet"/>
      <w:lvlText w:val=""/>
      <w:lvlJc w:val="left"/>
      <w:pPr>
        <w:tabs>
          <w:tab w:val="num" w:pos="6840"/>
        </w:tabs>
        <w:ind w:left="6840" w:hanging="360"/>
      </w:pPr>
      <w:rPr>
        <w:rFonts w:ascii="Wingdings" w:hAnsi="Wingdings" w:hint="default"/>
      </w:rPr>
    </w:lvl>
  </w:abstractNum>
  <w:abstractNum w:abstractNumId="3">
    <w:nsid w:val="38DA4158"/>
    <w:multiLevelType w:val="hybridMultilevel"/>
    <w:tmpl w:val="3A380528"/>
    <w:lvl w:ilvl="0" w:tplc="04130005">
      <w:start w:val="1"/>
      <w:numFmt w:val="bullet"/>
      <w:lvlText w:val=""/>
      <w:lvlJc w:val="left"/>
      <w:pPr>
        <w:tabs>
          <w:tab w:val="num" w:pos="1428"/>
        </w:tabs>
        <w:ind w:left="1428" w:hanging="360"/>
      </w:pPr>
      <w:rPr>
        <w:rFonts w:ascii="Wingdings" w:hAnsi="Wingdings"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nsid w:val="3DD85587"/>
    <w:multiLevelType w:val="hybridMultilevel"/>
    <w:tmpl w:val="CDEECC66"/>
    <w:lvl w:ilvl="0" w:tplc="509E39E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780D1A"/>
    <w:multiLevelType w:val="hybridMultilevel"/>
    <w:tmpl w:val="600E618C"/>
    <w:lvl w:ilvl="0" w:tplc="C01EC6B4">
      <w:numFmt w:val="bullet"/>
      <w:lvlText w:val="-"/>
      <w:lvlJc w:val="left"/>
      <w:pPr>
        <w:ind w:left="720" w:hanging="360"/>
      </w:pPr>
      <w:rPr>
        <w:rFonts w:ascii="Helvetica" w:eastAsia="Times New Roman" w:hAnsi="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3182139"/>
    <w:multiLevelType w:val="hybridMultilevel"/>
    <w:tmpl w:val="0890F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4417FA"/>
    <w:multiLevelType w:val="hybridMultilevel"/>
    <w:tmpl w:val="1FC06B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0"/>
  </w:num>
  <w:num w:numId="4">
    <w:abstractNumId w:val="1"/>
  </w:num>
  <w:num w:numId="5">
    <w:abstractNumId w:val="3"/>
  </w:num>
  <w:num w:numId="6">
    <w:abstractNumId w:val="5"/>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trackRevisions/>
  <w:doNotTrackMoves/>
  <w:defaultTabStop w:val="720"/>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rsids>
    <w:rsidRoot w:val="00023084"/>
    <w:rsid w:val="000124D7"/>
    <w:rsid w:val="000151CA"/>
    <w:rsid w:val="00023084"/>
    <w:rsid w:val="00025C34"/>
    <w:rsid w:val="00030CC7"/>
    <w:rsid w:val="00034D9A"/>
    <w:rsid w:val="000402DC"/>
    <w:rsid w:val="00053061"/>
    <w:rsid w:val="00053871"/>
    <w:rsid w:val="00082919"/>
    <w:rsid w:val="000A0DB7"/>
    <w:rsid w:val="000A25EC"/>
    <w:rsid w:val="000B1124"/>
    <w:rsid w:val="000B12F7"/>
    <w:rsid w:val="000C1E68"/>
    <w:rsid w:val="000D38C8"/>
    <w:rsid w:val="000D5D45"/>
    <w:rsid w:val="000E3CCD"/>
    <w:rsid w:val="000E634D"/>
    <w:rsid w:val="00103D7E"/>
    <w:rsid w:val="001101D8"/>
    <w:rsid w:val="00116D08"/>
    <w:rsid w:val="00123A75"/>
    <w:rsid w:val="00127C64"/>
    <w:rsid w:val="00134B99"/>
    <w:rsid w:val="00137853"/>
    <w:rsid w:val="001436B2"/>
    <w:rsid w:val="00157DC9"/>
    <w:rsid w:val="00171A17"/>
    <w:rsid w:val="00180E75"/>
    <w:rsid w:val="001817D2"/>
    <w:rsid w:val="00190501"/>
    <w:rsid w:val="001A0D57"/>
    <w:rsid w:val="001A4C20"/>
    <w:rsid w:val="001A68F1"/>
    <w:rsid w:val="001A728F"/>
    <w:rsid w:val="001C790B"/>
    <w:rsid w:val="001D0B06"/>
    <w:rsid w:val="001E56F8"/>
    <w:rsid w:val="001E5D54"/>
    <w:rsid w:val="001F2319"/>
    <w:rsid w:val="001F73D2"/>
    <w:rsid w:val="001F7B4C"/>
    <w:rsid w:val="00200B32"/>
    <w:rsid w:val="00204AEF"/>
    <w:rsid w:val="00206D12"/>
    <w:rsid w:val="0021150C"/>
    <w:rsid w:val="00230AC5"/>
    <w:rsid w:val="0023169E"/>
    <w:rsid w:val="0023184D"/>
    <w:rsid w:val="00236B1D"/>
    <w:rsid w:val="00243CA5"/>
    <w:rsid w:val="002630B2"/>
    <w:rsid w:val="002713F5"/>
    <w:rsid w:val="00272732"/>
    <w:rsid w:val="00282CF7"/>
    <w:rsid w:val="00293865"/>
    <w:rsid w:val="002A3E03"/>
    <w:rsid w:val="002A5684"/>
    <w:rsid w:val="002A7098"/>
    <w:rsid w:val="002D517D"/>
    <w:rsid w:val="002D6018"/>
    <w:rsid w:val="002F0B4F"/>
    <w:rsid w:val="003033D1"/>
    <w:rsid w:val="003048C0"/>
    <w:rsid w:val="003125D3"/>
    <w:rsid w:val="00337AEC"/>
    <w:rsid w:val="00345CC1"/>
    <w:rsid w:val="0035146A"/>
    <w:rsid w:val="0035771B"/>
    <w:rsid w:val="00371E53"/>
    <w:rsid w:val="00397DEB"/>
    <w:rsid w:val="003A4DC7"/>
    <w:rsid w:val="003A5039"/>
    <w:rsid w:val="003A5712"/>
    <w:rsid w:val="003B107B"/>
    <w:rsid w:val="003C0450"/>
    <w:rsid w:val="003C1ECA"/>
    <w:rsid w:val="003C6DD3"/>
    <w:rsid w:val="003C7F2D"/>
    <w:rsid w:val="003D2260"/>
    <w:rsid w:val="004002A5"/>
    <w:rsid w:val="00401003"/>
    <w:rsid w:val="00401FFF"/>
    <w:rsid w:val="004315F7"/>
    <w:rsid w:val="00433D4A"/>
    <w:rsid w:val="004429A7"/>
    <w:rsid w:val="004447DC"/>
    <w:rsid w:val="00446665"/>
    <w:rsid w:val="00463C3D"/>
    <w:rsid w:val="00466667"/>
    <w:rsid w:val="004745FF"/>
    <w:rsid w:val="00480C15"/>
    <w:rsid w:val="00482CDC"/>
    <w:rsid w:val="00496630"/>
    <w:rsid w:val="004A2F38"/>
    <w:rsid w:val="004A595D"/>
    <w:rsid w:val="004C75DB"/>
    <w:rsid w:val="004D32C5"/>
    <w:rsid w:val="004D6FF6"/>
    <w:rsid w:val="004E2342"/>
    <w:rsid w:val="004E4473"/>
    <w:rsid w:val="004E7449"/>
    <w:rsid w:val="004F5A31"/>
    <w:rsid w:val="00500386"/>
    <w:rsid w:val="0050042E"/>
    <w:rsid w:val="00500EBA"/>
    <w:rsid w:val="00504D49"/>
    <w:rsid w:val="00504E00"/>
    <w:rsid w:val="00530008"/>
    <w:rsid w:val="00541247"/>
    <w:rsid w:val="0056338D"/>
    <w:rsid w:val="00580566"/>
    <w:rsid w:val="0058787E"/>
    <w:rsid w:val="00592F8B"/>
    <w:rsid w:val="0059435F"/>
    <w:rsid w:val="005A7B36"/>
    <w:rsid w:val="005B6AFD"/>
    <w:rsid w:val="005C3965"/>
    <w:rsid w:val="005C61A4"/>
    <w:rsid w:val="005D504C"/>
    <w:rsid w:val="005E242F"/>
    <w:rsid w:val="005E33A9"/>
    <w:rsid w:val="005E6C9A"/>
    <w:rsid w:val="005F0371"/>
    <w:rsid w:val="005F2BF0"/>
    <w:rsid w:val="005F379C"/>
    <w:rsid w:val="006242F4"/>
    <w:rsid w:val="006354D9"/>
    <w:rsid w:val="00640D43"/>
    <w:rsid w:val="00643C89"/>
    <w:rsid w:val="006520CD"/>
    <w:rsid w:val="006566E1"/>
    <w:rsid w:val="006649FA"/>
    <w:rsid w:val="006667B5"/>
    <w:rsid w:val="006736A2"/>
    <w:rsid w:val="006824B8"/>
    <w:rsid w:val="00694AA2"/>
    <w:rsid w:val="006C25DA"/>
    <w:rsid w:val="006D6E9F"/>
    <w:rsid w:val="006F0673"/>
    <w:rsid w:val="006F7920"/>
    <w:rsid w:val="00711EA1"/>
    <w:rsid w:val="00715D55"/>
    <w:rsid w:val="007247E0"/>
    <w:rsid w:val="00734A2A"/>
    <w:rsid w:val="00736751"/>
    <w:rsid w:val="00751FC7"/>
    <w:rsid w:val="007546B0"/>
    <w:rsid w:val="0077206F"/>
    <w:rsid w:val="007720EB"/>
    <w:rsid w:val="00775EE0"/>
    <w:rsid w:val="00780B61"/>
    <w:rsid w:val="007861BA"/>
    <w:rsid w:val="007924A0"/>
    <w:rsid w:val="007A3428"/>
    <w:rsid w:val="007B6785"/>
    <w:rsid w:val="007B77D9"/>
    <w:rsid w:val="007D1074"/>
    <w:rsid w:val="007E25B9"/>
    <w:rsid w:val="00805B53"/>
    <w:rsid w:val="008074BC"/>
    <w:rsid w:val="00815756"/>
    <w:rsid w:val="008202A1"/>
    <w:rsid w:val="00827422"/>
    <w:rsid w:val="00854403"/>
    <w:rsid w:val="008545E9"/>
    <w:rsid w:val="0085557C"/>
    <w:rsid w:val="00874C95"/>
    <w:rsid w:val="008775DE"/>
    <w:rsid w:val="0089047E"/>
    <w:rsid w:val="008A017E"/>
    <w:rsid w:val="008A26F2"/>
    <w:rsid w:val="008C3140"/>
    <w:rsid w:val="008C51DC"/>
    <w:rsid w:val="008C5753"/>
    <w:rsid w:val="009226FA"/>
    <w:rsid w:val="00926FA9"/>
    <w:rsid w:val="0095583C"/>
    <w:rsid w:val="0096245A"/>
    <w:rsid w:val="00962890"/>
    <w:rsid w:val="009744D1"/>
    <w:rsid w:val="00985C3A"/>
    <w:rsid w:val="00986396"/>
    <w:rsid w:val="009A04EF"/>
    <w:rsid w:val="009A0C36"/>
    <w:rsid w:val="009B0660"/>
    <w:rsid w:val="009B13B8"/>
    <w:rsid w:val="009B2E0C"/>
    <w:rsid w:val="009B30DA"/>
    <w:rsid w:val="009B607D"/>
    <w:rsid w:val="009B7B32"/>
    <w:rsid w:val="009C35C4"/>
    <w:rsid w:val="009E29EB"/>
    <w:rsid w:val="009E4466"/>
    <w:rsid w:val="009E5DAE"/>
    <w:rsid w:val="009E7B3F"/>
    <w:rsid w:val="009F73C1"/>
    <w:rsid w:val="00A050DD"/>
    <w:rsid w:val="00A22652"/>
    <w:rsid w:val="00A42534"/>
    <w:rsid w:val="00A44695"/>
    <w:rsid w:val="00A5127F"/>
    <w:rsid w:val="00A6579A"/>
    <w:rsid w:val="00A67175"/>
    <w:rsid w:val="00A71FB0"/>
    <w:rsid w:val="00A8484A"/>
    <w:rsid w:val="00A87EBF"/>
    <w:rsid w:val="00A950DD"/>
    <w:rsid w:val="00AA0380"/>
    <w:rsid w:val="00AA36D0"/>
    <w:rsid w:val="00AB2429"/>
    <w:rsid w:val="00AC3EE9"/>
    <w:rsid w:val="00AC6FE6"/>
    <w:rsid w:val="00AD43C2"/>
    <w:rsid w:val="00AD5C42"/>
    <w:rsid w:val="00AE04DE"/>
    <w:rsid w:val="00AE1280"/>
    <w:rsid w:val="00AE2E78"/>
    <w:rsid w:val="00AF4EB4"/>
    <w:rsid w:val="00AF50A9"/>
    <w:rsid w:val="00B0043C"/>
    <w:rsid w:val="00B01EEA"/>
    <w:rsid w:val="00B02187"/>
    <w:rsid w:val="00B0237D"/>
    <w:rsid w:val="00B1633D"/>
    <w:rsid w:val="00B16EAB"/>
    <w:rsid w:val="00B17E5F"/>
    <w:rsid w:val="00B20056"/>
    <w:rsid w:val="00B2051D"/>
    <w:rsid w:val="00B245F9"/>
    <w:rsid w:val="00B32CEA"/>
    <w:rsid w:val="00B40B44"/>
    <w:rsid w:val="00B4740C"/>
    <w:rsid w:val="00B55788"/>
    <w:rsid w:val="00B61052"/>
    <w:rsid w:val="00B80C1E"/>
    <w:rsid w:val="00B92E0C"/>
    <w:rsid w:val="00B95180"/>
    <w:rsid w:val="00B96B84"/>
    <w:rsid w:val="00BC1013"/>
    <w:rsid w:val="00BC1492"/>
    <w:rsid w:val="00BC2CCE"/>
    <w:rsid w:val="00BC639F"/>
    <w:rsid w:val="00BC643A"/>
    <w:rsid w:val="00BF419A"/>
    <w:rsid w:val="00BF6480"/>
    <w:rsid w:val="00C00B55"/>
    <w:rsid w:val="00C20D03"/>
    <w:rsid w:val="00C234EC"/>
    <w:rsid w:val="00C3595B"/>
    <w:rsid w:val="00C42496"/>
    <w:rsid w:val="00C46DA5"/>
    <w:rsid w:val="00C500EA"/>
    <w:rsid w:val="00C503AF"/>
    <w:rsid w:val="00C65CE9"/>
    <w:rsid w:val="00C73AEC"/>
    <w:rsid w:val="00C865EE"/>
    <w:rsid w:val="00C915CF"/>
    <w:rsid w:val="00C94C9C"/>
    <w:rsid w:val="00CA1068"/>
    <w:rsid w:val="00CB5115"/>
    <w:rsid w:val="00CC5073"/>
    <w:rsid w:val="00CC69BE"/>
    <w:rsid w:val="00CF04F1"/>
    <w:rsid w:val="00CF72C8"/>
    <w:rsid w:val="00CF77A2"/>
    <w:rsid w:val="00D02E8E"/>
    <w:rsid w:val="00D05A0C"/>
    <w:rsid w:val="00D11626"/>
    <w:rsid w:val="00D1444C"/>
    <w:rsid w:val="00D2543B"/>
    <w:rsid w:val="00D3342F"/>
    <w:rsid w:val="00D3622C"/>
    <w:rsid w:val="00D51841"/>
    <w:rsid w:val="00D53689"/>
    <w:rsid w:val="00D623CC"/>
    <w:rsid w:val="00D65F0B"/>
    <w:rsid w:val="00D673FA"/>
    <w:rsid w:val="00D75F3F"/>
    <w:rsid w:val="00D928CF"/>
    <w:rsid w:val="00D93CD1"/>
    <w:rsid w:val="00DC3044"/>
    <w:rsid w:val="00DC354A"/>
    <w:rsid w:val="00DC56A6"/>
    <w:rsid w:val="00DC6506"/>
    <w:rsid w:val="00DD5591"/>
    <w:rsid w:val="00DF2EBB"/>
    <w:rsid w:val="00DF62D5"/>
    <w:rsid w:val="00DF64C7"/>
    <w:rsid w:val="00DF78AE"/>
    <w:rsid w:val="00E06657"/>
    <w:rsid w:val="00E13699"/>
    <w:rsid w:val="00E83978"/>
    <w:rsid w:val="00E84442"/>
    <w:rsid w:val="00E85B84"/>
    <w:rsid w:val="00E87192"/>
    <w:rsid w:val="00E95D89"/>
    <w:rsid w:val="00EB12E1"/>
    <w:rsid w:val="00ED50C6"/>
    <w:rsid w:val="00ED793B"/>
    <w:rsid w:val="00EE777D"/>
    <w:rsid w:val="00F01BBD"/>
    <w:rsid w:val="00F04EC0"/>
    <w:rsid w:val="00F07BE2"/>
    <w:rsid w:val="00F1253D"/>
    <w:rsid w:val="00F17EC2"/>
    <w:rsid w:val="00F25006"/>
    <w:rsid w:val="00F3190E"/>
    <w:rsid w:val="00F34936"/>
    <w:rsid w:val="00F45E7D"/>
    <w:rsid w:val="00F53E5A"/>
    <w:rsid w:val="00F6087F"/>
    <w:rsid w:val="00F612C5"/>
    <w:rsid w:val="00F63D8E"/>
    <w:rsid w:val="00F656D7"/>
    <w:rsid w:val="00F93928"/>
    <w:rsid w:val="00F95814"/>
    <w:rsid w:val="00FA069A"/>
    <w:rsid w:val="00FA0B2A"/>
    <w:rsid w:val="00FA1941"/>
    <w:rsid w:val="00FA6B0C"/>
    <w:rsid w:val="00FA7CD4"/>
    <w:rsid w:val="00FB1D09"/>
    <w:rsid w:val="00FC3426"/>
    <w:rsid w:val="00FC48A0"/>
    <w:rsid w:val="00FC5CC5"/>
    <w:rsid w:val="00FF0407"/>
  </w:rsids>
  <m:mathPr>
    <m:mathFont m:val="Lucida Grande"/>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nl-BE" w:eastAsia="nl-BE" w:bidi="ar-SA"/>
      </w:rPr>
    </w:rPrDefault>
    <w:pPrDefault/>
  </w:docDefaults>
  <w:latentStyles w:defLockedState="0" w:defUIPriority="0" w:defSemiHidden="0" w:defUnhideWhenUsed="0" w:defQFormat="0" w:count="276"/>
  <w:style w:type="paragraph" w:default="1" w:styleId="Normal">
    <w:name w:val="Normal"/>
    <w:qFormat/>
    <w:rsid w:val="00B01EEA"/>
    <w:rPr>
      <w:sz w:val="24"/>
      <w:szCs w:val="24"/>
      <w:lang w:val="nl-NL"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rsid w:val="006C25DA"/>
    <w:rPr>
      <w:rFonts w:ascii="Lucida Grande" w:hAnsi="Lucida Grande"/>
      <w:sz w:val="18"/>
      <w:szCs w:val="18"/>
    </w:rPr>
  </w:style>
  <w:style w:type="character" w:customStyle="1" w:styleId="BalloonTextChar">
    <w:name w:val="Balloon Text Char"/>
    <w:basedOn w:val="DefaultParagraphFont"/>
    <w:uiPriority w:val="99"/>
    <w:semiHidden/>
    <w:rsid w:val="00252CEC"/>
    <w:rPr>
      <w:rFonts w:ascii="Lucida Grande" w:hAnsi="Lucida Grande"/>
      <w:sz w:val="18"/>
      <w:szCs w:val="18"/>
    </w:rPr>
  </w:style>
  <w:style w:type="paragraph" w:styleId="ListParagraph">
    <w:name w:val="List Paragraph"/>
    <w:basedOn w:val="Normal"/>
    <w:uiPriority w:val="99"/>
    <w:qFormat/>
    <w:rsid w:val="00023084"/>
    <w:pPr>
      <w:ind w:left="720"/>
      <w:contextualSpacing/>
    </w:pPr>
  </w:style>
  <w:style w:type="character" w:styleId="Hyperlink">
    <w:name w:val="Hyperlink"/>
    <w:basedOn w:val="DefaultParagraphFont"/>
    <w:uiPriority w:val="99"/>
    <w:rsid w:val="006F0673"/>
    <w:rPr>
      <w:rFonts w:cs="Times New Roman"/>
      <w:color w:val="0000FF"/>
      <w:u w:val="single"/>
    </w:rPr>
  </w:style>
  <w:style w:type="paragraph" w:styleId="Header">
    <w:name w:val="header"/>
    <w:basedOn w:val="Normal"/>
    <w:link w:val="HeaderChar"/>
    <w:uiPriority w:val="99"/>
    <w:semiHidden/>
    <w:rsid w:val="006F0673"/>
    <w:pPr>
      <w:tabs>
        <w:tab w:val="center" w:pos="4320"/>
        <w:tab w:val="right" w:pos="8640"/>
      </w:tabs>
    </w:pPr>
  </w:style>
  <w:style w:type="character" w:customStyle="1" w:styleId="HeaderChar">
    <w:name w:val="Header Char"/>
    <w:basedOn w:val="DefaultParagraphFont"/>
    <w:link w:val="Header"/>
    <w:uiPriority w:val="99"/>
    <w:semiHidden/>
    <w:locked/>
    <w:rsid w:val="006F0673"/>
    <w:rPr>
      <w:rFonts w:cs="Times New Roman"/>
    </w:rPr>
  </w:style>
  <w:style w:type="paragraph" w:styleId="Footer">
    <w:name w:val="footer"/>
    <w:basedOn w:val="Normal"/>
    <w:link w:val="FooterChar"/>
    <w:uiPriority w:val="99"/>
    <w:semiHidden/>
    <w:rsid w:val="006F0673"/>
    <w:pPr>
      <w:tabs>
        <w:tab w:val="center" w:pos="4320"/>
        <w:tab w:val="right" w:pos="8640"/>
      </w:tabs>
    </w:pPr>
  </w:style>
  <w:style w:type="character" w:customStyle="1" w:styleId="FooterChar">
    <w:name w:val="Footer Char"/>
    <w:basedOn w:val="DefaultParagraphFont"/>
    <w:link w:val="Footer"/>
    <w:uiPriority w:val="99"/>
    <w:semiHidden/>
    <w:locked/>
    <w:rsid w:val="006F0673"/>
    <w:rPr>
      <w:rFonts w:cs="Times New Roman"/>
    </w:rPr>
  </w:style>
  <w:style w:type="character" w:styleId="FollowedHyperlink">
    <w:name w:val="FollowedHyperlink"/>
    <w:basedOn w:val="DefaultParagraphFont"/>
    <w:uiPriority w:val="99"/>
    <w:rsid w:val="008C51DC"/>
    <w:rPr>
      <w:rFonts w:cs="Times New Roman"/>
      <w:color w:val="606420"/>
      <w:u w:val="single"/>
    </w:rPr>
  </w:style>
  <w:style w:type="character" w:styleId="CommentReference">
    <w:name w:val="annotation reference"/>
    <w:basedOn w:val="DefaultParagraphFont"/>
    <w:uiPriority w:val="99"/>
    <w:semiHidden/>
    <w:rsid w:val="006C25DA"/>
    <w:rPr>
      <w:rFonts w:cs="Times New Roman"/>
      <w:sz w:val="18"/>
      <w:szCs w:val="18"/>
    </w:rPr>
  </w:style>
  <w:style w:type="paragraph" w:styleId="CommentText">
    <w:name w:val="annotation text"/>
    <w:basedOn w:val="Normal"/>
    <w:link w:val="CommentTextChar"/>
    <w:uiPriority w:val="99"/>
    <w:semiHidden/>
    <w:rsid w:val="006C25DA"/>
  </w:style>
  <w:style w:type="character" w:customStyle="1" w:styleId="CommentTextChar">
    <w:name w:val="Comment Text Char"/>
    <w:basedOn w:val="DefaultParagraphFont"/>
    <w:link w:val="CommentText"/>
    <w:uiPriority w:val="99"/>
    <w:semiHidden/>
    <w:locked/>
    <w:rsid w:val="006C25DA"/>
    <w:rPr>
      <w:rFonts w:cs="Times New Roman"/>
      <w:sz w:val="24"/>
      <w:szCs w:val="24"/>
      <w:lang w:val="nl-NL"/>
    </w:rPr>
  </w:style>
  <w:style w:type="paragraph" w:styleId="CommentSubject">
    <w:name w:val="annotation subject"/>
    <w:basedOn w:val="CommentText"/>
    <w:next w:val="CommentText"/>
    <w:link w:val="CommentSubjectChar"/>
    <w:uiPriority w:val="99"/>
    <w:semiHidden/>
    <w:rsid w:val="006C25DA"/>
    <w:rPr>
      <w:b/>
      <w:bCs/>
      <w:sz w:val="20"/>
      <w:szCs w:val="20"/>
    </w:rPr>
  </w:style>
  <w:style w:type="character" w:customStyle="1" w:styleId="CommentSubjectChar">
    <w:name w:val="Comment Subject Char"/>
    <w:basedOn w:val="CommentTextChar"/>
    <w:link w:val="CommentSubject"/>
    <w:uiPriority w:val="99"/>
    <w:semiHidden/>
    <w:locked/>
    <w:rsid w:val="006C25DA"/>
    <w:rPr>
      <w:rFonts w:cs="Times New Roman"/>
      <w:b/>
      <w:bCs/>
      <w:sz w:val="24"/>
      <w:szCs w:val="24"/>
      <w:lang w:val="nl-NL"/>
    </w:rPr>
  </w:style>
  <w:style w:type="character" w:customStyle="1" w:styleId="BalloonTextChar1">
    <w:name w:val="Balloon Text Char1"/>
    <w:basedOn w:val="DefaultParagraphFont"/>
    <w:link w:val="BalloonText"/>
    <w:uiPriority w:val="99"/>
    <w:semiHidden/>
    <w:locked/>
    <w:rsid w:val="006C25DA"/>
    <w:rPr>
      <w:rFonts w:ascii="Lucida Grande" w:hAnsi="Lucida Grande" w:cs="Times New Roman"/>
      <w:sz w:val="18"/>
      <w:szCs w:val="18"/>
      <w:lang w:val="nl-NL"/>
    </w:rPr>
  </w:style>
  <w:style w:type="paragraph" w:styleId="FootnoteText">
    <w:name w:val="footnote text"/>
    <w:basedOn w:val="Normal"/>
    <w:link w:val="FootnoteTextChar"/>
    <w:uiPriority w:val="99"/>
    <w:semiHidden/>
    <w:rsid w:val="006C25DA"/>
  </w:style>
  <w:style w:type="character" w:customStyle="1" w:styleId="FootnoteTextChar">
    <w:name w:val="Footnote Text Char"/>
    <w:basedOn w:val="DefaultParagraphFont"/>
    <w:link w:val="FootnoteText"/>
    <w:uiPriority w:val="99"/>
    <w:semiHidden/>
    <w:locked/>
    <w:rsid w:val="006C25DA"/>
    <w:rPr>
      <w:rFonts w:cs="Times New Roman"/>
      <w:sz w:val="24"/>
      <w:szCs w:val="24"/>
      <w:lang w:val="nl-NL"/>
    </w:rPr>
  </w:style>
  <w:style w:type="character" w:styleId="FootnoteReference">
    <w:name w:val="footnote reference"/>
    <w:basedOn w:val="DefaultParagraphFont"/>
    <w:uiPriority w:val="99"/>
    <w:semiHidden/>
    <w:rsid w:val="006C25DA"/>
    <w:rPr>
      <w:rFonts w:cs="Times New Roman"/>
      <w:vertAlign w:val="superscript"/>
    </w:rPr>
  </w:style>
  <w:style w:type="paragraph" w:styleId="NormalWeb">
    <w:name w:val="Normal (Web)"/>
    <w:basedOn w:val="Normal"/>
    <w:uiPriority w:val="99"/>
    <w:rsid w:val="00466667"/>
    <w:pPr>
      <w:spacing w:beforeLines="1" w:afterLines="1"/>
    </w:pPr>
    <w:rPr>
      <w:rFonts w:ascii="Times" w:hAnsi="Times"/>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EEA"/>
    <w:rPr>
      <w:sz w:val="24"/>
      <w:szCs w:val="24"/>
      <w:lang w:val="nl-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rsid w:val="006C25DA"/>
    <w:rPr>
      <w:rFonts w:ascii="Lucida Grande" w:hAnsi="Lucida Grande"/>
      <w:sz w:val="18"/>
      <w:szCs w:val="18"/>
    </w:rPr>
  </w:style>
  <w:style w:type="character" w:customStyle="1" w:styleId="BalloonTextChar">
    <w:name w:val="Balloon Text Char"/>
    <w:basedOn w:val="DefaultParagraphFont"/>
    <w:uiPriority w:val="99"/>
    <w:semiHidden/>
    <w:rsid w:val="00252CEC"/>
    <w:rPr>
      <w:rFonts w:ascii="Lucida Grande" w:hAnsi="Lucida Grande"/>
      <w:sz w:val="18"/>
      <w:szCs w:val="18"/>
    </w:rPr>
  </w:style>
  <w:style w:type="paragraph" w:styleId="ListParagraph">
    <w:name w:val="List Paragraph"/>
    <w:basedOn w:val="Normal"/>
    <w:uiPriority w:val="99"/>
    <w:qFormat/>
    <w:rsid w:val="00023084"/>
    <w:pPr>
      <w:ind w:left="720"/>
      <w:contextualSpacing/>
    </w:pPr>
  </w:style>
  <w:style w:type="character" w:styleId="Hyperlink">
    <w:name w:val="Hyperlink"/>
    <w:basedOn w:val="DefaultParagraphFont"/>
    <w:uiPriority w:val="99"/>
    <w:rsid w:val="006F0673"/>
    <w:rPr>
      <w:rFonts w:cs="Times New Roman"/>
      <w:color w:val="0000FF"/>
      <w:u w:val="single"/>
    </w:rPr>
  </w:style>
  <w:style w:type="paragraph" w:styleId="Header">
    <w:name w:val="header"/>
    <w:basedOn w:val="Normal"/>
    <w:link w:val="HeaderChar"/>
    <w:uiPriority w:val="99"/>
    <w:semiHidden/>
    <w:rsid w:val="006F0673"/>
    <w:pPr>
      <w:tabs>
        <w:tab w:val="center" w:pos="4320"/>
        <w:tab w:val="right" w:pos="8640"/>
      </w:tabs>
    </w:pPr>
  </w:style>
  <w:style w:type="character" w:customStyle="1" w:styleId="HeaderChar">
    <w:name w:val="Header Char"/>
    <w:basedOn w:val="DefaultParagraphFont"/>
    <w:link w:val="Header"/>
    <w:uiPriority w:val="99"/>
    <w:semiHidden/>
    <w:locked/>
    <w:rsid w:val="006F0673"/>
    <w:rPr>
      <w:rFonts w:cs="Times New Roman"/>
    </w:rPr>
  </w:style>
  <w:style w:type="paragraph" w:styleId="Footer">
    <w:name w:val="footer"/>
    <w:basedOn w:val="Normal"/>
    <w:link w:val="FooterChar"/>
    <w:uiPriority w:val="99"/>
    <w:semiHidden/>
    <w:rsid w:val="006F0673"/>
    <w:pPr>
      <w:tabs>
        <w:tab w:val="center" w:pos="4320"/>
        <w:tab w:val="right" w:pos="8640"/>
      </w:tabs>
    </w:pPr>
  </w:style>
  <w:style w:type="character" w:customStyle="1" w:styleId="FooterChar">
    <w:name w:val="Footer Char"/>
    <w:basedOn w:val="DefaultParagraphFont"/>
    <w:link w:val="Footer"/>
    <w:uiPriority w:val="99"/>
    <w:semiHidden/>
    <w:locked/>
    <w:rsid w:val="006F0673"/>
    <w:rPr>
      <w:rFonts w:cs="Times New Roman"/>
    </w:rPr>
  </w:style>
  <w:style w:type="character" w:styleId="FollowedHyperlink">
    <w:name w:val="FollowedHyperlink"/>
    <w:basedOn w:val="DefaultParagraphFont"/>
    <w:uiPriority w:val="99"/>
    <w:rsid w:val="008C51DC"/>
    <w:rPr>
      <w:rFonts w:cs="Times New Roman"/>
      <w:color w:val="606420"/>
      <w:u w:val="single"/>
    </w:rPr>
  </w:style>
  <w:style w:type="character" w:styleId="CommentReference">
    <w:name w:val="annotation reference"/>
    <w:basedOn w:val="DefaultParagraphFont"/>
    <w:uiPriority w:val="99"/>
    <w:semiHidden/>
    <w:rsid w:val="006C25DA"/>
    <w:rPr>
      <w:rFonts w:cs="Times New Roman"/>
      <w:sz w:val="18"/>
      <w:szCs w:val="18"/>
    </w:rPr>
  </w:style>
  <w:style w:type="paragraph" w:styleId="CommentText">
    <w:name w:val="annotation text"/>
    <w:basedOn w:val="Normal"/>
    <w:link w:val="CommentTextChar"/>
    <w:uiPriority w:val="99"/>
    <w:semiHidden/>
    <w:rsid w:val="006C25DA"/>
  </w:style>
  <w:style w:type="character" w:customStyle="1" w:styleId="CommentTextChar">
    <w:name w:val="Comment Text Char"/>
    <w:basedOn w:val="DefaultParagraphFont"/>
    <w:link w:val="CommentText"/>
    <w:uiPriority w:val="99"/>
    <w:semiHidden/>
    <w:locked/>
    <w:rsid w:val="006C25DA"/>
    <w:rPr>
      <w:rFonts w:cs="Times New Roman"/>
      <w:sz w:val="24"/>
      <w:szCs w:val="24"/>
      <w:lang w:val="nl-NL"/>
    </w:rPr>
  </w:style>
  <w:style w:type="paragraph" w:styleId="CommentSubject">
    <w:name w:val="annotation subject"/>
    <w:basedOn w:val="CommentText"/>
    <w:next w:val="CommentText"/>
    <w:link w:val="CommentSubjectChar"/>
    <w:uiPriority w:val="99"/>
    <w:semiHidden/>
    <w:rsid w:val="006C25DA"/>
    <w:rPr>
      <w:b/>
      <w:bCs/>
      <w:sz w:val="20"/>
      <w:szCs w:val="20"/>
    </w:rPr>
  </w:style>
  <w:style w:type="character" w:customStyle="1" w:styleId="CommentSubjectChar">
    <w:name w:val="Comment Subject Char"/>
    <w:basedOn w:val="CommentTextChar"/>
    <w:link w:val="CommentSubject"/>
    <w:uiPriority w:val="99"/>
    <w:semiHidden/>
    <w:locked/>
    <w:rsid w:val="006C25DA"/>
    <w:rPr>
      <w:rFonts w:cs="Times New Roman"/>
      <w:b/>
      <w:bCs/>
      <w:sz w:val="24"/>
      <w:szCs w:val="24"/>
      <w:lang w:val="nl-NL"/>
    </w:rPr>
  </w:style>
  <w:style w:type="character" w:customStyle="1" w:styleId="BalloonTextChar1">
    <w:name w:val="Balloon Text Char1"/>
    <w:basedOn w:val="DefaultParagraphFont"/>
    <w:link w:val="BalloonText"/>
    <w:uiPriority w:val="99"/>
    <w:semiHidden/>
    <w:locked/>
    <w:rsid w:val="006C25DA"/>
    <w:rPr>
      <w:rFonts w:ascii="Lucida Grande" w:hAnsi="Lucida Grande" w:cs="Times New Roman"/>
      <w:sz w:val="18"/>
      <w:szCs w:val="18"/>
      <w:lang w:val="nl-NL"/>
    </w:rPr>
  </w:style>
  <w:style w:type="paragraph" w:styleId="FootnoteText">
    <w:name w:val="footnote text"/>
    <w:basedOn w:val="Normal"/>
    <w:link w:val="FootnoteTextChar"/>
    <w:uiPriority w:val="99"/>
    <w:semiHidden/>
    <w:rsid w:val="006C25DA"/>
  </w:style>
  <w:style w:type="character" w:customStyle="1" w:styleId="FootnoteTextChar">
    <w:name w:val="Footnote Text Char"/>
    <w:basedOn w:val="DefaultParagraphFont"/>
    <w:link w:val="FootnoteText"/>
    <w:uiPriority w:val="99"/>
    <w:semiHidden/>
    <w:locked/>
    <w:rsid w:val="006C25DA"/>
    <w:rPr>
      <w:rFonts w:cs="Times New Roman"/>
      <w:sz w:val="24"/>
      <w:szCs w:val="24"/>
      <w:lang w:val="nl-NL"/>
    </w:rPr>
  </w:style>
  <w:style w:type="character" w:styleId="FootnoteReference">
    <w:name w:val="footnote reference"/>
    <w:basedOn w:val="DefaultParagraphFont"/>
    <w:uiPriority w:val="99"/>
    <w:semiHidden/>
    <w:rsid w:val="006C25DA"/>
    <w:rPr>
      <w:rFonts w:cs="Times New Roman"/>
      <w:vertAlign w:val="superscript"/>
    </w:rPr>
  </w:style>
  <w:style w:type="paragraph" w:styleId="NormalWeb">
    <w:name w:val="Normal (Web)"/>
    <w:basedOn w:val="Normal"/>
    <w:uiPriority w:val="99"/>
    <w:rsid w:val="00466667"/>
    <w:pPr>
      <w:spacing w:beforeLines="1" w:afterLines="1"/>
    </w:pPr>
    <w:rPr>
      <w:rFonts w:ascii="Times" w:hAnsi="Times"/>
      <w:sz w:val="20"/>
      <w:szCs w:val="20"/>
      <w:lang w:val="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epsico.be"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image" Target="media/image2.jpeg"/><Relationship Id="rId9" Type="http://schemas.openxmlformats.org/officeDocument/2006/relationships/hyperlink" Target="mailto:ilse@bebble.be" TargetMode="External"/><Relationship Id="rId10" Type="http://schemas.openxmlformats.org/officeDocument/2006/relationships/hyperlink" Target="http://www.pepsi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856</Words>
  <Characters>4884</Characters>
  <Application>Microsoft Macintosh Word</Application>
  <DocSecurity>0</DocSecurity>
  <Lines>40</Lines>
  <Paragraphs>9</Paragraphs>
  <ScaleCrop>false</ScaleCrop>
  <HeadingPairs>
    <vt:vector size="2" baseType="variant">
      <vt:variant>
        <vt:lpstr>Title</vt:lpstr>
      </vt:variant>
      <vt:variant>
        <vt:i4>1</vt:i4>
      </vt:variant>
    </vt:vector>
  </HeadingPairs>
  <TitlesOfParts>
    <vt:vector size="1" baseType="lpstr">
      <vt:lpstr>Persbericht</vt:lpstr>
    </vt:vector>
  </TitlesOfParts>
  <Company>Bebble</Company>
  <LinksUpToDate>false</LinksUpToDate>
  <CharactersWithSpaces>5997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Persbericht</dc:title>
  <dc:creator>Ilse Lambrechts</dc:creator>
  <cp:lastModifiedBy>Ilse Lambrechts</cp:lastModifiedBy>
  <cp:revision>6</cp:revision>
  <cp:lastPrinted>2013-01-21T09:11:00Z</cp:lastPrinted>
  <dcterms:created xsi:type="dcterms:W3CDTF">2013-02-01T16:12:00Z</dcterms:created>
  <dcterms:modified xsi:type="dcterms:W3CDTF">2013-02-05T09:16:00Z</dcterms:modified>
</cp:coreProperties>
</file>