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D02C" w14:textId="77777777" w:rsidR="00E90D70" w:rsidRDefault="00E90D70">
      <w:pPr>
        <w:rPr>
          <w:rFonts w:ascii="Gill Sans" w:eastAsia="Gill Sans" w:hAnsi="Gill Sans" w:cs="Gill Sans"/>
          <w:b/>
          <w:sz w:val="26"/>
          <w:szCs w:val="26"/>
          <w:vertAlign w:val="subscript"/>
        </w:rPr>
      </w:pPr>
    </w:p>
    <w:p w14:paraId="33A2DAC9" w14:textId="77777777" w:rsidR="00E90D70" w:rsidRDefault="005A642F">
      <w:pPr>
        <w:rPr>
          <w:rFonts w:ascii="Gill Sans" w:eastAsia="Gill Sans" w:hAnsi="Gill Sans" w:cs="Gill Sans"/>
          <w:i/>
          <w:sz w:val="30"/>
          <w:szCs w:val="30"/>
        </w:rPr>
      </w:pPr>
      <w:r>
        <w:rPr>
          <w:rFonts w:ascii="Gill Sans" w:eastAsia="Gill Sans" w:hAnsi="Gill Sans" w:cs="Gill Sans"/>
          <w:b/>
          <w:color w:val="222222"/>
          <w:sz w:val="26"/>
          <w:szCs w:val="26"/>
          <w:highlight w:val="white"/>
        </w:rPr>
        <w:t xml:space="preserve">Acclaimed Producer and Percussionist Roland </w:t>
      </w:r>
      <w:proofErr w:type="spellStart"/>
      <w:r>
        <w:rPr>
          <w:rFonts w:ascii="Gill Sans" w:eastAsia="Gill Sans" w:hAnsi="Gill Sans" w:cs="Gill Sans"/>
          <w:b/>
          <w:color w:val="222222"/>
          <w:sz w:val="26"/>
          <w:szCs w:val="26"/>
          <w:highlight w:val="white"/>
        </w:rPr>
        <w:t>Gajate</w:t>
      </w:r>
      <w:proofErr w:type="spellEnd"/>
      <w:r>
        <w:rPr>
          <w:rFonts w:ascii="Gill Sans" w:eastAsia="Gill Sans" w:hAnsi="Gill Sans" w:cs="Gill Sans"/>
          <w:b/>
          <w:color w:val="222222"/>
          <w:sz w:val="26"/>
          <w:szCs w:val="26"/>
          <w:highlight w:val="white"/>
        </w:rPr>
        <w:t xml:space="preserve"> Garcia Brings Recordings to Life with Amphion Monitors</w:t>
      </w:r>
      <w:r>
        <w:rPr>
          <w:rFonts w:ascii="Gill Sans" w:eastAsia="Gill Sans" w:hAnsi="Gill Sans" w:cs="Gill Sans"/>
          <w:b/>
          <w:sz w:val="26"/>
          <w:szCs w:val="26"/>
        </w:rPr>
        <w:br/>
      </w:r>
      <w:r>
        <w:rPr>
          <w:rFonts w:ascii="Gill Sans" w:eastAsia="Gill Sans" w:hAnsi="Gill Sans" w:cs="Gill Sans"/>
          <w:i/>
          <w:color w:val="222222"/>
          <w:sz w:val="26"/>
          <w:szCs w:val="26"/>
          <w:highlight w:val="white"/>
        </w:rPr>
        <w:t xml:space="preserve">Unmatched sonic detail enables </w:t>
      </w:r>
      <w:proofErr w:type="spellStart"/>
      <w:r>
        <w:rPr>
          <w:rFonts w:ascii="Gill Sans" w:eastAsia="Gill Sans" w:hAnsi="Gill Sans" w:cs="Gill Sans"/>
          <w:i/>
          <w:color w:val="222222"/>
          <w:sz w:val="26"/>
          <w:szCs w:val="26"/>
          <w:highlight w:val="white"/>
        </w:rPr>
        <w:t>Gajate</w:t>
      </w:r>
      <w:proofErr w:type="spellEnd"/>
      <w:r>
        <w:rPr>
          <w:rFonts w:ascii="Gill Sans" w:eastAsia="Gill Sans" w:hAnsi="Gill Sans" w:cs="Gill Sans"/>
          <w:i/>
          <w:color w:val="222222"/>
          <w:sz w:val="26"/>
          <w:szCs w:val="26"/>
          <w:highlight w:val="white"/>
        </w:rPr>
        <w:t xml:space="preserve"> to capture every nuance of performances for artists like Christina Aguilera and shows like American Idol</w:t>
      </w:r>
    </w:p>
    <w:p w14:paraId="09B030B5" w14:textId="77777777" w:rsidR="00E90D70" w:rsidRDefault="00E90D70">
      <w:pPr>
        <w:rPr>
          <w:rFonts w:ascii="Gill Sans" w:eastAsia="Gill Sans" w:hAnsi="Gill Sans" w:cs="Gill Sans"/>
          <w:b/>
        </w:rPr>
      </w:pPr>
    </w:p>
    <w:p w14:paraId="47494D02" w14:textId="6D964209" w:rsidR="00E90D70" w:rsidRDefault="005A642F">
      <w:pPr>
        <w:rPr>
          <w:rFonts w:ascii="Gill Sans" w:eastAsia="Gill Sans" w:hAnsi="Gill Sans" w:cs="Gill Sans"/>
        </w:rPr>
      </w:pPr>
      <w:r>
        <w:rPr>
          <w:rFonts w:ascii="Gill Sans" w:eastAsia="Gill Sans" w:hAnsi="Gill Sans" w:cs="Gill Sans"/>
          <w:b/>
        </w:rPr>
        <w:t xml:space="preserve">Los Angeles, California, January </w:t>
      </w:r>
      <w:r w:rsidR="00CC3372">
        <w:rPr>
          <w:rFonts w:ascii="Gill Sans" w:eastAsia="Gill Sans" w:hAnsi="Gill Sans" w:cs="Gill Sans"/>
          <w:b/>
        </w:rPr>
        <w:t>10</w:t>
      </w:r>
      <w:r>
        <w:rPr>
          <w:rFonts w:ascii="Gill Sans" w:eastAsia="Gill Sans" w:hAnsi="Gill Sans" w:cs="Gill Sans"/>
          <w:b/>
        </w:rPr>
        <w:t>, 202</w:t>
      </w:r>
      <w:r w:rsidR="00CC3372">
        <w:rPr>
          <w:rFonts w:ascii="Gill Sans" w:eastAsia="Gill Sans" w:hAnsi="Gill Sans" w:cs="Gill Sans"/>
          <w:b/>
        </w:rPr>
        <w:t>3</w:t>
      </w:r>
      <w:r w:rsidR="001D0B0F">
        <w:rPr>
          <w:rFonts w:ascii="Gill Sans" w:eastAsia="Gill Sans" w:hAnsi="Gill Sans" w:cs="Gill Sans"/>
          <w:b/>
        </w:rPr>
        <w:t>—</w:t>
      </w:r>
      <w:r>
        <w:rPr>
          <w:rFonts w:ascii="Gill Sans" w:eastAsia="Gill Sans" w:hAnsi="Gill Sans" w:cs="Gill Sans"/>
          <w:b/>
        </w:rPr>
        <w:t xml:space="preserve"> </w:t>
      </w:r>
      <w:r>
        <w:rPr>
          <w:rFonts w:ascii="Gill Sans" w:eastAsia="Gill Sans" w:hAnsi="Gill Sans" w:cs="Gill Sans"/>
        </w:rPr>
        <w:t>While a career in music is the culmination of a lifetime of work for</w:t>
      </w:r>
      <w:r>
        <w:rPr>
          <w:rFonts w:ascii="Gill Sans" w:eastAsia="Gill Sans" w:hAnsi="Gill Sans" w:cs="Gill Sans"/>
        </w:rPr>
        <w:t xml:space="preserve"> many, few get their professional start as early as percussionist and producer Roland </w:t>
      </w:r>
      <w:proofErr w:type="spellStart"/>
      <w:r>
        <w:rPr>
          <w:rFonts w:ascii="Gill Sans" w:eastAsia="Gill Sans" w:hAnsi="Gill Sans" w:cs="Gill Sans"/>
        </w:rPr>
        <w:t>Gajate</w:t>
      </w:r>
      <w:proofErr w:type="spellEnd"/>
      <w:r>
        <w:rPr>
          <w:rFonts w:ascii="Gill Sans" w:eastAsia="Gill Sans" w:hAnsi="Gill Sans" w:cs="Gill Sans"/>
        </w:rPr>
        <w:t xml:space="preserve"> Garcia. “I come from a musical family,” he says, a notable understatement given that his father–Richie </w:t>
      </w:r>
      <w:proofErr w:type="spellStart"/>
      <w:r>
        <w:rPr>
          <w:rFonts w:ascii="Gill Sans" w:eastAsia="Gill Sans" w:hAnsi="Gill Sans" w:cs="Gill Sans"/>
        </w:rPr>
        <w:t>Gajate</w:t>
      </w:r>
      <w:proofErr w:type="spellEnd"/>
      <w:r>
        <w:rPr>
          <w:rFonts w:ascii="Gill Sans" w:eastAsia="Gill Sans" w:hAnsi="Gill Sans" w:cs="Gill Sans"/>
        </w:rPr>
        <w:t xml:space="preserve"> Garcia–is a well-known percussionist and educator who</w:t>
      </w:r>
      <w:r>
        <w:rPr>
          <w:rFonts w:ascii="Gill Sans" w:eastAsia="Gill Sans" w:hAnsi="Gill Sans" w:cs="Gill Sans"/>
        </w:rPr>
        <w:t xml:space="preserve"> has performed with the likes of Diana Ross, Phil Collins, and many other industry-leading acts. “My father has been my teacher my entire life, and getting that kind exposure to music at such a young age allowed me to progress very quickly,” he adds. The y</w:t>
      </w:r>
      <w:r>
        <w:rPr>
          <w:rFonts w:ascii="Gill Sans" w:eastAsia="Gill Sans" w:hAnsi="Gill Sans" w:cs="Gill Sans"/>
        </w:rPr>
        <w:t xml:space="preserve">ounger </w:t>
      </w:r>
      <w:proofErr w:type="spellStart"/>
      <w:r>
        <w:rPr>
          <w:rFonts w:ascii="Gill Sans" w:eastAsia="Gill Sans" w:hAnsi="Gill Sans" w:cs="Gill Sans"/>
        </w:rPr>
        <w:t>Gajate</w:t>
      </w:r>
      <w:proofErr w:type="spellEnd"/>
      <w:r>
        <w:rPr>
          <w:rFonts w:ascii="Gill Sans" w:eastAsia="Gill Sans" w:hAnsi="Gill Sans" w:cs="Gill Sans"/>
        </w:rPr>
        <w:t xml:space="preserve"> started appearing as an occasional substitute for his father at age 14, turning fully professional at 16. “I’ve been in the industry for a long time and developed a lot of relationships,” he says. After years as a top flight player for live a</w:t>
      </w:r>
      <w:r>
        <w:rPr>
          <w:rFonts w:ascii="Gill Sans" w:eastAsia="Gill Sans" w:hAnsi="Gill Sans" w:cs="Gill Sans"/>
        </w:rPr>
        <w:t xml:space="preserve">nd broadcast events like American Idol, The Voice, and Dancing with the Stars, </w:t>
      </w:r>
      <w:proofErr w:type="spellStart"/>
      <w:r>
        <w:rPr>
          <w:rFonts w:ascii="Gill Sans" w:eastAsia="Gill Sans" w:hAnsi="Gill Sans" w:cs="Gill Sans"/>
        </w:rPr>
        <w:t>Gajate</w:t>
      </w:r>
      <w:proofErr w:type="spellEnd"/>
      <w:r>
        <w:rPr>
          <w:rFonts w:ascii="Gill Sans" w:eastAsia="Gill Sans" w:hAnsi="Gill Sans" w:cs="Gill Sans"/>
        </w:rPr>
        <w:t xml:space="preserve"> found himself looking for new avenues for growth. “As a musician I’m always wanting to challenge myself,” he says. “That’s why during the last five years I started transi</w:t>
      </w:r>
      <w:r>
        <w:rPr>
          <w:rFonts w:ascii="Gill Sans" w:eastAsia="Gill Sans" w:hAnsi="Gill Sans" w:cs="Gill Sans"/>
        </w:rPr>
        <w:t>tioning to writing and production.”</w:t>
      </w:r>
    </w:p>
    <w:p w14:paraId="621C1F3A" w14:textId="77777777" w:rsidR="00E90D70" w:rsidRDefault="00E90D70">
      <w:pPr>
        <w:rPr>
          <w:rFonts w:ascii="Gill Sans" w:eastAsia="Gill Sans" w:hAnsi="Gill Sans" w:cs="Gill Sans"/>
        </w:rPr>
      </w:pPr>
    </w:p>
    <w:p w14:paraId="6BE6DFF7" w14:textId="77777777" w:rsidR="00E90D70" w:rsidRDefault="005A642F">
      <w:pPr>
        <w:rPr>
          <w:rFonts w:ascii="Gill Sans" w:eastAsia="Gill Sans" w:hAnsi="Gill Sans" w:cs="Gill Sans"/>
          <w:b/>
        </w:rPr>
      </w:pPr>
      <w:r>
        <w:rPr>
          <w:rFonts w:ascii="Gill Sans" w:eastAsia="Gill Sans" w:hAnsi="Gill Sans" w:cs="Gill Sans"/>
          <w:b/>
        </w:rPr>
        <w:t>Room for growth</w:t>
      </w:r>
    </w:p>
    <w:p w14:paraId="132AF627" w14:textId="77777777" w:rsidR="00E90D70" w:rsidRDefault="005A642F">
      <w:pPr>
        <w:rPr>
          <w:rFonts w:ascii="Gill Sans" w:eastAsia="Gill Sans" w:hAnsi="Gill Sans" w:cs="Gill Sans"/>
        </w:rPr>
      </w:pPr>
      <w:r>
        <w:rPr>
          <w:rFonts w:ascii="Gill Sans" w:eastAsia="Gill Sans" w:hAnsi="Gill Sans" w:cs="Gill Sans"/>
        </w:rPr>
        <w:t xml:space="preserve">The expansion of </w:t>
      </w:r>
      <w:proofErr w:type="spellStart"/>
      <w:r>
        <w:rPr>
          <w:rFonts w:ascii="Gill Sans" w:eastAsia="Gill Sans" w:hAnsi="Gill Sans" w:cs="Gill Sans"/>
        </w:rPr>
        <w:t>Gajate’s</w:t>
      </w:r>
      <w:proofErr w:type="spellEnd"/>
      <w:r>
        <w:rPr>
          <w:rFonts w:ascii="Gill Sans" w:eastAsia="Gill Sans" w:hAnsi="Gill Sans" w:cs="Gill Sans"/>
        </w:rPr>
        <w:t xml:space="preserve"> professional purview begat a home studio upgrade, with </w:t>
      </w:r>
      <w:proofErr w:type="spellStart"/>
      <w:r>
        <w:rPr>
          <w:rFonts w:ascii="Gill Sans" w:eastAsia="Gill Sans" w:hAnsi="Gill Sans" w:cs="Gill Sans"/>
        </w:rPr>
        <w:t>Gajate</w:t>
      </w:r>
      <w:proofErr w:type="spellEnd"/>
      <w:r>
        <w:rPr>
          <w:rFonts w:ascii="Gill Sans" w:eastAsia="Gill Sans" w:hAnsi="Gill Sans" w:cs="Gill Sans"/>
        </w:rPr>
        <w:t xml:space="preserve"> acoustically refitting a guest house on his property to his specifications. “The room here is about 20’ by 20’,” he</w:t>
      </w:r>
      <w:r>
        <w:rPr>
          <w:rFonts w:ascii="Gill Sans" w:eastAsia="Gill Sans" w:hAnsi="Gill Sans" w:cs="Gill Sans"/>
        </w:rPr>
        <w:t xml:space="preserve"> says. “It’s a good size but feels cozy–a little bit like home and a little bit like work at the same time.” </w:t>
      </w:r>
      <w:proofErr w:type="spellStart"/>
      <w:r>
        <w:rPr>
          <w:rFonts w:ascii="Gill Sans" w:eastAsia="Gill Sans" w:hAnsi="Gill Sans" w:cs="Gill Sans"/>
        </w:rPr>
        <w:t>Gajate</w:t>
      </w:r>
      <w:proofErr w:type="spellEnd"/>
      <w:r>
        <w:rPr>
          <w:rFonts w:ascii="Gill Sans" w:eastAsia="Gill Sans" w:hAnsi="Gill Sans" w:cs="Gill Sans"/>
        </w:rPr>
        <w:t xml:space="preserve"> used bass trapping, absorption, and diffusion to improve the acoustic response of his space without making it sterile. “I wanted to leave so</w:t>
      </w:r>
      <w:r>
        <w:rPr>
          <w:rFonts w:ascii="Gill Sans" w:eastAsia="Gill Sans" w:hAnsi="Gill Sans" w:cs="Gill Sans"/>
        </w:rPr>
        <w:t xml:space="preserve">me reflective surfaces because I’m recording drums and percussion,” he says. As part of the upgrade, he also began to research high-quality monitoring options. He soon discovered Finnish speaker manufacturer Amphion, </w:t>
      </w:r>
      <w:proofErr w:type="gramStart"/>
      <w:r>
        <w:rPr>
          <w:rFonts w:ascii="Gill Sans" w:eastAsia="Gill Sans" w:hAnsi="Gill Sans" w:cs="Gill Sans"/>
        </w:rPr>
        <w:t>whose</w:t>
      </w:r>
      <w:proofErr w:type="gramEnd"/>
      <w:r>
        <w:rPr>
          <w:rFonts w:ascii="Gill Sans" w:eastAsia="Gill Sans" w:hAnsi="Gill Sans" w:cs="Gill Sans"/>
        </w:rPr>
        <w:t xml:space="preserve"> thoughtfully designed, high perfo</w:t>
      </w:r>
      <w:r>
        <w:rPr>
          <w:rFonts w:ascii="Gill Sans" w:eastAsia="Gill Sans" w:hAnsi="Gill Sans" w:cs="Gill Sans"/>
        </w:rPr>
        <w:t xml:space="preserve">rmance passive monitors are a top choice among chart-topping engineers. “I first encountered Amphion speakers at another studio in LA and was impressed with what I heard,” he says. A visit to a dealer followed, where </w:t>
      </w:r>
      <w:proofErr w:type="spellStart"/>
      <w:r>
        <w:rPr>
          <w:rFonts w:ascii="Gill Sans" w:eastAsia="Gill Sans" w:hAnsi="Gill Sans" w:cs="Gill Sans"/>
        </w:rPr>
        <w:t>Gajate</w:t>
      </w:r>
      <w:proofErr w:type="spellEnd"/>
      <w:r>
        <w:rPr>
          <w:rFonts w:ascii="Gill Sans" w:eastAsia="Gill Sans" w:hAnsi="Gill Sans" w:cs="Gill Sans"/>
        </w:rPr>
        <w:t xml:space="preserve"> compared a pair of Amphion One18</w:t>
      </w:r>
      <w:r>
        <w:rPr>
          <w:rFonts w:ascii="Gill Sans" w:eastAsia="Gill Sans" w:hAnsi="Gill Sans" w:cs="Gill Sans"/>
        </w:rPr>
        <w:t xml:space="preserve">s to several other speakers from other manufacturers. “In the context of a shootout, I could easily hear the difference in definition and clarity between Amphion and the others,” he says. “The One18s didn’t seem to be coloring the sound in any way. It was </w:t>
      </w:r>
      <w:r>
        <w:rPr>
          <w:rFonts w:ascii="Gill Sans" w:eastAsia="Gill Sans" w:hAnsi="Gill Sans" w:cs="Gill Sans"/>
        </w:rPr>
        <w:t xml:space="preserve">a clear ‘yes’ for me.” </w:t>
      </w:r>
    </w:p>
    <w:p w14:paraId="7231ED8A" w14:textId="77777777" w:rsidR="00E90D70" w:rsidRDefault="00E90D70">
      <w:pPr>
        <w:rPr>
          <w:rFonts w:ascii="Gill Sans" w:eastAsia="Gill Sans" w:hAnsi="Gill Sans" w:cs="Gill Sans"/>
        </w:rPr>
      </w:pPr>
    </w:p>
    <w:p w14:paraId="0072A9E4" w14:textId="77777777" w:rsidR="00E90D70" w:rsidRDefault="005A642F">
      <w:pPr>
        <w:rPr>
          <w:rFonts w:ascii="Gill Sans" w:eastAsia="Gill Sans" w:hAnsi="Gill Sans" w:cs="Gill Sans"/>
        </w:rPr>
      </w:pPr>
      <w:r>
        <w:rPr>
          <w:rFonts w:ascii="Gill Sans" w:eastAsia="Gill Sans" w:hAnsi="Gill Sans" w:cs="Gill Sans"/>
        </w:rPr>
        <w:t xml:space="preserve">Referencing some of his favorite records, </w:t>
      </w:r>
      <w:proofErr w:type="spellStart"/>
      <w:r>
        <w:rPr>
          <w:rFonts w:ascii="Gill Sans" w:eastAsia="Gill Sans" w:hAnsi="Gill Sans" w:cs="Gill Sans"/>
        </w:rPr>
        <w:t>Gajate</w:t>
      </w:r>
      <w:proofErr w:type="spellEnd"/>
      <w:r>
        <w:rPr>
          <w:rFonts w:ascii="Gill Sans" w:eastAsia="Gill Sans" w:hAnsi="Gill Sans" w:cs="Gill Sans"/>
        </w:rPr>
        <w:t xml:space="preserve"> confirmed his initial impressions. “I studied jazz in college and have a lot of experience playing different styles of music, so I have a good knowledge of what things should sound l</w:t>
      </w:r>
      <w:r>
        <w:rPr>
          <w:rFonts w:ascii="Gill Sans" w:eastAsia="Gill Sans" w:hAnsi="Gill Sans" w:cs="Gill Sans"/>
        </w:rPr>
        <w:t xml:space="preserve">ike acoustically,” he says. “When I listened to jazz records on the One18s–trios, big bands, or otherwise–I felt like I was in the room with the players myself. That really sold me.” He acquired the One18s along with an Amphion Amp700 power amplifier, and </w:t>
      </w:r>
      <w:r>
        <w:rPr>
          <w:rFonts w:ascii="Gill Sans" w:eastAsia="Gill Sans" w:hAnsi="Gill Sans" w:cs="Gill Sans"/>
        </w:rPr>
        <w:t>before long expanded his system to include the BaseTwo25 bass extension system as well. “People who came to the studio couldn’t believe the bass response that was coming out of my One18’s on their own, but as I started getting more serious about writing an</w:t>
      </w:r>
      <w:r>
        <w:rPr>
          <w:rFonts w:ascii="Gill Sans" w:eastAsia="Gill Sans" w:hAnsi="Gill Sans" w:cs="Gill Sans"/>
        </w:rPr>
        <w:t xml:space="preserve">d </w:t>
      </w:r>
      <w:proofErr w:type="gramStart"/>
      <w:r>
        <w:rPr>
          <w:rFonts w:ascii="Gill Sans" w:eastAsia="Gill Sans" w:hAnsi="Gill Sans" w:cs="Gill Sans"/>
        </w:rPr>
        <w:t>production</w:t>
      </w:r>
      <w:proofErr w:type="gramEnd"/>
      <w:r>
        <w:rPr>
          <w:rFonts w:ascii="Gill Sans" w:eastAsia="Gill Sans" w:hAnsi="Gill Sans" w:cs="Gill Sans"/>
        </w:rPr>
        <w:t xml:space="preserve"> I wanted to get an even fuller picture of what was going on in the low end,” he says. His 3-way monitoring system soon provided him with frequencies </w:t>
      </w:r>
      <w:r>
        <w:rPr>
          <w:rFonts w:ascii="Gill Sans" w:eastAsia="Gill Sans" w:hAnsi="Gill Sans" w:cs="Gill Sans"/>
        </w:rPr>
        <w:lastRenderedPageBreak/>
        <w:t>from 20 Hz to 20 kHz with a tolerance of +/-3 dB, ensuring access to maximal information in hi</w:t>
      </w:r>
      <w:r>
        <w:rPr>
          <w:rFonts w:ascii="Gill Sans" w:eastAsia="Gill Sans" w:hAnsi="Gill Sans" w:cs="Gill Sans"/>
        </w:rPr>
        <w:t>s recordings. “The BaseTwo25 were an investment that paid dividends immediately,” he adds.</w:t>
      </w:r>
    </w:p>
    <w:p w14:paraId="49EC52E3" w14:textId="77777777" w:rsidR="00E90D70" w:rsidRDefault="00E90D70">
      <w:pPr>
        <w:rPr>
          <w:rFonts w:ascii="Gill Sans" w:eastAsia="Gill Sans" w:hAnsi="Gill Sans" w:cs="Gill Sans"/>
        </w:rPr>
      </w:pPr>
    </w:p>
    <w:p w14:paraId="0A34BE1D" w14:textId="77777777" w:rsidR="00E90D70" w:rsidRDefault="005A642F">
      <w:pPr>
        <w:rPr>
          <w:rFonts w:ascii="Gill Sans" w:eastAsia="Gill Sans" w:hAnsi="Gill Sans" w:cs="Gill Sans"/>
          <w:b/>
        </w:rPr>
      </w:pPr>
      <w:r>
        <w:rPr>
          <w:rFonts w:ascii="Gill Sans" w:eastAsia="Gill Sans" w:hAnsi="Gill Sans" w:cs="Gill Sans"/>
          <w:b/>
        </w:rPr>
        <w:t>Dialing in the details</w:t>
      </w:r>
    </w:p>
    <w:p w14:paraId="246E0FD7" w14:textId="77777777" w:rsidR="00E90D70" w:rsidRDefault="005A642F">
      <w:pPr>
        <w:rPr>
          <w:rFonts w:ascii="Gill Sans" w:eastAsia="Gill Sans" w:hAnsi="Gill Sans" w:cs="Gill Sans"/>
        </w:rPr>
      </w:pPr>
      <w:r>
        <w:rPr>
          <w:rFonts w:ascii="Gill Sans" w:eastAsia="Gill Sans" w:hAnsi="Gill Sans" w:cs="Gill Sans"/>
        </w:rPr>
        <w:t xml:space="preserve">Authentically capturing acoustic percussion instruments constitutes a significant part of </w:t>
      </w:r>
      <w:proofErr w:type="spellStart"/>
      <w:r>
        <w:rPr>
          <w:rFonts w:ascii="Gill Sans" w:eastAsia="Gill Sans" w:hAnsi="Gill Sans" w:cs="Gill Sans"/>
        </w:rPr>
        <w:t>Gajate’s</w:t>
      </w:r>
      <w:proofErr w:type="spellEnd"/>
      <w:r>
        <w:rPr>
          <w:rFonts w:ascii="Gill Sans" w:eastAsia="Gill Sans" w:hAnsi="Gill Sans" w:cs="Gill Sans"/>
        </w:rPr>
        <w:t xml:space="preserve"> work, both for studio records and live sho</w:t>
      </w:r>
      <w:r>
        <w:rPr>
          <w:rFonts w:ascii="Gill Sans" w:eastAsia="Gill Sans" w:hAnsi="Gill Sans" w:cs="Gill Sans"/>
        </w:rPr>
        <w:t>ws. “I played for Dancing with the Stars as well as the Rock and Roll Hall of Fame induction for Eminem and Lionel Ritchie recently, and for many of those big live gigs I have to do some number of pre-records here in my studio,” he says. “Meanwhile, I’m al</w:t>
      </w:r>
      <w:r>
        <w:rPr>
          <w:rFonts w:ascii="Gill Sans" w:eastAsia="Gill Sans" w:hAnsi="Gill Sans" w:cs="Gill Sans"/>
        </w:rPr>
        <w:t>so cutting percussion for Christina Aguilera’s new studio record.” Attention to detail defines his approach to engineering these recordings, ensuring the energy of his performances translates. “When I set up to record drums or percussion, I’m looking to ac</w:t>
      </w:r>
      <w:r>
        <w:rPr>
          <w:rFonts w:ascii="Gill Sans" w:eastAsia="Gill Sans" w:hAnsi="Gill Sans" w:cs="Gill Sans"/>
        </w:rPr>
        <w:t>curately represent how I hear the instruments in the room,” he explains. “I’m a perfectionist, and there are so many factors with percussion. There are different types of heads–plastic versus natural skin, for example–and they all speak differently. I’m al</w:t>
      </w:r>
      <w:r>
        <w:rPr>
          <w:rFonts w:ascii="Gill Sans" w:eastAsia="Gill Sans" w:hAnsi="Gill Sans" w:cs="Gill Sans"/>
        </w:rPr>
        <w:t xml:space="preserve">ways trying different mics and </w:t>
      </w:r>
      <w:proofErr w:type="spellStart"/>
      <w:r>
        <w:rPr>
          <w:rFonts w:ascii="Gill Sans" w:eastAsia="Gill Sans" w:hAnsi="Gill Sans" w:cs="Gill Sans"/>
        </w:rPr>
        <w:t>micing</w:t>
      </w:r>
      <w:proofErr w:type="spellEnd"/>
      <w:r>
        <w:rPr>
          <w:rFonts w:ascii="Gill Sans" w:eastAsia="Gill Sans" w:hAnsi="Gill Sans" w:cs="Gill Sans"/>
        </w:rPr>
        <w:t xml:space="preserve"> techniques to capture those details.” Solid monitoring helps </w:t>
      </w:r>
      <w:proofErr w:type="spellStart"/>
      <w:r>
        <w:rPr>
          <w:rFonts w:ascii="Gill Sans" w:eastAsia="Gill Sans" w:hAnsi="Gill Sans" w:cs="Gill Sans"/>
        </w:rPr>
        <w:t>Gajate</w:t>
      </w:r>
      <w:proofErr w:type="spellEnd"/>
      <w:r>
        <w:rPr>
          <w:rFonts w:ascii="Gill Sans" w:eastAsia="Gill Sans" w:hAnsi="Gill Sans" w:cs="Gill Sans"/>
        </w:rPr>
        <w:t xml:space="preserve"> know when he has hit his mark. “My speakers are painting the picture,” he says. “If the instruments sound good in the room and they’re not sounding go</w:t>
      </w:r>
      <w:r>
        <w:rPr>
          <w:rFonts w:ascii="Gill Sans" w:eastAsia="Gill Sans" w:hAnsi="Gill Sans" w:cs="Gill Sans"/>
        </w:rPr>
        <w:t>od in my monitors, I know I need to adjust the microphone type, positioning, room placement, or some other variable. If I like what I’m hearing in my monitors, I know it will translate to my mixes.”</w:t>
      </w:r>
    </w:p>
    <w:p w14:paraId="2D627283" w14:textId="77777777" w:rsidR="00E90D70" w:rsidRDefault="00E90D70">
      <w:pPr>
        <w:rPr>
          <w:rFonts w:ascii="Gill Sans" w:eastAsia="Gill Sans" w:hAnsi="Gill Sans" w:cs="Gill Sans"/>
        </w:rPr>
      </w:pPr>
    </w:p>
    <w:p w14:paraId="34CFE967" w14:textId="77777777" w:rsidR="00E90D70" w:rsidRDefault="005A642F">
      <w:pPr>
        <w:rPr>
          <w:rFonts w:ascii="Gill Sans" w:eastAsia="Gill Sans" w:hAnsi="Gill Sans" w:cs="Gill Sans"/>
          <w:b/>
        </w:rPr>
      </w:pPr>
      <w:r>
        <w:rPr>
          <w:rFonts w:ascii="Gill Sans" w:eastAsia="Gill Sans" w:hAnsi="Gill Sans" w:cs="Gill Sans"/>
        </w:rPr>
        <w:t xml:space="preserve">While acoustic instruments are central to much of </w:t>
      </w:r>
      <w:proofErr w:type="spellStart"/>
      <w:r>
        <w:rPr>
          <w:rFonts w:ascii="Gill Sans" w:eastAsia="Gill Sans" w:hAnsi="Gill Sans" w:cs="Gill Sans"/>
        </w:rPr>
        <w:t>Gajate</w:t>
      </w:r>
      <w:r>
        <w:rPr>
          <w:rFonts w:ascii="Gill Sans" w:eastAsia="Gill Sans" w:hAnsi="Gill Sans" w:cs="Gill Sans"/>
        </w:rPr>
        <w:t>’s</w:t>
      </w:r>
      <w:proofErr w:type="spellEnd"/>
      <w:r>
        <w:rPr>
          <w:rFonts w:ascii="Gill Sans" w:eastAsia="Gill Sans" w:hAnsi="Gill Sans" w:cs="Gill Sans"/>
        </w:rPr>
        <w:t xml:space="preserve"> work, his production and songwriting endeavors encompass a wide variety of genres, making it critically important that his monitors can handle a wide range of material with the same clarity, imaging, and integrity. “I produce EDM and other styles of mus</w:t>
      </w:r>
      <w:r>
        <w:rPr>
          <w:rFonts w:ascii="Gill Sans" w:eastAsia="Gill Sans" w:hAnsi="Gill Sans" w:cs="Gill Sans"/>
        </w:rPr>
        <w:t xml:space="preserve">ic as well as things with more conventional instrumentation,” he says. “Being able to do a jazz record, an acoustic record, and an EDM record in the same day on the same monitors is awesome. That versatility is so key to what I do, and the </w:t>
      </w:r>
      <w:proofErr w:type="spellStart"/>
      <w:r>
        <w:rPr>
          <w:rFonts w:ascii="Gill Sans" w:eastAsia="Gill Sans" w:hAnsi="Gill Sans" w:cs="Gill Sans"/>
        </w:rPr>
        <w:t>Amphions</w:t>
      </w:r>
      <w:proofErr w:type="spellEnd"/>
      <w:r>
        <w:rPr>
          <w:rFonts w:ascii="Gill Sans" w:eastAsia="Gill Sans" w:hAnsi="Gill Sans" w:cs="Gill Sans"/>
        </w:rPr>
        <w:t xml:space="preserve"> have pr</w:t>
      </w:r>
      <w:r>
        <w:rPr>
          <w:rFonts w:ascii="Gill Sans" w:eastAsia="Gill Sans" w:hAnsi="Gill Sans" w:cs="Gill Sans"/>
        </w:rPr>
        <w:t xml:space="preserve">oven themselves time and time again in that department.” </w:t>
      </w:r>
    </w:p>
    <w:p w14:paraId="2739D7C8" w14:textId="77777777" w:rsidR="00E90D70" w:rsidRDefault="00E90D70">
      <w:pPr>
        <w:rPr>
          <w:rFonts w:ascii="Gill Sans" w:eastAsia="Gill Sans" w:hAnsi="Gill Sans" w:cs="Gill Sans"/>
          <w:b/>
        </w:rPr>
      </w:pPr>
    </w:p>
    <w:p w14:paraId="7117D272" w14:textId="77777777" w:rsidR="00E90D70" w:rsidRDefault="005A642F">
      <w:pPr>
        <w:rPr>
          <w:rFonts w:ascii="Gill Sans" w:eastAsia="Gill Sans" w:hAnsi="Gill Sans" w:cs="Gill Sans"/>
          <w:b/>
        </w:rPr>
      </w:pPr>
      <w:r>
        <w:rPr>
          <w:rFonts w:ascii="Gill Sans" w:eastAsia="Gill Sans" w:hAnsi="Gill Sans" w:cs="Gill Sans"/>
          <w:b/>
        </w:rPr>
        <w:t>Spreading the sound</w:t>
      </w:r>
    </w:p>
    <w:p w14:paraId="39F1417F" w14:textId="77777777" w:rsidR="00E90D70" w:rsidRDefault="005A642F">
      <w:pPr>
        <w:rPr>
          <w:rFonts w:ascii="Gill Sans" w:eastAsia="Gill Sans" w:hAnsi="Gill Sans" w:cs="Gill Sans"/>
        </w:rPr>
      </w:pPr>
      <w:proofErr w:type="spellStart"/>
      <w:r>
        <w:rPr>
          <w:rFonts w:ascii="Gill Sans" w:eastAsia="Gill Sans" w:hAnsi="Gill Sans" w:cs="Gill Sans"/>
        </w:rPr>
        <w:t>Gajate</w:t>
      </w:r>
      <w:proofErr w:type="spellEnd"/>
      <w:r>
        <w:rPr>
          <w:rFonts w:ascii="Gill Sans" w:eastAsia="Gill Sans" w:hAnsi="Gill Sans" w:cs="Gill Sans"/>
        </w:rPr>
        <w:t xml:space="preserve"> feels confident that his recent work is some of his best yet, and cites his broadcast background as one key to his success. “A lot of the skills I developed in the broadc</w:t>
      </w:r>
      <w:r>
        <w:rPr>
          <w:rFonts w:ascii="Gill Sans" w:eastAsia="Gill Sans" w:hAnsi="Gill Sans" w:cs="Gill Sans"/>
        </w:rPr>
        <w:t>ast world for recreating songs and things like that are skills that I use as a producer and a writer,” he says. “They help me stand out and have landed me some big placements and credits.” Meanwhile, his studio and monitoring system have continued to impre</w:t>
      </w:r>
      <w:r>
        <w:rPr>
          <w:rFonts w:ascii="Gill Sans" w:eastAsia="Gill Sans" w:hAnsi="Gill Sans" w:cs="Gill Sans"/>
        </w:rPr>
        <w:t>ss clients. “</w:t>
      </w:r>
      <w:r>
        <w:rPr>
          <w:rFonts w:ascii="Gill Sans" w:eastAsia="Gill Sans" w:hAnsi="Gill Sans" w:cs="Gill Sans"/>
          <w:highlight w:val="white"/>
        </w:rPr>
        <w:t>Everyone that comes in here can’t believe the detail I’m getting out of these speakers</w:t>
      </w:r>
      <w:r>
        <w:rPr>
          <w:rFonts w:ascii="Gill Sans" w:eastAsia="Gill Sans" w:hAnsi="Gill Sans" w:cs="Gill Sans"/>
        </w:rPr>
        <w:t xml:space="preserve">,” he says. “Especially the bass response. They’re just blown away.” </w:t>
      </w:r>
    </w:p>
    <w:p w14:paraId="776A7622" w14:textId="77777777" w:rsidR="00E90D70" w:rsidRDefault="00E90D70">
      <w:pPr>
        <w:rPr>
          <w:rFonts w:ascii="Gill Sans" w:eastAsia="Gill Sans" w:hAnsi="Gill Sans" w:cs="Gill Sans"/>
        </w:rPr>
      </w:pPr>
    </w:p>
    <w:p w14:paraId="4A42DDC1" w14:textId="77777777" w:rsidR="00E90D70" w:rsidRDefault="005A642F">
      <w:pPr>
        <w:rPr>
          <w:rFonts w:ascii="Gill Sans" w:eastAsia="Gill Sans" w:hAnsi="Gill Sans" w:cs="Gill Sans"/>
        </w:rPr>
      </w:pPr>
      <w:r>
        <w:rPr>
          <w:rFonts w:ascii="Gill Sans" w:eastAsia="Gill Sans" w:hAnsi="Gill Sans" w:cs="Gill Sans"/>
        </w:rPr>
        <w:t>Rather than keeping his preferred tools to himself, he is more than happy to spread th</w:t>
      </w:r>
      <w:r>
        <w:rPr>
          <w:rFonts w:ascii="Gill Sans" w:eastAsia="Gill Sans" w:hAnsi="Gill Sans" w:cs="Gill Sans"/>
        </w:rPr>
        <w:t xml:space="preserve">e word. </w:t>
      </w:r>
      <w:proofErr w:type="gramStart"/>
      <w:r>
        <w:rPr>
          <w:rFonts w:ascii="Gill Sans" w:eastAsia="Gill Sans" w:hAnsi="Gill Sans" w:cs="Gill Sans"/>
        </w:rPr>
        <w:t>“ I</w:t>
      </w:r>
      <w:proofErr w:type="gramEnd"/>
      <w:r>
        <w:rPr>
          <w:rFonts w:ascii="Gill Sans" w:eastAsia="Gill Sans" w:hAnsi="Gill Sans" w:cs="Gill Sans"/>
        </w:rPr>
        <w:t xml:space="preserve"> can think of at least ten people who I’ve recommended Amphion to that have gone on to purchase their monitors for their own studios.” For </w:t>
      </w:r>
      <w:proofErr w:type="spellStart"/>
      <w:r>
        <w:rPr>
          <w:rFonts w:ascii="Gill Sans" w:eastAsia="Gill Sans" w:hAnsi="Gill Sans" w:cs="Gill Sans"/>
        </w:rPr>
        <w:t>Gajate</w:t>
      </w:r>
      <w:proofErr w:type="spellEnd"/>
      <w:r>
        <w:rPr>
          <w:rFonts w:ascii="Gill Sans" w:eastAsia="Gill Sans" w:hAnsi="Gill Sans" w:cs="Gill Sans"/>
        </w:rPr>
        <w:t>, the speakers also contribute to a clean, professional aesthetic matched by his acoustic panels, wh</w:t>
      </w:r>
      <w:r>
        <w:rPr>
          <w:rFonts w:ascii="Gill Sans" w:eastAsia="Gill Sans" w:hAnsi="Gill Sans" w:cs="Gill Sans"/>
        </w:rPr>
        <w:t xml:space="preserve">ich he and a partner design and sell under the brand </w:t>
      </w:r>
      <w:proofErr w:type="spellStart"/>
      <w:r>
        <w:rPr>
          <w:rFonts w:ascii="Gill Sans" w:eastAsia="Gill Sans" w:hAnsi="Gill Sans" w:cs="Gill Sans"/>
        </w:rPr>
        <w:t>ioAcoustics</w:t>
      </w:r>
      <w:proofErr w:type="spellEnd"/>
      <w:r>
        <w:rPr>
          <w:rFonts w:ascii="Gill Sans" w:eastAsia="Gill Sans" w:hAnsi="Gill Sans" w:cs="Gill Sans"/>
        </w:rPr>
        <w:t>. “The look of the One18s atop the BaseTwo25s really adds to the vibe of the room,” he says. “Who doesn’t love to be in a beautiful space with great gear? It’s an amazing feeling, and my monit</w:t>
      </w:r>
      <w:r>
        <w:rPr>
          <w:rFonts w:ascii="Gill Sans" w:eastAsia="Gill Sans" w:hAnsi="Gill Sans" w:cs="Gill Sans"/>
        </w:rPr>
        <w:t>ors are a big part of it.”</w:t>
      </w:r>
    </w:p>
    <w:p w14:paraId="02420212" w14:textId="77777777" w:rsidR="00E90D70" w:rsidRDefault="00E90D70">
      <w:pPr>
        <w:rPr>
          <w:rFonts w:ascii="Gill Sans" w:eastAsia="Gill Sans" w:hAnsi="Gill Sans" w:cs="Gill Sans"/>
        </w:rPr>
      </w:pPr>
    </w:p>
    <w:p w14:paraId="39560E8F" w14:textId="77777777" w:rsidR="00E90D70" w:rsidRDefault="005A642F">
      <w:pPr>
        <w:spacing w:after="280" w:line="240" w:lineRule="auto"/>
        <w:rPr>
          <w:rFonts w:ascii="Gill Sans" w:eastAsia="Gill Sans" w:hAnsi="Gill Sans" w:cs="Gill Sans"/>
          <w:sz w:val="24"/>
          <w:szCs w:val="24"/>
        </w:rPr>
      </w:pPr>
      <w:r>
        <w:rPr>
          <w:rFonts w:ascii="Gill Sans" w:eastAsia="Gill Sans" w:hAnsi="Gill Sans" w:cs="Gill Sans"/>
          <w:sz w:val="24"/>
          <w:szCs w:val="24"/>
        </w:rPr>
        <w:t xml:space="preserve">For more information about Amphion, please visit: </w:t>
      </w:r>
      <w:hyperlink r:id="rId7">
        <w:r>
          <w:rPr>
            <w:rFonts w:ascii="Gill Sans" w:eastAsia="Gill Sans" w:hAnsi="Gill Sans" w:cs="Gill Sans"/>
            <w:color w:val="1155CC"/>
            <w:sz w:val="24"/>
            <w:szCs w:val="24"/>
            <w:u w:val="single"/>
          </w:rPr>
          <w:t>https://amphion.fi/</w:t>
        </w:r>
      </w:hyperlink>
    </w:p>
    <w:p w14:paraId="35794943" w14:textId="77777777" w:rsidR="00E90D70" w:rsidRDefault="005A642F">
      <w:pPr>
        <w:spacing w:after="280" w:line="240" w:lineRule="auto"/>
        <w:rPr>
          <w:rFonts w:ascii="Gill Sans" w:eastAsia="Gill Sans" w:hAnsi="Gill Sans" w:cs="Gill Sans"/>
          <w:sz w:val="24"/>
          <w:szCs w:val="24"/>
        </w:rPr>
      </w:pPr>
      <w:bookmarkStart w:id="0" w:name="_heading=h.gjdgxs" w:colFirst="0" w:colLast="0"/>
      <w:bookmarkEnd w:id="0"/>
      <w:r>
        <w:rPr>
          <w:rFonts w:ascii="Gill Sans" w:eastAsia="Gill Sans" w:hAnsi="Gill Sans" w:cs="Gill Sans"/>
          <w:b/>
          <w:sz w:val="24"/>
          <w:szCs w:val="24"/>
          <w:highlight w:val="white"/>
        </w:rPr>
        <w:lastRenderedPageBreak/>
        <w:t>About Amphion</w:t>
      </w:r>
      <w:r>
        <w:rPr>
          <w:rFonts w:ascii="Gill Sans" w:eastAsia="Gill Sans" w:hAnsi="Gill Sans" w:cs="Gill Sans"/>
          <w:sz w:val="24"/>
          <w:szCs w:val="24"/>
        </w:rPr>
        <w:br/>
      </w:r>
      <w:proofErr w:type="spellStart"/>
      <w:r>
        <w:rPr>
          <w:rFonts w:ascii="Gill Sans" w:eastAsia="Gill Sans" w:hAnsi="Gill Sans" w:cs="Gill Sans"/>
          <w:sz w:val="24"/>
          <w:szCs w:val="24"/>
          <w:highlight w:val="white"/>
        </w:rPr>
        <w:t>Amphion</w:t>
      </w:r>
      <w:proofErr w:type="spellEnd"/>
      <w:r>
        <w:rPr>
          <w:rFonts w:ascii="Gill Sans" w:eastAsia="Gill Sans" w:hAnsi="Gill Sans" w:cs="Gill Sans"/>
          <w:sz w:val="24"/>
          <w:szCs w:val="24"/>
          <w:highlight w:val="white"/>
        </w:rPr>
        <w:t xml:space="preserve"> Loudspeakers Ltd. was established in 1998. We design and build loudspeakers that are characterized by honest and accurate sound reproduction. Precise driver integration ensures world-class imaging a</w:t>
      </w:r>
      <w:r>
        <w:rPr>
          <w:rFonts w:ascii="Gill Sans" w:eastAsia="Gill Sans" w:hAnsi="Gill Sans" w:cs="Gill Sans"/>
          <w:sz w:val="24"/>
          <w:szCs w:val="24"/>
          <w:highlight w:val="white"/>
        </w:rPr>
        <w:t>nd phase coherency. Controlled dispersion technology helps achieve more stable results in a variety of room acoustics. All products are handmade in Finland (and the Amphion amplifiers are assembled in Finland) to ensure enduring listening quality.</w:t>
      </w:r>
    </w:p>
    <w:p w14:paraId="08FC5A7F" w14:textId="77777777" w:rsidR="00E90D70" w:rsidRDefault="00E90D70">
      <w:pPr>
        <w:rPr>
          <w:rFonts w:ascii="Gill Sans" w:eastAsia="Gill Sans" w:hAnsi="Gill Sans" w:cs="Gill Sans"/>
          <w:b/>
          <w:sz w:val="24"/>
          <w:szCs w:val="24"/>
        </w:rPr>
      </w:pPr>
    </w:p>
    <w:p w14:paraId="542874BB" w14:textId="77777777" w:rsidR="00E90D70" w:rsidRDefault="005A642F">
      <w:pPr>
        <w:rPr>
          <w:rFonts w:ascii="Gill Sans" w:eastAsia="Gill Sans" w:hAnsi="Gill Sans" w:cs="Gill Sans"/>
          <w:b/>
          <w:sz w:val="24"/>
          <w:szCs w:val="24"/>
        </w:rPr>
      </w:pPr>
      <w:r>
        <w:rPr>
          <w:rFonts w:ascii="Gill Sans" w:eastAsia="Gill Sans" w:hAnsi="Gill Sans" w:cs="Gill Sans"/>
          <w:b/>
          <w:sz w:val="24"/>
          <w:szCs w:val="24"/>
        </w:rPr>
        <w:t>Media C</w:t>
      </w:r>
      <w:r>
        <w:rPr>
          <w:rFonts w:ascii="Gill Sans" w:eastAsia="Gill Sans" w:hAnsi="Gill Sans" w:cs="Gill Sans"/>
          <w:b/>
          <w:sz w:val="24"/>
          <w:szCs w:val="24"/>
        </w:rPr>
        <w:t>ontact:</w:t>
      </w:r>
    </w:p>
    <w:p w14:paraId="2F13056C" w14:textId="77777777" w:rsidR="00E90D70" w:rsidRDefault="005A642F">
      <w:pPr>
        <w:rPr>
          <w:rFonts w:ascii="Gill Sans" w:eastAsia="Gill Sans" w:hAnsi="Gill Sans" w:cs="Gill Sans"/>
          <w:sz w:val="24"/>
          <w:szCs w:val="24"/>
        </w:rPr>
      </w:pPr>
      <w:r>
        <w:rPr>
          <w:rFonts w:ascii="Gill Sans" w:eastAsia="Gill Sans" w:hAnsi="Gill Sans" w:cs="Gill Sans"/>
          <w:sz w:val="24"/>
          <w:szCs w:val="24"/>
        </w:rPr>
        <w:t>Shelby Coppola</w:t>
      </w:r>
    </w:p>
    <w:p w14:paraId="07C3D1C3" w14:textId="77777777" w:rsidR="00E90D70" w:rsidRDefault="005A642F">
      <w:pPr>
        <w:rPr>
          <w:rFonts w:ascii="Gill Sans" w:eastAsia="Gill Sans" w:hAnsi="Gill Sans" w:cs="Gill Sans"/>
          <w:sz w:val="24"/>
          <w:szCs w:val="24"/>
        </w:rPr>
      </w:pPr>
      <w:r>
        <w:rPr>
          <w:rFonts w:ascii="Gill Sans" w:eastAsia="Gill Sans" w:hAnsi="Gill Sans" w:cs="Gill Sans"/>
          <w:sz w:val="24"/>
          <w:szCs w:val="24"/>
        </w:rPr>
        <w:t>Hummingbird Media</w:t>
      </w:r>
    </w:p>
    <w:p w14:paraId="7E52CAED" w14:textId="77777777" w:rsidR="00E90D70" w:rsidRDefault="005A642F">
      <w:pPr>
        <w:rPr>
          <w:rFonts w:ascii="Gill Sans" w:eastAsia="Gill Sans" w:hAnsi="Gill Sans" w:cs="Gill Sans"/>
        </w:rPr>
      </w:pPr>
      <w:r>
        <w:rPr>
          <w:rFonts w:ascii="Gill Sans" w:eastAsia="Gill Sans" w:hAnsi="Gill Sans" w:cs="Gill Sans"/>
          <w:sz w:val="24"/>
          <w:szCs w:val="24"/>
        </w:rPr>
        <w:t>+1 (203) 598-8167</w:t>
      </w:r>
      <w:r>
        <w:rPr>
          <w:rFonts w:ascii="Gill Sans" w:eastAsia="Gill Sans" w:hAnsi="Gill Sans" w:cs="Gill Sans"/>
          <w:sz w:val="24"/>
          <w:szCs w:val="24"/>
        </w:rPr>
        <w:br/>
      </w:r>
      <w:hyperlink r:id="rId8">
        <w:r>
          <w:rPr>
            <w:rFonts w:ascii="Gill Sans" w:eastAsia="Gill Sans" w:hAnsi="Gill Sans" w:cs="Gill Sans"/>
            <w:color w:val="1155CC"/>
            <w:sz w:val="24"/>
            <w:szCs w:val="24"/>
            <w:u w:val="single"/>
          </w:rPr>
          <w:t>shelby@hummingbirdmedia.com</w:t>
        </w:r>
      </w:hyperlink>
    </w:p>
    <w:sectPr w:rsidR="00E90D7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1370" w14:textId="77777777" w:rsidR="00000000" w:rsidRDefault="005A642F">
      <w:pPr>
        <w:spacing w:line="240" w:lineRule="auto"/>
      </w:pPr>
      <w:r>
        <w:separator/>
      </w:r>
    </w:p>
  </w:endnote>
  <w:endnote w:type="continuationSeparator" w:id="0">
    <w:p w14:paraId="1C9D3E85" w14:textId="77777777" w:rsidR="00000000" w:rsidRDefault="005A6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E2EE" w14:textId="77777777" w:rsidR="00000000" w:rsidRDefault="005A642F">
      <w:pPr>
        <w:spacing w:line="240" w:lineRule="auto"/>
      </w:pPr>
      <w:r>
        <w:separator/>
      </w:r>
    </w:p>
  </w:footnote>
  <w:footnote w:type="continuationSeparator" w:id="0">
    <w:p w14:paraId="781F5AFD" w14:textId="77777777" w:rsidR="00000000" w:rsidRDefault="005A6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62B" w14:textId="77777777" w:rsidR="00E90D70" w:rsidRDefault="005A642F">
    <w:pPr>
      <w:rPr>
        <w:rFonts w:ascii="Gill Sans" w:eastAsia="Gill Sans" w:hAnsi="Gill Sans" w:cs="Gill Sans"/>
        <w:i/>
      </w:rPr>
    </w:pPr>
    <w:r>
      <w:rPr>
        <w:noProof/>
      </w:rPr>
      <w:drawing>
        <wp:inline distT="114300" distB="114300" distL="114300" distR="114300" wp14:anchorId="5FFC0563" wp14:editId="62678573">
          <wp:extent cx="2027245" cy="5162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7245" cy="516255"/>
                  </a:xfrm>
                  <a:prstGeom prst="rect">
                    <a:avLst/>
                  </a:prstGeom>
                  <a:ln/>
                </pic:spPr>
              </pic:pic>
            </a:graphicData>
          </a:graphic>
        </wp:inline>
      </w:drawing>
    </w:r>
    <w:r>
      <w:tab/>
    </w:r>
    <w:r>
      <w:tab/>
    </w:r>
    <w:r>
      <w:tab/>
    </w:r>
    <w:r>
      <w:tab/>
    </w:r>
    <w:r>
      <w:tab/>
    </w:r>
    <w:r>
      <w:tab/>
    </w:r>
    <w:r>
      <w:tab/>
    </w:r>
    <w:r>
      <w:rPr>
        <w:rFonts w:ascii="Gill Sans" w:eastAsia="Gill Sans" w:hAnsi="Gill Sans" w:cs="Gill Sans"/>
      </w:rPr>
      <w:t xml:space="preserve">Press Release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70"/>
    <w:rsid w:val="001D0B0F"/>
    <w:rsid w:val="005A642F"/>
    <w:rsid w:val="00CC3372"/>
    <w:rsid w:val="00E9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F069D6"/>
  <w15:docId w15:val="{B732C656-68C2-0B4F-920E-8381480D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elby@hummingbirdmedia.com" TargetMode="External"/><Relationship Id="rId3" Type="http://schemas.openxmlformats.org/officeDocument/2006/relationships/settings" Target="settings.xml"/><Relationship Id="rId7" Type="http://schemas.openxmlformats.org/officeDocument/2006/relationships/hyperlink" Target="https://amphion.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eH0pOD1WmpwWY2UuDt37W2qoSw==">AMUW2mU7+xljeqex2QlwYVyT5Rl3ze2NT9G1hcXUncRrZthbQv+4pcn/+l8Li/rR4+dwDVoRqCHi0VD+im+9FJ5Rafy9aFKARzb1jynpIqOjyytabbZooVkeO2HULdbiw9wi0dX4a4Mw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Coppola</cp:lastModifiedBy>
  <cp:revision>3</cp:revision>
  <dcterms:created xsi:type="dcterms:W3CDTF">2022-11-11T17:07:00Z</dcterms:created>
  <dcterms:modified xsi:type="dcterms:W3CDTF">2023-01-09T19:03:00Z</dcterms:modified>
</cp:coreProperties>
</file>