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B7D8B" w14:textId="77777777" w:rsidR="00EA3099" w:rsidRPr="00E16C5F" w:rsidRDefault="00EA3099" w:rsidP="00EA3099">
      <w:pPr>
        <w:jc w:val="both"/>
        <w:rPr>
          <w:lang w:val="bg-BG"/>
        </w:rPr>
      </w:pPr>
    </w:p>
    <w:tbl>
      <w:tblPr>
        <w:tblpPr w:leftFromText="141" w:rightFromText="141" w:vertAnchor="text" w:horzAnchor="margin" w:tblpXSpec="right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0A0" w:firstRow="1" w:lastRow="0" w:firstColumn="1" w:lastColumn="0" w:noHBand="0" w:noVBand="0"/>
      </w:tblPr>
      <w:tblGrid>
        <w:gridCol w:w="4111"/>
      </w:tblGrid>
      <w:tr w:rsidR="00EA3099" w:rsidRPr="00E16C5F" w14:paraId="1F0A4E0D" w14:textId="77777777" w:rsidTr="00812C5B">
        <w:tc>
          <w:tcPr>
            <w:tcW w:w="411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25CC05E1" w14:textId="77777777" w:rsidR="00EA3099" w:rsidRPr="00E16C5F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E16C5F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Корпоративни комуникации</w:t>
            </w:r>
          </w:p>
        </w:tc>
      </w:tr>
      <w:tr w:rsidR="00EA3099" w:rsidRPr="00E16C5F" w14:paraId="48D1E109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6960FCDF" w14:textId="77777777" w:rsidR="00EA3099" w:rsidRPr="00E16C5F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E16C5F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А1 България</w:t>
            </w:r>
          </w:p>
        </w:tc>
      </w:tr>
      <w:tr w:rsidR="00EA3099" w:rsidRPr="00E16C5F" w14:paraId="09D1D26D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36B2F0EF" w14:textId="77777777" w:rsidR="00EA3099" w:rsidRPr="00E16C5F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E16C5F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0882 201 219</w:t>
            </w:r>
          </w:p>
        </w:tc>
      </w:tr>
      <w:tr w:rsidR="00EA3099" w:rsidRPr="00E16C5F" w14:paraId="0E9D3E61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51824BA8" w14:textId="77777777" w:rsidR="00EA3099" w:rsidRPr="00E16C5F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E16C5F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http://www.а1.bg</w:t>
            </w:r>
          </w:p>
        </w:tc>
      </w:tr>
      <w:tr w:rsidR="00EA3099" w:rsidRPr="00E16C5F" w14:paraId="54C5AEE5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416EDA9E" w14:textId="77777777" w:rsidR="00EA3099" w:rsidRPr="00E16C5F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E16C5F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http://www.facebook.com/A1Bulgaria</w:t>
            </w:r>
          </w:p>
        </w:tc>
      </w:tr>
    </w:tbl>
    <w:p w14:paraId="3ED37CAE" w14:textId="77777777" w:rsidR="00EA3099" w:rsidRPr="00E16C5F" w:rsidRDefault="00EA3099" w:rsidP="00EA3099">
      <w:pPr>
        <w:autoSpaceDE w:val="0"/>
        <w:autoSpaceDN w:val="0"/>
        <w:adjustRightInd w:val="0"/>
        <w:spacing w:after="0" w:line="288" w:lineRule="auto"/>
        <w:ind w:left="6480"/>
        <w:jc w:val="both"/>
        <w:rPr>
          <w:rFonts w:ascii="Verdana" w:hAnsi="Verdana"/>
          <w:sz w:val="20"/>
          <w:szCs w:val="20"/>
          <w:lang w:val="bg-BG"/>
        </w:rPr>
      </w:pPr>
    </w:p>
    <w:p w14:paraId="5262F1DB" w14:textId="77777777" w:rsidR="00EA3099" w:rsidRPr="00E16C5F" w:rsidRDefault="00EA3099" w:rsidP="00EA3099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bCs/>
          <w:sz w:val="20"/>
          <w:szCs w:val="20"/>
          <w:lang w:val="bg-BG"/>
        </w:rPr>
      </w:pPr>
    </w:p>
    <w:p w14:paraId="38E545CF" w14:textId="77777777" w:rsidR="00EA3099" w:rsidRPr="00E16C5F" w:rsidRDefault="00EA3099" w:rsidP="00EA3099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sz w:val="20"/>
          <w:szCs w:val="20"/>
          <w:lang w:val="bg-BG"/>
        </w:rPr>
      </w:pPr>
      <w:r w:rsidRPr="00E16C5F">
        <w:rPr>
          <w:rFonts w:ascii="Verdana" w:hAnsi="Verdana"/>
          <w:sz w:val="20"/>
          <w:szCs w:val="20"/>
          <w:lang w:val="bg-BG"/>
        </w:rPr>
        <w:t>София,</w:t>
      </w:r>
    </w:p>
    <w:p w14:paraId="4EB3FB94" w14:textId="5090A545" w:rsidR="00EA3099" w:rsidRPr="00E16C5F" w:rsidRDefault="00B6771D" w:rsidP="00EA3099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>16</w:t>
      </w:r>
      <w:r w:rsidR="00EA3099" w:rsidRPr="00E16C5F">
        <w:rPr>
          <w:rFonts w:ascii="Verdana" w:hAnsi="Verdana"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>10</w:t>
      </w:r>
      <w:r w:rsidR="00EA3099" w:rsidRPr="00E16C5F">
        <w:rPr>
          <w:rFonts w:ascii="Verdana" w:hAnsi="Verdana"/>
          <w:sz w:val="20"/>
          <w:szCs w:val="20"/>
          <w:lang w:val="bg-BG"/>
        </w:rPr>
        <w:t>.202</w:t>
      </w:r>
      <w:r w:rsidR="00F16732" w:rsidRPr="00E16C5F">
        <w:rPr>
          <w:rFonts w:ascii="Verdana" w:hAnsi="Verdana"/>
          <w:sz w:val="20"/>
          <w:szCs w:val="20"/>
          <w:lang w:val="bg-BG"/>
        </w:rPr>
        <w:t>6</w:t>
      </w:r>
      <w:r w:rsidR="00EA3099" w:rsidRPr="00E16C5F">
        <w:rPr>
          <w:rFonts w:ascii="Verdana" w:hAnsi="Verdana"/>
          <w:sz w:val="20"/>
          <w:szCs w:val="20"/>
          <w:lang w:val="bg-BG"/>
        </w:rPr>
        <w:t xml:space="preserve"> г.</w:t>
      </w:r>
    </w:p>
    <w:p w14:paraId="69C72D63" w14:textId="77777777" w:rsidR="00EA3099" w:rsidRPr="00E16C5F" w:rsidRDefault="00EA3099" w:rsidP="00EA3099">
      <w:pPr>
        <w:autoSpaceDE w:val="0"/>
        <w:autoSpaceDN w:val="0"/>
        <w:adjustRightInd w:val="0"/>
        <w:spacing w:after="0" w:line="288" w:lineRule="auto"/>
        <w:ind w:left="-567" w:firstLine="567"/>
        <w:jc w:val="both"/>
        <w:rPr>
          <w:rFonts w:ascii="Verdana" w:hAnsi="Verdana"/>
          <w:bCs/>
          <w:sz w:val="20"/>
          <w:szCs w:val="20"/>
          <w:lang w:val="bg-BG"/>
        </w:rPr>
      </w:pPr>
    </w:p>
    <w:p w14:paraId="11B50345" w14:textId="14E71FEB" w:rsidR="00544DD5" w:rsidRPr="00BD2C95" w:rsidRDefault="00544DD5" w:rsidP="000F4BAC">
      <w:pPr>
        <w:jc w:val="both"/>
        <w:rPr>
          <w:rFonts w:ascii="Verdana" w:eastAsia="Verdana" w:hAnsi="Verdana" w:cs="Verdana"/>
          <w:b/>
          <w:bCs/>
        </w:rPr>
      </w:pPr>
      <w:r w:rsidRPr="00544DD5">
        <w:rPr>
          <w:rFonts w:ascii="Verdana" w:eastAsia="Verdana" w:hAnsi="Verdana" w:cs="Verdana"/>
          <w:b/>
          <w:bCs/>
          <w:lang w:val="bg-BG"/>
        </w:rPr>
        <w:t xml:space="preserve">А1 </w:t>
      </w:r>
      <w:r w:rsidR="00BD2C95">
        <w:rPr>
          <w:rFonts w:ascii="Verdana" w:eastAsia="Verdana" w:hAnsi="Verdana" w:cs="Verdana"/>
          <w:b/>
          <w:bCs/>
          <w:lang w:val="bg-BG"/>
        </w:rPr>
        <w:t xml:space="preserve">вече приема предварителни поръчки за </w:t>
      </w:r>
      <w:r w:rsidR="00BD2C95">
        <w:rPr>
          <w:rFonts w:ascii="Verdana" w:eastAsia="Verdana" w:hAnsi="Verdana" w:cs="Verdana"/>
          <w:b/>
          <w:bCs/>
        </w:rPr>
        <w:t>iPhone Duo</w:t>
      </w:r>
    </w:p>
    <w:p w14:paraId="3CADEA5D" w14:textId="5288C761" w:rsidR="006B2B97" w:rsidRPr="00206549" w:rsidRDefault="00345E71" w:rsidP="00BD2C95">
      <w:pPr>
        <w:pStyle w:val="isselectedend"/>
        <w:jc w:val="both"/>
        <w:rPr>
          <w:rFonts w:ascii="Verdana" w:hAnsi="Verdana"/>
          <w:sz w:val="20"/>
          <w:szCs w:val="20"/>
        </w:rPr>
      </w:pPr>
      <w:hyperlink r:id="rId11" w:history="1">
        <w:r w:rsidR="006B2B97" w:rsidRPr="00345E71">
          <w:rPr>
            <w:rStyle w:val="Hyperlink"/>
            <w:rFonts w:ascii="Verdana" w:hAnsi="Verdana"/>
            <w:sz w:val="20"/>
            <w:szCs w:val="20"/>
          </w:rPr>
          <w:t xml:space="preserve">А1 </w:t>
        </w:r>
        <w:r w:rsidR="00BD2C95" w:rsidRPr="00345E71">
          <w:rPr>
            <w:rStyle w:val="Hyperlink"/>
            <w:rFonts w:ascii="Verdana" w:hAnsi="Verdana"/>
            <w:sz w:val="20"/>
            <w:szCs w:val="20"/>
          </w:rPr>
          <w:t xml:space="preserve">започва да приема предварителни поръчки за iPhone </w:t>
        </w:r>
        <w:proofErr w:type="spellStart"/>
        <w:r w:rsidR="00BD2C95" w:rsidRPr="00345E71">
          <w:rPr>
            <w:rStyle w:val="Hyperlink"/>
            <w:rFonts w:ascii="Verdana" w:hAnsi="Verdana"/>
            <w:sz w:val="20"/>
            <w:szCs w:val="20"/>
          </w:rPr>
          <w:t>Duo</w:t>
        </w:r>
        <w:proofErr w:type="spellEnd"/>
      </w:hyperlink>
      <w:r w:rsidR="00BD2C95" w:rsidRPr="00BD2C95">
        <w:rPr>
          <w:rFonts w:ascii="Verdana" w:hAnsi="Verdana"/>
          <w:sz w:val="20"/>
          <w:szCs w:val="20"/>
        </w:rPr>
        <w:t xml:space="preserve"> от </w:t>
      </w:r>
      <w:r w:rsidR="001B7AAD">
        <w:rPr>
          <w:rFonts w:ascii="Verdana" w:hAnsi="Verdana"/>
          <w:sz w:val="20"/>
          <w:szCs w:val="20"/>
        </w:rPr>
        <w:t>днес</w:t>
      </w:r>
      <w:r w:rsidR="00BD2C95" w:rsidRPr="00BD2C95">
        <w:rPr>
          <w:rFonts w:ascii="Verdana" w:hAnsi="Verdana"/>
          <w:sz w:val="20"/>
          <w:szCs w:val="20"/>
        </w:rPr>
        <w:t xml:space="preserve">, 16 октомври, в </w:t>
      </w:r>
      <w:r w:rsidR="00BD2C95">
        <w:rPr>
          <w:rFonts w:ascii="Verdana" w:hAnsi="Verdana"/>
          <w:sz w:val="20"/>
          <w:szCs w:val="20"/>
        </w:rPr>
        <w:t>15:00 ч.</w:t>
      </w:r>
      <w:r w:rsidR="00BD2C95" w:rsidRPr="00BD2C95">
        <w:rPr>
          <w:rFonts w:ascii="Verdana" w:hAnsi="Verdana"/>
          <w:sz w:val="20"/>
          <w:szCs w:val="20"/>
        </w:rPr>
        <w:t>, а официалните продажби стартират в петък, 23 октомври</w:t>
      </w:r>
      <w:r w:rsidR="00BD2C95">
        <w:rPr>
          <w:rFonts w:ascii="Verdana" w:hAnsi="Verdana"/>
          <w:sz w:val="20"/>
          <w:szCs w:val="20"/>
        </w:rPr>
        <w:t>, от 08:00 ч.</w:t>
      </w:r>
    </w:p>
    <w:p w14:paraId="31432FDD" w14:textId="77E332FA" w:rsidR="006B2B97" w:rsidRDefault="006B2B97" w:rsidP="000F4BAC">
      <w:pPr>
        <w:pStyle w:val="isselectedend"/>
        <w:jc w:val="both"/>
        <w:rPr>
          <w:rFonts w:ascii="Verdana" w:hAnsi="Verdana"/>
          <w:sz w:val="20"/>
          <w:szCs w:val="20"/>
        </w:rPr>
      </w:pPr>
      <w:r w:rsidRPr="00206549">
        <w:rPr>
          <w:rFonts w:ascii="Verdana" w:hAnsi="Verdana"/>
          <w:sz w:val="20"/>
          <w:szCs w:val="20"/>
        </w:rPr>
        <w:t xml:space="preserve">iPhone </w:t>
      </w:r>
      <w:proofErr w:type="spellStart"/>
      <w:r w:rsidRPr="00206549">
        <w:rPr>
          <w:rFonts w:ascii="Verdana" w:hAnsi="Verdana"/>
          <w:sz w:val="20"/>
          <w:szCs w:val="20"/>
        </w:rPr>
        <w:t>Duo</w:t>
      </w:r>
      <w:proofErr w:type="spellEnd"/>
      <w:r w:rsidRPr="00206549">
        <w:rPr>
          <w:rFonts w:ascii="Verdana" w:hAnsi="Verdana"/>
          <w:sz w:val="20"/>
          <w:szCs w:val="20"/>
        </w:rPr>
        <w:t xml:space="preserve"> е първият сгъваем iPhone и разполага с голям, впечатляващ вътрешен дисплей, красив външен дисплей в компактен дизайн и преосмислено, но познато </w:t>
      </w:r>
      <w:proofErr w:type="spellStart"/>
      <w:r w:rsidRPr="00206549">
        <w:rPr>
          <w:rFonts w:ascii="Verdana" w:hAnsi="Verdana"/>
          <w:sz w:val="20"/>
          <w:szCs w:val="20"/>
        </w:rPr>
        <w:t>iOS</w:t>
      </w:r>
      <w:proofErr w:type="spellEnd"/>
      <w:r w:rsidRPr="00206549">
        <w:rPr>
          <w:rFonts w:ascii="Verdana" w:hAnsi="Verdana"/>
          <w:sz w:val="20"/>
          <w:szCs w:val="20"/>
        </w:rPr>
        <w:t xml:space="preserve"> изживяване. С Pro производителност, усъвършенствана система от камери с изцяло нови начини за заснемане, забележителна издръжливост и впечатляващ живот на батерията,</w:t>
      </w:r>
      <w:r w:rsidR="00E731FA" w:rsidRPr="00206549">
        <w:rPr>
          <w:rFonts w:ascii="Verdana" w:hAnsi="Verdana"/>
          <w:sz w:val="20"/>
          <w:szCs w:val="20"/>
        </w:rPr>
        <w:t xml:space="preserve"> която издържа целия ден,</w:t>
      </w:r>
      <w:r w:rsidRPr="00206549">
        <w:rPr>
          <w:rFonts w:ascii="Verdana" w:hAnsi="Verdana"/>
          <w:sz w:val="20"/>
          <w:szCs w:val="20"/>
        </w:rPr>
        <w:t xml:space="preserve"> </w:t>
      </w:r>
      <w:proofErr w:type="spellStart"/>
      <w:r w:rsidRPr="00206549">
        <w:rPr>
          <w:rFonts w:ascii="Verdana" w:hAnsi="Verdana"/>
          <w:sz w:val="20"/>
          <w:szCs w:val="20"/>
        </w:rPr>
        <w:t>Duo</w:t>
      </w:r>
      <w:proofErr w:type="spellEnd"/>
      <w:r w:rsidRPr="00206549">
        <w:rPr>
          <w:rFonts w:ascii="Verdana" w:hAnsi="Verdana"/>
          <w:sz w:val="20"/>
          <w:szCs w:val="20"/>
        </w:rPr>
        <w:t xml:space="preserve"> не прилича на никой iPhone досега.</w:t>
      </w:r>
      <w:r w:rsidR="00E731FA" w:rsidRPr="00206549">
        <w:rPr>
          <w:rFonts w:ascii="Verdana" w:hAnsi="Verdana"/>
          <w:sz w:val="20"/>
          <w:szCs w:val="20"/>
        </w:rPr>
        <w:t xml:space="preserve"> </w:t>
      </w:r>
      <w:r w:rsidRPr="00206549">
        <w:rPr>
          <w:rFonts w:ascii="Verdana" w:hAnsi="Verdana"/>
          <w:sz w:val="20"/>
          <w:szCs w:val="20"/>
        </w:rPr>
        <w:t xml:space="preserve">Моделът се предлага в два впечатляващи цвята – </w:t>
      </w:r>
      <w:proofErr w:type="spellStart"/>
      <w:r w:rsidRPr="00206549">
        <w:rPr>
          <w:rFonts w:ascii="Verdana" w:hAnsi="Verdana"/>
          <w:sz w:val="20"/>
          <w:szCs w:val="20"/>
        </w:rPr>
        <w:t>Star</w:t>
      </w:r>
      <w:proofErr w:type="spellEnd"/>
      <w:r w:rsidRPr="00206549">
        <w:rPr>
          <w:rFonts w:ascii="Verdana" w:hAnsi="Verdana"/>
          <w:sz w:val="20"/>
          <w:szCs w:val="20"/>
        </w:rPr>
        <w:t xml:space="preserve"> </w:t>
      </w:r>
      <w:proofErr w:type="spellStart"/>
      <w:r w:rsidRPr="00206549">
        <w:rPr>
          <w:rFonts w:ascii="Verdana" w:hAnsi="Verdana"/>
          <w:sz w:val="20"/>
          <w:szCs w:val="20"/>
        </w:rPr>
        <w:t>White</w:t>
      </w:r>
      <w:proofErr w:type="spellEnd"/>
      <w:r w:rsidRPr="00206549">
        <w:rPr>
          <w:rFonts w:ascii="Verdana" w:hAnsi="Verdana"/>
          <w:sz w:val="20"/>
          <w:szCs w:val="20"/>
        </w:rPr>
        <w:t xml:space="preserve"> и </w:t>
      </w:r>
      <w:proofErr w:type="spellStart"/>
      <w:r w:rsidRPr="00206549">
        <w:rPr>
          <w:rFonts w:ascii="Verdana" w:hAnsi="Verdana"/>
          <w:sz w:val="20"/>
          <w:szCs w:val="20"/>
        </w:rPr>
        <w:t>Night</w:t>
      </w:r>
      <w:proofErr w:type="spellEnd"/>
      <w:r w:rsidRPr="00206549">
        <w:rPr>
          <w:rFonts w:ascii="Verdana" w:hAnsi="Verdana"/>
          <w:sz w:val="20"/>
          <w:szCs w:val="20"/>
        </w:rPr>
        <w:t xml:space="preserve"> </w:t>
      </w:r>
      <w:proofErr w:type="spellStart"/>
      <w:r w:rsidRPr="00206549">
        <w:rPr>
          <w:rFonts w:ascii="Verdana" w:hAnsi="Verdana"/>
          <w:sz w:val="20"/>
          <w:szCs w:val="20"/>
        </w:rPr>
        <w:t>Sky</w:t>
      </w:r>
      <w:proofErr w:type="spellEnd"/>
      <w:r w:rsidRPr="00206549">
        <w:rPr>
          <w:rFonts w:ascii="Verdana" w:hAnsi="Verdana"/>
          <w:sz w:val="20"/>
          <w:szCs w:val="20"/>
        </w:rPr>
        <w:t>.</w:t>
      </w:r>
    </w:p>
    <w:p w14:paraId="05D79AFA" w14:textId="5512DFD1" w:rsidR="007E1EB3" w:rsidRDefault="001B7AAD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  <w:r w:rsidRPr="001B7A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Клиентите могат да закупят iPhone </w:t>
      </w:r>
      <w:proofErr w:type="spellStart"/>
      <w:r w:rsidRPr="001B7AAD">
        <w:rPr>
          <w:rFonts w:ascii="Verdana" w:eastAsia="Times New Roman" w:hAnsi="Verdana" w:cs="Times New Roman"/>
          <w:sz w:val="20"/>
          <w:szCs w:val="20"/>
          <w:lang w:val="bg-BG" w:eastAsia="bg-BG"/>
        </w:rPr>
        <w:t>Duo</w:t>
      </w:r>
      <w:proofErr w:type="spellEnd"/>
      <w:r w:rsidRPr="001B7A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цена от 2 119,98 евро в брой с план </w:t>
      </w:r>
      <w:proofErr w:type="spellStart"/>
      <w:r w:rsidRPr="001B7AAD">
        <w:rPr>
          <w:rFonts w:ascii="Verdana" w:eastAsia="Times New Roman" w:hAnsi="Verdana" w:cs="Times New Roman"/>
          <w:sz w:val="20"/>
          <w:szCs w:val="20"/>
          <w:lang w:val="bg-BG" w:eastAsia="bg-BG"/>
        </w:rPr>
        <w:t>Unlimited</w:t>
      </w:r>
      <w:proofErr w:type="spellEnd"/>
      <w:r w:rsidRPr="001B7A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Pr="001B7AAD">
        <w:rPr>
          <w:rFonts w:ascii="Verdana" w:eastAsia="Times New Roman" w:hAnsi="Verdana" w:cs="Times New Roman"/>
          <w:sz w:val="20"/>
          <w:szCs w:val="20"/>
          <w:lang w:val="bg-BG" w:eastAsia="bg-BG"/>
        </w:rPr>
        <w:t>Ultra</w:t>
      </w:r>
      <w:proofErr w:type="spellEnd"/>
      <w:r w:rsidRPr="001B7A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или 102,50 евро на лизинг за 24 месеца</w:t>
      </w: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за 256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GB </w:t>
      </w: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версия</w:t>
      </w:r>
      <w:r w:rsidRPr="001B7A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Подробна информация относно цените и наличностите можете да откриете на </w:t>
      </w:r>
      <w:hyperlink r:id="rId12" w:history="1">
        <w:r w:rsidRPr="00345E71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>a1.bg</w:t>
        </w:r>
      </w:hyperlink>
      <w:r w:rsidRPr="001B7AAD">
        <w:rPr>
          <w:rFonts w:ascii="Verdana" w:eastAsia="Times New Roman" w:hAnsi="Verdana" w:cs="Times New Roman"/>
          <w:sz w:val="20"/>
          <w:szCs w:val="20"/>
          <w:lang w:val="bg-BG" w:eastAsia="bg-BG"/>
        </w:rPr>
        <w:t>.</w:t>
      </w:r>
      <w:bookmarkStart w:id="0" w:name="_GoBack"/>
      <w:bookmarkEnd w:id="0"/>
    </w:p>
    <w:p w14:paraId="162B90EF" w14:textId="2063D3C7" w:rsidR="007E1EB3" w:rsidRDefault="007E1EB3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02264017" w14:textId="107556C6" w:rsidR="00252256" w:rsidRDefault="00252256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008EA80D" w14:textId="7BD1B517" w:rsidR="00252256" w:rsidRDefault="00252256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371D204E" w14:textId="736D1365" w:rsidR="00252256" w:rsidRDefault="00252256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3A8DF956" w14:textId="77777777" w:rsidR="00252256" w:rsidRPr="00E16C5F" w:rsidRDefault="00252256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52F6037B" w14:textId="77777777" w:rsidR="00EA3099" w:rsidRPr="00E16C5F" w:rsidRDefault="00EA3099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6D7BE174" w14:textId="77777777" w:rsidR="00894B89" w:rsidRDefault="00894B89" w:rsidP="00894B89">
      <w:pPr>
        <w:jc w:val="both"/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</w:pPr>
      <w:r>
        <w:rPr>
          <w:rFonts w:ascii="Verdana" w:eastAsia="Verdana" w:hAnsi="Verdana" w:cs="Verdana"/>
          <w:b/>
          <w:bCs/>
          <w:i/>
          <w:iCs/>
          <w:color w:val="222222"/>
          <w:sz w:val="16"/>
          <w:szCs w:val="16"/>
          <w:lang w:val="bg-BG"/>
        </w:rPr>
        <w:t xml:space="preserve">А1, </w:t>
      </w:r>
      <w:r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част от A1 Group, е водещ доставчик на дигитални услуги и телекомуникационни решения в България. Компанията предоставя мобилни и фиксирани услуги, високоскоростен интернет, интерактивна, цифрова, сателитна и мобилна телевизия, четири собствени спортни канала с марката MAX Sport, платежни услуги, ICT, </w:t>
      </w:r>
      <w:proofErr w:type="spellStart"/>
      <w:r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cloud</w:t>
      </w:r>
      <w:proofErr w:type="spellEnd"/>
      <w:r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и </w:t>
      </w:r>
      <w:proofErr w:type="spellStart"/>
      <w:r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IoT</w:t>
      </w:r>
      <w:proofErr w:type="spellEnd"/>
      <w:r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бизнес решения. През 2025 г. A1 България отчита приходи от 895 млн. евро, а сравнимата EBITDA e 371 млн. евро.</w:t>
      </w:r>
    </w:p>
    <w:p w14:paraId="44850C16" w14:textId="77777777" w:rsidR="00894B89" w:rsidRDefault="00894B89" w:rsidP="00894B89">
      <w:pPr>
        <w:jc w:val="both"/>
        <w:rPr>
          <w:rFonts w:ascii="Verdana" w:eastAsia="Verdana" w:hAnsi="Verdana" w:cs="Verdana"/>
          <w:i/>
          <w:iCs/>
          <w:color w:val="D13438"/>
          <w:sz w:val="16"/>
          <w:szCs w:val="16"/>
          <w:lang w:val="bg-BG"/>
        </w:rPr>
      </w:pPr>
      <w:r>
        <w:rPr>
          <w:rFonts w:ascii="Verdana" w:eastAsia="Verdana" w:hAnsi="Verdana" w:cs="Verdana"/>
          <w:b/>
          <w:bCs/>
          <w:i/>
          <w:iCs/>
          <w:color w:val="222222"/>
          <w:sz w:val="16"/>
          <w:szCs w:val="16"/>
          <w:lang w:val="bg-BG"/>
        </w:rPr>
        <w:t xml:space="preserve">A1 Group </w:t>
      </w:r>
      <w:r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е водещ телекомуникационен доставчик в Централна и Източна Европа с 30 млн. клиенти. A1 Group оперира в седем държави: Австрия, България, Беларус, Хърватия, Словения, Северна Македония и Сърбия, а приходите на Групата за 2025 година възлизат на 5,6 милиарда евро. Портфолиото на A1 Group включва гласова телефония, високоскоростен интернет и мултимедийни услуги, както и решения в областта на високите технологии, преноса на данни, онлайн разплащанията и дигиталните бизнес решения. Групата разполага със стабилен акционер в лицето на </w:t>
      </w:r>
      <w:proofErr w:type="spellStart"/>
      <w:r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América</w:t>
      </w:r>
      <w:proofErr w:type="spellEnd"/>
      <w:r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</w:t>
      </w:r>
      <w:proofErr w:type="spellStart"/>
      <w:r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Móvil</w:t>
      </w:r>
      <w:proofErr w:type="spellEnd"/>
      <w:r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– един от най-големите телекомуникационни доставчици в света.</w:t>
      </w:r>
    </w:p>
    <w:p w14:paraId="530BDE57" w14:textId="5574660D" w:rsidR="00DE04BA" w:rsidRPr="00E16C5F" w:rsidRDefault="00DE04BA" w:rsidP="00894B89">
      <w:pPr>
        <w:jc w:val="both"/>
        <w:rPr>
          <w:rFonts w:ascii="Verdana" w:eastAsia="Verdana" w:hAnsi="Verdana" w:cs="Verdana"/>
          <w:i/>
          <w:iCs/>
          <w:color w:val="D13438"/>
          <w:sz w:val="16"/>
          <w:szCs w:val="16"/>
          <w:lang w:val="bg-BG"/>
        </w:rPr>
      </w:pPr>
    </w:p>
    <w:sectPr w:rsidR="00DE04BA" w:rsidRPr="00E16C5F" w:rsidSect="00EA309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B4596" w14:textId="77777777" w:rsidR="00730B90" w:rsidRDefault="00730B90">
      <w:pPr>
        <w:spacing w:after="0" w:line="240" w:lineRule="auto"/>
      </w:pPr>
      <w:r>
        <w:separator/>
      </w:r>
    </w:p>
  </w:endnote>
  <w:endnote w:type="continuationSeparator" w:id="0">
    <w:p w14:paraId="1DDA7CA7" w14:textId="77777777" w:rsidR="00730B90" w:rsidRDefault="00730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tel Text">
    <w:altName w:val="Calibri"/>
    <w:charset w:val="CC"/>
    <w:family w:val="auto"/>
    <w:pitch w:val="variable"/>
    <w:sig w:usb0="A00002AF" w:usb1="0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516E4" w14:textId="77777777" w:rsidR="00043F15" w:rsidRDefault="00043F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8F7F4" w14:textId="746FF07A" w:rsidR="00BE2F34" w:rsidRDefault="00BE2F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B4A1B8" w14:textId="77777777" w:rsidR="00043F15" w:rsidRDefault="00043F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B9056" w14:textId="77777777" w:rsidR="00730B90" w:rsidRDefault="00730B90">
      <w:pPr>
        <w:spacing w:after="0" w:line="240" w:lineRule="auto"/>
      </w:pPr>
      <w:r>
        <w:separator/>
      </w:r>
    </w:p>
  </w:footnote>
  <w:footnote w:type="continuationSeparator" w:id="0">
    <w:p w14:paraId="6F4485D3" w14:textId="77777777" w:rsidR="00730B90" w:rsidRDefault="00730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5DB67" w14:textId="77777777" w:rsidR="00043F15" w:rsidRDefault="00043F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A920C" w14:textId="77777777" w:rsidR="00BE2F34" w:rsidRDefault="001B262B" w:rsidP="00612CAE">
    <w:pPr>
      <w:pStyle w:val="Header"/>
      <w:jc w:val="right"/>
    </w:pPr>
    <w:r w:rsidRPr="00AA4D72">
      <w:rPr>
        <w:noProof/>
      </w:rPr>
      <w:drawing>
        <wp:anchor distT="0" distB="0" distL="114300" distR="114300" simplePos="0" relativeHeight="251658240" behindDoc="1" locked="0" layoutInCell="1" allowOverlap="1" wp14:anchorId="567468DE" wp14:editId="4AE7FC5E">
          <wp:simplePos x="0" y="0"/>
          <wp:positionH relativeFrom="column">
            <wp:posOffset>-167640</wp:posOffset>
          </wp:positionH>
          <wp:positionV relativeFrom="paragraph">
            <wp:posOffset>-249555</wp:posOffset>
          </wp:positionV>
          <wp:extent cx="709295" cy="709295"/>
          <wp:effectExtent l="0" t="0" r="0" b="0"/>
          <wp:wrapTight wrapText="bothSides">
            <wp:wrapPolygon edited="0">
              <wp:start x="0" y="0"/>
              <wp:lineTo x="0" y="20885"/>
              <wp:lineTo x="20885" y="20885"/>
              <wp:lineTo x="20885" y="0"/>
              <wp:lineTo x="0" y="0"/>
            </wp:wrapPolygon>
          </wp:wrapTight>
          <wp:docPr id="8" name="Picture 8" descr="A red and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red and black letter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295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Mtel Text"/>
        <w:color w:val="FF1514"/>
        <w:sz w:val="30"/>
        <w:szCs w:val="30"/>
        <w:lang w:val="bg-BG"/>
      </w:rPr>
      <w:t xml:space="preserve">    </w:t>
    </w:r>
    <w:r w:rsidRPr="00AA4D72">
      <w:rPr>
        <w:rFonts w:ascii="Verdana" w:hAnsi="Verdana" w:cs="Mtel Text"/>
        <w:color w:val="FF1514"/>
        <w:sz w:val="30"/>
        <w:szCs w:val="30"/>
        <w:lang w:val="bg-BG"/>
      </w:rPr>
      <w:t>Съобщение за медиите</w:t>
    </w:r>
  </w:p>
  <w:p w14:paraId="5ED19573" w14:textId="77777777" w:rsidR="00BE2F34" w:rsidRDefault="00BE2F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82893" w14:textId="77777777" w:rsidR="00043F15" w:rsidRDefault="00043F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7A54E3"/>
    <w:multiLevelType w:val="hybridMultilevel"/>
    <w:tmpl w:val="97566D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099"/>
    <w:rsid w:val="00013901"/>
    <w:rsid w:val="000201C9"/>
    <w:rsid w:val="0002685E"/>
    <w:rsid w:val="00032185"/>
    <w:rsid w:val="00034369"/>
    <w:rsid w:val="00041EB9"/>
    <w:rsid w:val="00043F15"/>
    <w:rsid w:val="000501BC"/>
    <w:rsid w:val="00054CB5"/>
    <w:rsid w:val="000579F1"/>
    <w:rsid w:val="00075C79"/>
    <w:rsid w:val="000A6345"/>
    <w:rsid w:val="000C6AC8"/>
    <w:rsid w:val="000D00E1"/>
    <w:rsid w:val="000D2D01"/>
    <w:rsid w:val="000E36C7"/>
    <w:rsid w:val="000E3DE5"/>
    <w:rsid w:val="000E4790"/>
    <w:rsid w:val="000E6C75"/>
    <w:rsid w:val="000F4BAC"/>
    <w:rsid w:val="0010161F"/>
    <w:rsid w:val="00105A9D"/>
    <w:rsid w:val="00107481"/>
    <w:rsid w:val="001133BC"/>
    <w:rsid w:val="00113E73"/>
    <w:rsid w:val="00125472"/>
    <w:rsid w:val="00127E24"/>
    <w:rsid w:val="00145B35"/>
    <w:rsid w:val="00153AD1"/>
    <w:rsid w:val="0015555C"/>
    <w:rsid w:val="00161EE4"/>
    <w:rsid w:val="00171F74"/>
    <w:rsid w:val="00177D0C"/>
    <w:rsid w:val="00181FA4"/>
    <w:rsid w:val="00182BD6"/>
    <w:rsid w:val="001921B9"/>
    <w:rsid w:val="0019596B"/>
    <w:rsid w:val="001A5235"/>
    <w:rsid w:val="001A784C"/>
    <w:rsid w:val="001B14DC"/>
    <w:rsid w:val="001B262B"/>
    <w:rsid w:val="001B2748"/>
    <w:rsid w:val="001B7AAD"/>
    <w:rsid w:val="001C33BE"/>
    <w:rsid w:val="001C41F5"/>
    <w:rsid w:val="001C7911"/>
    <w:rsid w:val="001E13E9"/>
    <w:rsid w:val="001F0203"/>
    <w:rsid w:val="001F3907"/>
    <w:rsid w:val="002003BC"/>
    <w:rsid w:val="00206549"/>
    <w:rsid w:val="002069CD"/>
    <w:rsid w:val="002134D2"/>
    <w:rsid w:val="002148D7"/>
    <w:rsid w:val="00216115"/>
    <w:rsid w:val="00226A08"/>
    <w:rsid w:val="00233848"/>
    <w:rsid w:val="002435E2"/>
    <w:rsid w:val="002474CD"/>
    <w:rsid w:val="00252256"/>
    <w:rsid w:val="002536C4"/>
    <w:rsid w:val="0025568C"/>
    <w:rsid w:val="00256A64"/>
    <w:rsid w:val="002647F9"/>
    <w:rsid w:val="00271628"/>
    <w:rsid w:val="00276970"/>
    <w:rsid w:val="002A1550"/>
    <w:rsid w:val="002A64AC"/>
    <w:rsid w:val="002B40D1"/>
    <w:rsid w:val="002B53F5"/>
    <w:rsid w:val="002C2241"/>
    <w:rsid w:val="002C420B"/>
    <w:rsid w:val="002C5C9D"/>
    <w:rsid w:val="002D156D"/>
    <w:rsid w:val="002D1CF6"/>
    <w:rsid w:val="002D238D"/>
    <w:rsid w:val="002D2566"/>
    <w:rsid w:val="002D4E0F"/>
    <w:rsid w:val="002D7CEC"/>
    <w:rsid w:val="002F08FF"/>
    <w:rsid w:val="002F77F5"/>
    <w:rsid w:val="0031082E"/>
    <w:rsid w:val="003228FF"/>
    <w:rsid w:val="00322F87"/>
    <w:rsid w:val="00327231"/>
    <w:rsid w:val="003312EE"/>
    <w:rsid w:val="0033303E"/>
    <w:rsid w:val="003348F3"/>
    <w:rsid w:val="00340669"/>
    <w:rsid w:val="00345E71"/>
    <w:rsid w:val="00351D3F"/>
    <w:rsid w:val="00360C2E"/>
    <w:rsid w:val="003616F9"/>
    <w:rsid w:val="00372551"/>
    <w:rsid w:val="0037420C"/>
    <w:rsid w:val="00376752"/>
    <w:rsid w:val="00380131"/>
    <w:rsid w:val="00381A3B"/>
    <w:rsid w:val="0038213D"/>
    <w:rsid w:val="003839B1"/>
    <w:rsid w:val="00391147"/>
    <w:rsid w:val="003A64F5"/>
    <w:rsid w:val="003B0B3E"/>
    <w:rsid w:val="003B20DB"/>
    <w:rsid w:val="003B299B"/>
    <w:rsid w:val="003B45FB"/>
    <w:rsid w:val="003B68A3"/>
    <w:rsid w:val="003C1147"/>
    <w:rsid w:val="003C2DFE"/>
    <w:rsid w:val="003C42B6"/>
    <w:rsid w:val="003D7D21"/>
    <w:rsid w:val="003E1410"/>
    <w:rsid w:val="003E5073"/>
    <w:rsid w:val="00407DC3"/>
    <w:rsid w:val="00422FDA"/>
    <w:rsid w:val="00424A9D"/>
    <w:rsid w:val="004307B2"/>
    <w:rsid w:val="00431A83"/>
    <w:rsid w:val="0043451D"/>
    <w:rsid w:val="00434BFA"/>
    <w:rsid w:val="00436FCC"/>
    <w:rsid w:val="004450D6"/>
    <w:rsid w:val="00460A5F"/>
    <w:rsid w:val="00493C99"/>
    <w:rsid w:val="004A1CB7"/>
    <w:rsid w:val="004B3F90"/>
    <w:rsid w:val="004B6B01"/>
    <w:rsid w:val="004C1840"/>
    <w:rsid w:val="004D215D"/>
    <w:rsid w:val="004E01C9"/>
    <w:rsid w:val="00503924"/>
    <w:rsid w:val="005055B2"/>
    <w:rsid w:val="00544DD5"/>
    <w:rsid w:val="00545EDD"/>
    <w:rsid w:val="00557871"/>
    <w:rsid w:val="00564271"/>
    <w:rsid w:val="00584567"/>
    <w:rsid w:val="00584DFE"/>
    <w:rsid w:val="00597C9F"/>
    <w:rsid w:val="005A4A75"/>
    <w:rsid w:val="005A644F"/>
    <w:rsid w:val="005B441F"/>
    <w:rsid w:val="005D663A"/>
    <w:rsid w:val="005E05BB"/>
    <w:rsid w:val="005F52FE"/>
    <w:rsid w:val="005F6E00"/>
    <w:rsid w:val="00604F9B"/>
    <w:rsid w:val="00605BA8"/>
    <w:rsid w:val="00607887"/>
    <w:rsid w:val="00607FBC"/>
    <w:rsid w:val="00614610"/>
    <w:rsid w:val="00617567"/>
    <w:rsid w:val="0062055C"/>
    <w:rsid w:val="00620B21"/>
    <w:rsid w:val="006366C7"/>
    <w:rsid w:val="00645DBA"/>
    <w:rsid w:val="00647CA9"/>
    <w:rsid w:val="0065351B"/>
    <w:rsid w:val="00657FAB"/>
    <w:rsid w:val="00660D53"/>
    <w:rsid w:val="006617B5"/>
    <w:rsid w:val="00674947"/>
    <w:rsid w:val="00683131"/>
    <w:rsid w:val="00691DD0"/>
    <w:rsid w:val="006966F7"/>
    <w:rsid w:val="006A1E05"/>
    <w:rsid w:val="006B2B97"/>
    <w:rsid w:val="006C190D"/>
    <w:rsid w:val="006D4047"/>
    <w:rsid w:val="006E52A6"/>
    <w:rsid w:val="006F4492"/>
    <w:rsid w:val="00703188"/>
    <w:rsid w:val="0071072E"/>
    <w:rsid w:val="00711029"/>
    <w:rsid w:val="00721B55"/>
    <w:rsid w:val="00722D0A"/>
    <w:rsid w:val="007309F8"/>
    <w:rsid w:val="00730B90"/>
    <w:rsid w:val="007311A3"/>
    <w:rsid w:val="007349C9"/>
    <w:rsid w:val="00740CB5"/>
    <w:rsid w:val="00740CBC"/>
    <w:rsid w:val="0074548D"/>
    <w:rsid w:val="00753CB7"/>
    <w:rsid w:val="00760DF1"/>
    <w:rsid w:val="00775B55"/>
    <w:rsid w:val="00791851"/>
    <w:rsid w:val="007A2858"/>
    <w:rsid w:val="007A42BB"/>
    <w:rsid w:val="007A5BF9"/>
    <w:rsid w:val="007B4B49"/>
    <w:rsid w:val="007B543E"/>
    <w:rsid w:val="007D7A7F"/>
    <w:rsid w:val="007E1EB3"/>
    <w:rsid w:val="007F0F85"/>
    <w:rsid w:val="007F1FD3"/>
    <w:rsid w:val="007F4321"/>
    <w:rsid w:val="00802CCD"/>
    <w:rsid w:val="00817F4D"/>
    <w:rsid w:val="00821FFF"/>
    <w:rsid w:val="008400C3"/>
    <w:rsid w:val="00846D3C"/>
    <w:rsid w:val="00853B90"/>
    <w:rsid w:val="00856177"/>
    <w:rsid w:val="0085770A"/>
    <w:rsid w:val="00867FAF"/>
    <w:rsid w:val="0088368D"/>
    <w:rsid w:val="008860B6"/>
    <w:rsid w:val="00894AD2"/>
    <w:rsid w:val="00894B89"/>
    <w:rsid w:val="00895DE6"/>
    <w:rsid w:val="008A71CB"/>
    <w:rsid w:val="008B0F70"/>
    <w:rsid w:val="008B12CE"/>
    <w:rsid w:val="008C42D1"/>
    <w:rsid w:val="008E4F0C"/>
    <w:rsid w:val="008E7A21"/>
    <w:rsid w:val="008F0076"/>
    <w:rsid w:val="008F5EBE"/>
    <w:rsid w:val="008F6AF9"/>
    <w:rsid w:val="008F6EBD"/>
    <w:rsid w:val="009031CB"/>
    <w:rsid w:val="00914D55"/>
    <w:rsid w:val="00955253"/>
    <w:rsid w:val="00957791"/>
    <w:rsid w:val="009664BD"/>
    <w:rsid w:val="009813B4"/>
    <w:rsid w:val="0098398F"/>
    <w:rsid w:val="009B2CD8"/>
    <w:rsid w:val="009D2ED4"/>
    <w:rsid w:val="009E7512"/>
    <w:rsid w:val="009F1D10"/>
    <w:rsid w:val="009F57FD"/>
    <w:rsid w:val="009F6929"/>
    <w:rsid w:val="00A04668"/>
    <w:rsid w:val="00A0472A"/>
    <w:rsid w:val="00A07573"/>
    <w:rsid w:val="00A17F72"/>
    <w:rsid w:val="00A2127A"/>
    <w:rsid w:val="00A2794B"/>
    <w:rsid w:val="00A35056"/>
    <w:rsid w:val="00A362D7"/>
    <w:rsid w:val="00A52BC5"/>
    <w:rsid w:val="00A54A9A"/>
    <w:rsid w:val="00A56AE8"/>
    <w:rsid w:val="00A61CCE"/>
    <w:rsid w:val="00A75909"/>
    <w:rsid w:val="00A80CCF"/>
    <w:rsid w:val="00A83972"/>
    <w:rsid w:val="00A8605A"/>
    <w:rsid w:val="00AB647F"/>
    <w:rsid w:val="00AB73D4"/>
    <w:rsid w:val="00AC0245"/>
    <w:rsid w:val="00AD1109"/>
    <w:rsid w:val="00AD28BF"/>
    <w:rsid w:val="00AD3ECB"/>
    <w:rsid w:val="00AE22DC"/>
    <w:rsid w:val="00B01F34"/>
    <w:rsid w:val="00B024DE"/>
    <w:rsid w:val="00B0684D"/>
    <w:rsid w:val="00B21089"/>
    <w:rsid w:val="00B2179E"/>
    <w:rsid w:val="00B23BB3"/>
    <w:rsid w:val="00B3095B"/>
    <w:rsid w:val="00B32AE9"/>
    <w:rsid w:val="00B42CD7"/>
    <w:rsid w:val="00B51336"/>
    <w:rsid w:val="00B575ED"/>
    <w:rsid w:val="00B61DB2"/>
    <w:rsid w:val="00B6771D"/>
    <w:rsid w:val="00B76ABC"/>
    <w:rsid w:val="00B8290B"/>
    <w:rsid w:val="00B8623F"/>
    <w:rsid w:val="00B8677D"/>
    <w:rsid w:val="00B94D33"/>
    <w:rsid w:val="00B96B75"/>
    <w:rsid w:val="00BB374B"/>
    <w:rsid w:val="00BB51AF"/>
    <w:rsid w:val="00BB685A"/>
    <w:rsid w:val="00BC05A1"/>
    <w:rsid w:val="00BC3075"/>
    <w:rsid w:val="00BC401D"/>
    <w:rsid w:val="00BD23D0"/>
    <w:rsid w:val="00BD2C95"/>
    <w:rsid w:val="00BD32B1"/>
    <w:rsid w:val="00BE2171"/>
    <w:rsid w:val="00BE2F34"/>
    <w:rsid w:val="00BF040E"/>
    <w:rsid w:val="00BF28AD"/>
    <w:rsid w:val="00BF44E3"/>
    <w:rsid w:val="00BF70EB"/>
    <w:rsid w:val="00C130A4"/>
    <w:rsid w:val="00C155FE"/>
    <w:rsid w:val="00C27A98"/>
    <w:rsid w:val="00C334BB"/>
    <w:rsid w:val="00C43F9A"/>
    <w:rsid w:val="00C569B8"/>
    <w:rsid w:val="00C70731"/>
    <w:rsid w:val="00C76090"/>
    <w:rsid w:val="00C83C19"/>
    <w:rsid w:val="00C86240"/>
    <w:rsid w:val="00C95E68"/>
    <w:rsid w:val="00CA5068"/>
    <w:rsid w:val="00CB0CCA"/>
    <w:rsid w:val="00CD29AB"/>
    <w:rsid w:val="00CD5630"/>
    <w:rsid w:val="00CE41C2"/>
    <w:rsid w:val="00CF7EBF"/>
    <w:rsid w:val="00D06FFD"/>
    <w:rsid w:val="00D220D3"/>
    <w:rsid w:val="00D368C7"/>
    <w:rsid w:val="00D4408F"/>
    <w:rsid w:val="00D44326"/>
    <w:rsid w:val="00D6109B"/>
    <w:rsid w:val="00D74731"/>
    <w:rsid w:val="00D748A7"/>
    <w:rsid w:val="00D77B03"/>
    <w:rsid w:val="00D87980"/>
    <w:rsid w:val="00D93303"/>
    <w:rsid w:val="00D958D4"/>
    <w:rsid w:val="00DA5F00"/>
    <w:rsid w:val="00DA614E"/>
    <w:rsid w:val="00DD6514"/>
    <w:rsid w:val="00DE03F4"/>
    <w:rsid w:val="00DE04BA"/>
    <w:rsid w:val="00DE5A3A"/>
    <w:rsid w:val="00DE6F8D"/>
    <w:rsid w:val="00DF197F"/>
    <w:rsid w:val="00DF3562"/>
    <w:rsid w:val="00E15306"/>
    <w:rsid w:val="00E16321"/>
    <w:rsid w:val="00E16C5F"/>
    <w:rsid w:val="00E23662"/>
    <w:rsid w:val="00E30A49"/>
    <w:rsid w:val="00E3499C"/>
    <w:rsid w:val="00E37BEA"/>
    <w:rsid w:val="00E515D4"/>
    <w:rsid w:val="00E515DD"/>
    <w:rsid w:val="00E731FA"/>
    <w:rsid w:val="00E8138E"/>
    <w:rsid w:val="00E85FA3"/>
    <w:rsid w:val="00E96A91"/>
    <w:rsid w:val="00E97668"/>
    <w:rsid w:val="00EA0D21"/>
    <w:rsid w:val="00EA2E66"/>
    <w:rsid w:val="00EA3099"/>
    <w:rsid w:val="00EB36BD"/>
    <w:rsid w:val="00EC04CC"/>
    <w:rsid w:val="00EC0681"/>
    <w:rsid w:val="00ED3987"/>
    <w:rsid w:val="00EE0DA3"/>
    <w:rsid w:val="00EE2B0B"/>
    <w:rsid w:val="00EE5F9E"/>
    <w:rsid w:val="00EE6073"/>
    <w:rsid w:val="00EF1BAD"/>
    <w:rsid w:val="00F003DA"/>
    <w:rsid w:val="00F00BC6"/>
    <w:rsid w:val="00F04309"/>
    <w:rsid w:val="00F15B5B"/>
    <w:rsid w:val="00F16732"/>
    <w:rsid w:val="00F173CC"/>
    <w:rsid w:val="00F17604"/>
    <w:rsid w:val="00F31A38"/>
    <w:rsid w:val="00F36BAD"/>
    <w:rsid w:val="00F42F1E"/>
    <w:rsid w:val="00F53999"/>
    <w:rsid w:val="00F55796"/>
    <w:rsid w:val="00F62E35"/>
    <w:rsid w:val="00F6422F"/>
    <w:rsid w:val="00F7024B"/>
    <w:rsid w:val="00F73DDF"/>
    <w:rsid w:val="00F77145"/>
    <w:rsid w:val="00F95C5F"/>
    <w:rsid w:val="00FA4DA2"/>
    <w:rsid w:val="00FA7989"/>
    <w:rsid w:val="00FB040F"/>
    <w:rsid w:val="00FE0E37"/>
    <w:rsid w:val="00FE35BB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7DA605"/>
  <w15:chartTrackingRefBased/>
  <w15:docId w15:val="{2D75C3A8-D72F-4847-AE8D-B13F3744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3099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3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099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A3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099"/>
    <w:rPr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F9B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45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45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51D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5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51D"/>
    <w:rPr>
      <w:b/>
      <w:bCs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32AE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2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F6AF9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B44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34BB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E6073"/>
    <w:rPr>
      <w:b/>
      <w:bCs/>
    </w:rPr>
  </w:style>
  <w:style w:type="paragraph" w:customStyle="1" w:styleId="isselectedend">
    <w:name w:val="isselectedend"/>
    <w:basedOn w:val="Normal"/>
    <w:rsid w:val="006B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unhideWhenUsed/>
    <w:rsid w:val="006B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8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2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60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2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54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57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03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12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802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251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4674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01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1518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660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530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6484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18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7139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836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440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447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376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3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1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7631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608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929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009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5597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45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265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943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539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307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132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245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70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961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665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75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7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4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5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83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9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89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800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9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7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20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59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324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994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96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646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89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867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431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546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667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5901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778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758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286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03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0308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0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314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01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83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19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285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6056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63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4081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625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32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47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991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510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37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76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788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87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34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15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888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8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1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25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6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1.bg/iphone-duo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1.bg/iphone-du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00d35-6797-4c44-b804-a87807ebff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D6C58659B66941B35A25DC745EBFC7" ma:contentTypeVersion="15" ma:contentTypeDescription="Ein neues Dokument erstellen." ma:contentTypeScope="" ma:versionID="0aac4d1f7b1a714d8b02f244cc3c06de">
  <xsd:schema xmlns:xsd="http://www.w3.org/2001/XMLSchema" xmlns:xs="http://www.w3.org/2001/XMLSchema" xmlns:p="http://schemas.microsoft.com/office/2006/metadata/properties" xmlns:ns3="a6600d35-6797-4c44-b804-a87807ebff28" xmlns:ns4="e50f2ef3-84ac-4fc9-9b64-32ba1cca5603" targetNamespace="http://schemas.microsoft.com/office/2006/metadata/properties" ma:root="true" ma:fieldsID="1eb824adc457ae96911cc4f35e12c89f" ns3:_="" ns4:_="">
    <xsd:import namespace="a6600d35-6797-4c44-b804-a87807ebff28"/>
    <xsd:import namespace="e50f2ef3-84ac-4fc9-9b64-32ba1cca56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00d35-6797-4c44-b804-a87807ebf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f2ef3-84ac-4fc9-9b64-32ba1cca56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1DBF6-A38E-4846-83BE-3B15A1F747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CCF95-DD6C-4038-B2AF-63ABACA0C1C4}">
  <ds:schemaRefs>
    <ds:schemaRef ds:uri="http://schemas.microsoft.com/office/2006/metadata/properties"/>
    <ds:schemaRef ds:uri="http://schemas.microsoft.com/office/infopath/2007/PartnerControls"/>
    <ds:schemaRef ds:uri="a6600d35-6797-4c44-b804-a87807ebff28"/>
  </ds:schemaRefs>
</ds:datastoreItem>
</file>

<file path=customXml/itemProps3.xml><?xml version="1.0" encoding="utf-8"?>
<ds:datastoreItem xmlns:ds="http://schemas.openxmlformats.org/officeDocument/2006/customXml" ds:itemID="{243FC238-3AF0-40DD-84AE-433395E15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00d35-6797-4c44-b804-a87807ebff28"/>
    <ds:schemaRef ds:uri="e50f2ef3-84ac-4fc9-9b64-32ba1cca5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37576A-CF54-49BD-AEE3-D528AD02A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Mircheva</dc:creator>
  <cp:keywords/>
  <dc:description/>
  <cp:lastModifiedBy>Mariela Mechkova (A1 BG)</cp:lastModifiedBy>
  <cp:revision>8</cp:revision>
  <dcterms:created xsi:type="dcterms:W3CDTF">2026-09-10T11:59:00Z</dcterms:created>
  <dcterms:modified xsi:type="dcterms:W3CDTF">2026-10-16T10:39:00Z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665e81-b407-4c05-bc63-9319ce4a6025_Enabled">
    <vt:lpwstr>true</vt:lpwstr>
  </property>
  <property fmtid="{D5CDD505-2E9C-101B-9397-08002B2CF9AE}" pid="3" name="MSIP_Label_91665e81-b407-4c05-bc63-9319ce4a6025_SetDate">
    <vt:lpwstr>2026-03-10T15:22:51Z</vt:lpwstr>
  </property>
  <property fmtid="{D5CDD505-2E9C-101B-9397-08002B2CF9AE}" pid="4" name="MSIP_Label_91665e81-b407-4c05-bc63-9319ce4a6025_Method">
    <vt:lpwstr>Standard</vt:lpwstr>
  </property>
  <property fmtid="{D5CDD505-2E9C-101B-9397-08002B2CF9AE}" pid="5" name="MSIP_Label_91665e81-b407-4c05-bc63-9319ce4a6025_Name">
    <vt:lpwstr>A1_internal</vt:lpwstr>
  </property>
  <property fmtid="{D5CDD505-2E9C-101B-9397-08002B2CF9AE}" pid="6" name="MSIP_Label_91665e81-b407-4c05-bc63-9319ce4a6025_SiteId">
    <vt:lpwstr>26a1e041-d3a2-4d59-a14a-acaedd98e798</vt:lpwstr>
  </property>
  <property fmtid="{D5CDD505-2E9C-101B-9397-08002B2CF9AE}" pid="7" name="MSIP_Label_91665e81-b407-4c05-bc63-9319ce4a6025_ActionId">
    <vt:lpwstr>5c2c4d6f-a5bd-4098-9927-514c1eeb356d</vt:lpwstr>
  </property>
  <property fmtid="{D5CDD505-2E9C-101B-9397-08002B2CF9AE}" pid="8" name="MSIP_Label_91665e81-b407-4c05-bc63-9319ce4a6025_ContentBits">
    <vt:lpwstr>2</vt:lpwstr>
  </property>
  <property fmtid="{D5CDD505-2E9C-101B-9397-08002B2CF9AE}" pid="9" name="ContentTypeId">
    <vt:lpwstr>0x0101009BD6C58659B66941B35A25DC745EBFC7</vt:lpwstr>
  </property>
</Properties>
</file>