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D77A" w14:textId="5EBAAF83" w:rsidR="00933A19" w:rsidRDefault="00933A19" w:rsidP="00CD23E0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AEC0BF5" wp14:editId="2CF184E1">
            <wp:extent cx="6400504" cy="3485319"/>
            <wp:effectExtent l="0" t="0" r="63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ation_logos_resolution transparence_N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089" cy="350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2690A" w14:textId="25D88CE1" w:rsidR="00E10CC0" w:rsidRPr="00933A19" w:rsidRDefault="008247E9" w:rsidP="00CD23E0">
      <w:pPr>
        <w:jc w:val="center"/>
        <w:rPr>
          <w:rFonts w:ascii="MS Reference Sans Serif" w:hAnsi="MS Reference Sans Serif"/>
          <w:b/>
          <w:u w:val="single"/>
        </w:rPr>
      </w:pPr>
      <w:r w:rsidRPr="00933A19">
        <w:rPr>
          <w:rFonts w:ascii="MS Reference Sans Serif" w:hAnsi="MS Reference Sans Serif"/>
          <w:b/>
          <w:u w:val="single"/>
        </w:rPr>
        <w:t xml:space="preserve">België moet </w:t>
      </w:r>
      <w:r w:rsidR="005A27EE" w:rsidRPr="00933A19">
        <w:rPr>
          <w:rFonts w:ascii="MS Reference Sans Serif" w:hAnsi="MS Reference Sans Serif"/>
          <w:b/>
          <w:u w:val="single"/>
        </w:rPr>
        <w:t>lans breken voor meer transparantie</w:t>
      </w:r>
      <w:r w:rsidR="00E856F8" w:rsidRPr="00933A19">
        <w:rPr>
          <w:rFonts w:ascii="MS Reference Sans Serif" w:hAnsi="MS Reference Sans Serif"/>
          <w:b/>
          <w:u w:val="single"/>
        </w:rPr>
        <w:t xml:space="preserve"> over prij</w:t>
      </w:r>
      <w:r w:rsidR="00D22C81" w:rsidRPr="00933A19">
        <w:rPr>
          <w:rFonts w:ascii="MS Reference Sans Serif" w:hAnsi="MS Reference Sans Serif"/>
          <w:b/>
          <w:u w:val="single"/>
        </w:rPr>
        <w:t>s</w:t>
      </w:r>
      <w:r w:rsidR="00E856F8" w:rsidRPr="00933A19">
        <w:rPr>
          <w:rFonts w:ascii="MS Reference Sans Serif" w:hAnsi="MS Reference Sans Serif"/>
          <w:b/>
          <w:u w:val="single"/>
        </w:rPr>
        <w:t>ze</w:t>
      </w:r>
      <w:r w:rsidR="00D22C81" w:rsidRPr="00933A19">
        <w:rPr>
          <w:rFonts w:ascii="MS Reference Sans Serif" w:hAnsi="MS Reference Sans Serif"/>
          <w:b/>
          <w:u w:val="single"/>
        </w:rPr>
        <w:t>tting</w:t>
      </w:r>
      <w:r w:rsidR="00B840F2" w:rsidRPr="00933A19">
        <w:rPr>
          <w:rFonts w:ascii="MS Reference Sans Serif" w:hAnsi="MS Reference Sans Serif"/>
          <w:b/>
          <w:u w:val="single"/>
        </w:rPr>
        <w:t xml:space="preserve"> en werkzaamheid</w:t>
      </w:r>
      <w:r w:rsidR="00E856F8" w:rsidRPr="00933A19">
        <w:rPr>
          <w:rFonts w:ascii="MS Reference Sans Serif" w:hAnsi="MS Reference Sans Serif"/>
          <w:b/>
          <w:u w:val="single"/>
        </w:rPr>
        <w:t xml:space="preserve"> geneesmiddelen</w:t>
      </w:r>
      <w:r w:rsidR="0067136B">
        <w:rPr>
          <w:rFonts w:ascii="MS Reference Sans Serif" w:hAnsi="MS Reference Sans Serif"/>
          <w:b/>
          <w:u w:val="single"/>
        </w:rPr>
        <w:t>.</w:t>
      </w:r>
    </w:p>
    <w:p w14:paraId="424B9F0C" w14:textId="77777777" w:rsidR="00933A19" w:rsidRPr="00933A19" w:rsidRDefault="00933A19" w:rsidP="00CD23E0">
      <w:pPr>
        <w:jc w:val="center"/>
        <w:rPr>
          <w:rFonts w:ascii="MS Reference Sans Serif" w:hAnsi="MS Reference Sans Serif" w:cstheme="minorHAnsi"/>
          <w:b/>
        </w:rPr>
      </w:pPr>
    </w:p>
    <w:p w14:paraId="39107CE2" w14:textId="77777777" w:rsidR="0067136B" w:rsidRDefault="00E856F8" w:rsidP="00933A19">
      <w:pPr>
        <w:autoSpaceDE w:val="0"/>
        <w:autoSpaceDN w:val="0"/>
        <w:spacing w:after="0" w:line="240" w:lineRule="auto"/>
        <w:jc w:val="center"/>
        <w:rPr>
          <w:rFonts w:ascii="MS Reference Sans Serif" w:hAnsi="MS Reference Sans Serif" w:cstheme="minorHAnsi"/>
          <w:b/>
        </w:rPr>
      </w:pPr>
      <w:r w:rsidRPr="00933A19">
        <w:rPr>
          <w:rFonts w:ascii="MS Reference Sans Serif" w:hAnsi="MS Reference Sans Serif" w:cstheme="minorHAnsi"/>
          <w:b/>
        </w:rPr>
        <w:t xml:space="preserve">België moet de internationale resolutie die meer transparantie wil creëren over prijsonderhandelingen en </w:t>
      </w:r>
      <w:r w:rsidR="007C7CAC" w:rsidRPr="00933A19">
        <w:rPr>
          <w:rFonts w:ascii="MS Reference Sans Serif" w:hAnsi="MS Reference Sans Serif" w:cstheme="minorHAnsi"/>
          <w:b/>
        </w:rPr>
        <w:t>de veiligheid en werkzaamheid</w:t>
      </w:r>
      <w:r w:rsidRPr="00933A19">
        <w:rPr>
          <w:rFonts w:ascii="MS Reference Sans Serif" w:hAnsi="MS Reference Sans Serif" w:cstheme="minorHAnsi"/>
          <w:b/>
        </w:rPr>
        <w:t xml:space="preserve"> van geneesmiddelen steunen. </w:t>
      </w:r>
    </w:p>
    <w:p w14:paraId="2BEF15DD" w14:textId="69A8244B" w:rsidR="009260FC" w:rsidRDefault="00E856F8" w:rsidP="00933A19">
      <w:pPr>
        <w:autoSpaceDE w:val="0"/>
        <w:autoSpaceDN w:val="0"/>
        <w:spacing w:after="0" w:line="240" w:lineRule="auto"/>
        <w:jc w:val="center"/>
        <w:rPr>
          <w:rFonts w:ascii="MS Reference Sans Serif" w:hAnsi="MS Reference Sans Serif" w:cstheme="minorHAnsi"/>
          <w:b/>
        </w:rPr>
      </w:pPr>
      <w:r w:rsidRPr="00933A19">
        <w:rPr>
          <w:rFonts w:ascii="MS Reference Sans Serif" w:hAnsi="MS Reference Sans Serif" w:cstheme="minorHAnsi"/>
          <w:b/>
        </w:rPr>
        <w:t xml:space="preserve">Daar dringen </w:t>
      </w:r>
      <w:r w:rsidR="00111EFE" w:rsidRPr="00933A19">
        <w:rPr>
          <w:rFonts w:ascii="MS Reference Sans Serif" w:hAnsi="MS Reference Sans Serif" w:cstheme="minorHAnsi"/>
          <w:b/>
        </w:rPr>
        <w:t xml:space="preserve">Test Aankoop, Artsen Zonder Grenzen, Dokters van de Wereld, </w:t>
      </w:r>
      <w:r w:rsidR="004827DD" w:rsidRPr="00933A19">
        <w:rPr>
          <w:rFonts w:ascii="MS Reference Sans Serif" w:hAnsi="MS Reference Sans Serif" w:cstheme="minorHAnsi"/>
          <w:b/>
        </w:rPr>
        <w:t>het Vlaams Patiëntenplatform</w:t>
      </w:r>
      <w:r w:rsidR="00371E9C" w:rsidRPr="00933A19">
        <w:rPr>
          <w:rFonts w:ascii="MS Reference Sans Serif" w:hAnsi="MS Reference Sans Serif" w:cstheme="minorHAnsi"/>
          <w:b/>
        </w:rPr>
        <w:t>,</w:t>
      </w:r>
      <w:r w:rsidR="00933A19" w:rsidRPr="00933A19">
        <w:rPr>
          <w:rFonts w:ascii="MS Reference Sans Serif" w:hAnsi="MS Reference Sans Serif" w:cstheme="minorHAnsi"/>
          <w:b/>
        </w:rPr>
        <w:t xml:space="preserve"> </w:t>
      </w:r>
      <w:r w:rsidR="004827DD" w:rsidRPr="00933A19">
        <w:rPr>
          <w:rFonts w:ascii="MS Reference Sans Serif" w:hAnsi="MS Reference Sans Serif" w:cstheme="minorHAnsi"/>
          <w:b/>
        </w:rPr>
        <w:t>la</w:t>
      </w:r>
      <w:r w:rsidR="007D2761" w:rsidRPr="00933A19">
        <w:rPr>
          <w:rFonts w:ascii="MS Reference Sans Serif" w:hAnsi="MS Reference Sans Serif" w:cstheme="minorHAnsi"/>
          <w:b/>
        </w:rPr>
        <w:t xml:space="preserve"> Ligue des Usagers des </w:t>
      </w:r>
      <w:r w:rsidR="004827DD" w:rsidRPr="00933A19">
        <w:rPr>
          <w:rFonts w:ascii="MS Reference Sans Serif" w:hAnsi="MS Reference Sans Serif" w:cstheme="minorHAnsi"/>
          <w:b/>
        </w:rPr>
        <w:t>Service</w:t>
      </w:r>
      <w:r w:rsidR="007D2761" w:rsidRPr="00933A19">
        <w:rPr>
          <w:rFonts w:ascii="MS Reference Sans Serif" w:hAnsi="MS Reference Sans Serif" w:cstheme="minorHAnsi"/>
          <w:b/>
        </w:rPr>
        <w:t>s</w:t>
      </w:r>
      <w:r w:rsidR="00421A39" w:rsidRPr="00933A19">
        <w:rPr>
          <w:rFonts w:ascii="MS Reference Sans Serif" w:hAnsi="MS Reference Sans Serif" w:cstheme="minorHAnsi"/>
          <w:b/>
        </w:rPr>
        <w:t xml:space="preserve"> de Santé</w:t>
      </w:r>
      <w:r w:rsidR="00371E9C" w:rsidRPr="00933A19">
        <w:rPr>
          <w:rFonts w:ascii="MS Reference Sans Serif" w:hAnsi="MS Reference Sans Serif" w:cstheme="minorHAnsi"/>
          <w:b/>
        </w:rPr>
        <w:t xml:space="preserve">, de </w:t>
      </w:r>
      <w:r w:rsidR="0067136B">
        <w:rPr>
          <w:rFonts w:ascii="MS Reference Sans Serif" w:hAnsi="MS Reference Sans Serif" w:cstheme="minorHAnsi"/>
          <w:b/>
        </w:rPr>
        <w:t>CM</w:t>
      </w:r>
      <w:r w:rsidR="00371E9C" w:rsidRPr="00933A19">
        <w:rPr>
          <w:rFonts w:ascii="MS Reference Sans Serif" w:hAnsi="MS Reference Sans Serif" w:cstheme="minorHAnsi"/>
          <w:b/>
        </w:rPr>
        <w:t xml:space="preserve">, de Socialistische Mutualiteiten, de Onafhankelijke Ziekenfondsen, de Liberale Mutualiteiten en </w:t>
      </w:r>
      <w:r w:rsidR="006536DC">
        <w:rPr>
          <w:rFonts w:ascii="MS Reference Sans Serif" w:hAnsi="MS Reference Sans Serif" w:cstheme="minorHAnsi"/>
          <w:b/>
        </w:rPr>
        <w:t>de</w:t>
      </w:r>
      <w:r w:rsidR="00136FCF" w:rsidRPr="00933A19">
        <w:rPr>
          <w:rFonts w:ascii="MS Reference Sans Serif" w:hAnsi="MS Reference Sans Serif" w:cstheme="minorHAnsi"/>
          <w:b/>
        </w:rPr>
        <w:t xml:space="preserve"> Neutral</w:t>
      </w:r>
      <w:r w:rsidR="006536DC">
        <w:rPr>
          <w:rFonts w:ascii="MS Reference Sans Serif" w:hAnsi="MS Reference Sans Serif" w:cstheme="minorHAnsi"/>
          <w:b/>
        </w:rPr>
        <w:t>e</w:t>
      </w:r>
      <w:r w:rsidR="00136FCF" w:rsidRPr="00933A19">
        <w:rPr>
          <w:rFonts w:ascii="MS Reference Sans Serif" w:hAnsi="MS Reference Sans Serif" w:cstheme="minorHAnsi"/>
          <w:b/>
        </w:rPr>
        <w:t xml:space="preserve"> Ziekenfonds</w:t>
      </w:r>
      <w:r w:rsidR="006536DC">
        <w:rPr>
          <w:rFonts w:ascii="MS Reference Sans Serif" w:hAnsi="MS Reference Sans Serif" w:cstheme="minorHAnsi"/>
          <w:b/>
        </w:rPr>
        <w:t>en</w:t>
      </w:r>
      <w:r w:rsidR="00136FCF" w:rsidRPr="00933A19">
        <w:rPr>
          <w:rFonts w:ascii="MS Reference Sans Serif" w:hAnsi="MS Reference Sans Serif" w:cstheme="minorHAnsi"/>
          <w:b/>
        </w:rPr>
        <w:t xml:space="preserve"> op</w:t>
      </w:r>
      <w:r w:rsidR="00371E9C" w:rsidRPr="00933A19">
        <w:rPr>
          <w:rFonts w:ascii="MS Reference Sans Serif" w:hAnsi="MS Reference Sans Serif" w:cstheme="minorHAnsi"/>
          <w:b/>
        </w:rPr>
        <w:t xml:space="preserve"> aan</w:t>
      </w:r>
      <w:r w:rsidR="00870895" w:rsidRPr="00933A19">
        <w:rPr>
          <w:rFonts w:ascii="MS Reference Sans Serif" w:hAnsi="MS Reference Sans Serif" w:cstheme="minorHAnsi"/>
          <w:b/>
        </w:rPr>
        <w:t>.</w:t>
      </w:r>
      <w:r w:rsidR="0067136B">
        <w:rPr>
          <w:rFonts w:ascii="MS Reference Sans Serif" w:hAnsi="MS Reference Sans Serif" w:cstheme="minorHAnsi"/>
          <w:b/>
        </w:rPr>
        <w:t xml:space="preserve">  </w:t>
      </w:r>
      <w:r w:rsidR="002B36EA" w:rsidRPr="00933A19">
        <w:rPr>
          <w:rFonts w:ascii="MS Reference Sans Serif" w:hAnsi="MS Reference Sans Serif" w:cstheme="minorHAnsi"/>
          <w:b/>
        </w:rPr>
        <w:t xml:space="preserve">Deze resolutie werd ingediend op </w:t>
      </w:r>
      <w:r w:rsidRPr="00933A19">
        <w:rPr>
          <w:rFonts w:ascii="MS Reference Sans Serif" w:hAnsi="MS Reference Sans Serif" w:cstheme="minorHAnsi"/>
          <w:b/>
        </w:rPr>
        <w:t>initiatief</w:t>
      </w:r>
      <w:r w:rsidR="002B36EA" w:rsidRPr="00933A19">
        <w:rPr>
          <w:rFonts w:ascii="MS Reference Sans Serif" w:hAnsi="MS Reference Sans Serif" w:cstheme="minorHAnsi"/>
          <w:b/>
        </w:rPr>
        <w:t xml:space="preserve"> van Italië </w:t>
      </w:r>
      <w:r w:rsidR="00B75175" w:rsidRPr="00933A19">
        <w:rPr>
          <w:rFonts w:ascii="MS Reference Sans Serif" w:hAnsi="MS Reference Sans Serif" w:cstheme="minorHAnsi"/>
          <w:b/>
        </w:rPr>
        <w:t>bij de Algemene Vergadering van de Wereldgezondheidsorganisatie</w:t>
      </w:r>
      <w:r w:rsidR="002B36EA" w:rsidRPr="00933A19">
        <w:rPr>
          <w:rFonts w:ascii="MS Reference Sans Serif" w:hAnsi="MS Reference Sans Serif" w:cstheme="minorHAnsi"/>
          <w:b/>
        </w:rPr>
        <w:t>.</w:t>
      </w:r>
      <w:r w:rsidR="00B75175" w:rsidRPr="00933A19">
        <w:rPr>
          <w:rFonts w:ascii="MS Reference Sans Serif" w:hAnsi="MS Reference Sans Serif" w:cstheme="minorHAnsi"/>
          <w:b/>
        </w:rPr>
        <w:t xml:space="preserve"> </w:t>
      </w:r>
      <w:r w:rsidR="00371E9C" w:rsidRPr="00933A19">
        <w:rPr>
          <w:rFonts w:ascii="MS Reference Sans Serif" w:hAnsi="MS Reference Sans Serif" w:cstheme="minorHAnsi"/>
          <w:b/>
        </w:rPr>
        <w:t>De voorgestelde maatregelen moeten garanderen dat de nationale overheden de nodige info krijgen om verantwoorde beslissingen te nemen over de prijs van een geneesmiddel en over de terugbetaling</w:t>
      </w:r>
      <w:r w:rsidR="0067136B">
        <w:rPr>
          <w:rFonts w:ascii="MS Reference Sans Serif" w:hAnsi="MS Reference Sans Serif" w:cstheme="minorHAnsi"/>
          <w:b/>
        </w:rPr>
        <w:t xml:space="preserve"> ervan</w:t>
      </w:r>
      <w:r w:rsidR="00371E9C" w:rsidRPr="00933A19">
        <w:rPr>
          <w:rFonts w:ascii="MS Reference Sans Serif" w:hAnsi="MS Reference Sans Serif" w:cstheme="minorHAnsi"/>
          <w:b/>
        </w:rPr>
        <w:t>.</w:t>
      </w:r>
    </w:p>
    <w:p w14:paraId="76AB8753" w14:textId="2D737B6E" w:rsidR="00933A19" w:rsidRDefault="00933A19" w:rsidP="00933A19">
      <w:pPr>
        <w:autoSpaceDE w:val="0"/>
        <w:autoSpaceDN w:val="0"/>
        <w:spacing w:after="0" w:line="240" w:lineRule="auto"/>
        <w:jc w:val="center"/>
        <w:rPr>
          <w:rFonts w:ascii="MS Reference Sans Serif" w:hAnsi="MS Reference Sans Serif" w:cstheme="minorHAnsi"/>
          <w:b/>
        </w:rPr>
      </w:pPr>
    </w:p>
    <w:p w14:paraId="4253039A" w14:textId="77777777" w:rsidR="00933A19" w:rsidRPr="00933A19" w:rsidRDefault="00933A19" w:rsidP="00933A19">
      <w:pPr>
        <w:autoSpaceDE w:val="0"/>
        <w:autoSpaceDN w:val="0"/>
        <w:spacing w:after="0" w:line="240" w:lineRule="auto"/>
        <w:jc w:val="center"/>
        <w:rPr>
          <w:rFonts w:ascii="MS Reference Sans Serif" w:hAnsi="MS Reference Sans Serif" w:cstheme="minorHAnsi"/>
          <w:b/>
        </w:rPr>
      </w:pPr>
    </w:p>
    <w:p w14:paraId="6DD2B51D" w14:textId="179646B6" w:rsidR="00124527" w:rsidRPr="00933A19" w:rsidRDefault="00124527" w:rsidP="00B615B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  <w:b/>
        </w:rPr>
      </w:pPr>
      <w:r w:rsidRPr="00933A19">
        <w:rPr>
          <w:rFonts w:ascii="MS Reference Sans Serif" w:hAnsi="MS Reference Sans Serif" w:cstheme="minorHAnsi"/>
          <w:b/>
        </w:rPr>
        <w:t>Excessieve prijzen voor geneesmiddelen</w:t>
      </w:r>
    </w:p>
    <w:p w14:paraId="77B96A38" w14:textId="73C19D0F" w:rsidR="00B615B2" w:rsidRDefault="00B615B2" w:rsidP="00B615B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</w:rPr>
      </w:pPr>
      <w:r w:rsidRPr="00933A19">
        <w:rPr>
          <w:rFonts w:ascii="MS Reference Sans Serif" w:hAnsi="MS Reference Sans Serif" w:cstheme="minorHAnsi"/>
        </w:rPr>
        <w:t xml:space="preserve">Wereldwijd </w:t>
      </w:r>
      <w:r w:rsidR="007C7CAC" w:rsidRPr="00933A19">
        <w:rPr>
          <w:rFonts w:ascii="MS Reference Sans Serif" w:hAnsi="MS Reference Sans Serif" w:cstheme="minorHAnsi"/>
        </w:rPr>
        <w:t>hypothekeren</w:t>
      </w:r>
      <w:r w:rsidRPr="00933A19">
        <w:rPr>
          <w:rFonts w:ascii="MS Reference Sans Serif" w:hAnsi="MS Reference Sans Serif" w:cstheme="minorHAnsi"/>
        </w:rPr>
        <w:t xml:space="preserve"> </w:t>
      </w:r>
      <w:r w:rsidR="004827DD" w:rsidRPr="00933A19">
        <w:rPr>
          <w:rFonts w:ascii="MS Reference Sans Serif" w:hAnsi="MS Reference Sans Serif" w:cstheme="minorHAnsi"/>
        </w:rPr>
        <w:t>buitensporige</w:t>
      </w:r>
      <w:r w:rsidRPr="00933A19">
        <w:rPr>
          <w:rFonts w:ascii="MS Reference Sans Serif" w:hAnsi="MS Reference Sans Serif" w:cstheme="minorHAnsi"/>
        </w:rPr>
        <w:t xml:space="preserve"> prijzen voor geneesmiddelen de gezondheidszorg. </w:t>
      </w:r>
      <w:r w:rsidR="007C7CAC" w:rsidRPr="00933A19">
        <w:rPr>
          <w:rFonts w:ascii="MS Reference Sans Serif" w:hAnsi="MS Reference Sans Serif" w:cstheme="minorHAnsi"/>
        </w:rPr>
        <w:t xml:space="preserve">Hierdoor krijgen </w:t>
      </w:r>
      <w:r w:rsidRPr="00933A19">
        <w:rPr>
          <w:rFonts w:ascii="MS Reference Sans Serif" w:hAnsi="MS Reference Sans Serif" w:cstheme="minorHAnsi"/>
        </w:rPr>
        <w:t xml:space="preserve">patiënten </w:t>
      </w:r>
      <w:r w:rsidR="007C7CAC" w:rsidRPr="00933A19">
        <w:rPr>
          <w:rFonts w:ascii="MS Reference Sans Serif" w:hAnsi="MS Reference Sans Serif" w:cstheme="minorHAnsi"/>
        </w:rPr>
        <w:t>niet altijd</w:t>
      </w:r>
      <w:r w:rsidRPr="00933A19">
        <w:rPr>
          <w:rFonts w:ascii="MS Reference Sans Serif" w:hAnsi="MS Reference Sans Serif" w:cstheme="minorHAnsi"/>
        </w:rPr>
        <w:t xml:space="preserve"> de behandeling die ze nodig hebben. Ook in ons land werden patiënten met onder andere hepatitis C en CTX de voorbije jaren hun behandeling ontzegd nadat er exuberante prijzen voor werden gevraagd. </w:t>
      </w:r>
      <w:r w:rsidR="00A927DF" w:rsidRPr="00933A19">
        <w:rPr>
          <w:rFonts w:ascii="MS Reference Sans Serif" w:hAnsi="MS Reference Sans Serif" w:cstheme="minorHAnsi"/>
        </w:rPr>
        <w:t>Voor nieuwe kankerbehandelingen die binnenkort beschikbaar kunnen worden</w:t>
      </w:r>
      <w:r w:rsidR="0052636C" w:rsidRPr="00933A19">
        <w:rPr>
          <w:rFonts w:ascii="MS Reference Sans Serif" w:hAnsi="MS Reference Sans Serif" w:cstheme="minorHAnsi"/>
        </w:rPr>
        <w:t>,</w:t>
      </w:r>
      <w:r w:rsidR="00A927DF" w:rsidRPr="00933A19">
        <w:rPr>
          <w:rFonts w:ascii="MS Reference Sans Serif" w:hAnsi="MS Reference Sans Serif" w:cstheme="minorHAnsi"/>
        </w:rPr>
        <w:t xml:space="preserve"> wordt </w:t>
      </w:r>
      <w:r w:rsidR="004A5D00" w:rsidRPr="00933A19">
        <w:rPr>
          <w:rFonts w:ascii="MS Reference Sans Serif" w:hAnsi="MS Reference Sans Serif" w:cstheme="minorHAnsi"/>
        </w:rPr>
        <w:t>meer dan</w:t>
      </w:r>
      <w:r w:rsidR="00A927DF" w:rsidRPr="00933A19">
        <w:rPr>
          <w:rFonts w:ascii="MS Reference Sans Serif" w:hAnsi="MS Reference Sans Serif" w:cstheme="minorHAnsi"/>
        </w:rPr>
        <w:t xml:space="preserve"> 300.000 euro per patiënt gev</w:t>
      </w:r>
      <w:r w:rsidR="004A5D00" w:rsidRPr="00933A19">
        <w:rPr>
          <w:rFonts w:ascii="MS Reference Sans Serif" w:hAnsi="MS Reference Sans Serif" w:cstheme="minorHAnsi"/>
        </w:rPr>
        <w:t>r</w:t>
      </w:r>
      <w:r w:rsidR="00A927DF" w:rsidRPr="00933A19">
        <w:rPr>
          <w:rFonts w:ascii="MS Reference Sans Serif" w:hAnsi="MS Reference Sans Serif" w:cstheme="minorHAnsi"/>
        </w:rPr>
        <w:t>aagd. Tegelijk dreigt het</w:t>
      </w:r>
      <w:r w:rsidRPr="00933A19">
        <w:rPr>
          <w:rFonts w:ascii="MS Reference Sans Serif" w:hAnsi="MS Reference Sans Serif" w:cstheme="minorHAnsi"/>
        </w:rPr>
        <w:t xml:space="preserve"> </w:t>
      </w:r>
      <w:r w:rsidR="0067136B">
        <w:rPr>
          <w:rFonts w:ascii="MS Reference Sans Serif" w:hAnsi="MS Reference Sans Serif" w:cstheme="minorHAnsi"/>
        </w:rPr>
        <w:t xml:space="preserve">tekort in het </w:t>
      </w:r>
      <w:r w:rsidRPr="00933A19">
        <w:rPr>
          <w:rFonts w:ascii="MS Reference Sans Serif" w:hAnsi="MS Reference Sans Serif" w:cstheme="minorHAnsi"/>
        </w:rPr>
        <w:t xml:space="preserve">Belgische geneesmiddelenbudget dit jaar </w:t>
      </w:r>
      <w:r w:rsidR="0067136B">
        <w:rPr>
          <w:rFonts w:ascii="MS Reference Sans Serif" w:hAnsi="MS Reference Sans Serif" w:cstheme="minorHAnsi"/>
        </w:rPr>
        <w:t>op te lopen</w:t>
      </w:r>
      <w:r w:rsidRPr="00933A19">
        <w:rPr>
          <w:rFonts w:ascii="MS Reference Sans Serif" w:hAnsi="MS Reference Sans Serif" w:cstheme="minorHAnsi"/>
        </w:rPr>
        <w:t xml:space="preserve"> </w:t>
      </w:r>
      <w:r w:rsidR="0067136B">
        <w:rPr>
          <w:rFonts w:ascii="MS Reference Sans Serif" w:hAnsi="MS Reference Sans Serif" w:cstheme="minorHAnsi"/>
        </w:rPr>
        <w:t xml:space="preserve"> tot</w:t>
      </w:r>
      <w:r w:rsidRPr="00933A19">
        <w:rPr>
          <w:rFonts w:ascii="MS Reference Sans Serif" w:hAnsi="MS Reference Sans Serif" w:cstheme="minorHAnsi"/>
        </w:rPr>
        <w:t xml:space="preserve"> 500 miljoen euro </w:t>
      </w:r>
      <w:r w:rsidR="007C7CAC" w:rsidRPr="00933A19">
        <w:rPr>
          <w:rFonts w:ascii="MS Reference Sans Serif" w:hAnsi="MS Reference Sans Serif" w:cstheme="minorHAnsi"/>
        </w:rPr>
        <w:t>.</w:t>
      </w:r>
      <w:r w:rsidRPr="00933A19">
        <w:rPr>
          <w:rFonts w:ascii="MS Reference Sans Serif" w:hAnsi="MS Reference Sans Serif" w:cstheme="minorHAnsi"/>
        </w:rPr>
        <w:t xml:space="preserve"> Door de transparantie in de geneesmiddelensector te vergroten kunnen overheden beter onderhandelen </w:t>
      </w:r>
      <w:r w:rsidR="008F470E">
        <w:rPr>
          <w:rFonts w:ascii="MS Reference Sans Serif" w:hAnsi="MS Reference Sans Serif" w:cstheme="minorHAnsi"/>
        </w:rPr>
        <w:t xml:space="preserve">over prijzen </w:t>
      </w:r>
      <w:r w:rsidRPr="00933A19">
        <w:rPr>
          <w:rFonts w:ascii="MS Reference Sans Serif" w:hAnsi="MS Reference Sans Serif" w:cstheme="minorHAnsi"/>
        </w:rPr>
        <w:t xml:space="preserve">en </w:t>
      </w:r>
      <w:r w:rsidR="008F470E">
        <w:rPr>
          <w:rFonts w:ascii="MS Reference Sans Serif" w:hAnsi="MS Reference Sans Serif" w:cstheme="minorHAnsi"/>
        </w:rPr>
        <w:t xml:space="preserve">beslissen </w:t>
      </w:r>
      <w:r w:rsidRPr="00933A19">
        <w:rPr>
          <w:rFonts w:ascii="MS Reference Sans Serif" w:hAnsi="MS Reference Sans Serif" w:cstheme="minorHAnsi"/>
        </w:rPr>
        <w:t>over de terugbetaling van geneesmiddelen.</w:t>
      </w:r>
    </w:p>
    <w:p w14:paraId="17EC3DA6" w14:textId="77777777" w:rsidR="00933A19" w:rsidRPr="00933A19" w:rsidRDefault="00933A19" w:rsidP="00B615B2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</w:rPr>
      </w:pPr>
    </w:p>
    <w:p w14:paraId="41CD4F12" w14:textId="77777777" w:rsidR="00124527" w:rsidRPr="00933A19" w:rsidRDefault="00124527" w:rsidP="00124527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  <w:b/>
        </w:rPr>
      </w:pPr>
      <w:r w:rsidRPr="00933A19">
        <w:rPr>
          <w:rFonts w:ascii="MS Reference Sans Serif" w:hAnsi="MS Reference Sans Serif" w:cstheme="minorHAnsi"/>
          <w:b/>
        </w:rPr>
        <w:t xml:space="preserve">Een resolutie voor meer transparantie </w:t>
      </w:r>
    </w:p>
    <w:p w14:paraId="24BF546C" w14:textId="65B34427" w:rsidR="00261FD3" w:rsidRDefault="009D356E" w:rsidP="006B2083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</w:rPr>
      </w:pPr>
      <w:r w:rsidRPr="00933A19">
        <w:rPr>
          <w:rFonts w:ascii="MS Reference Sans Serif" w:hAnsi="MS Reference Sans Serif" w:cstheme="minorHAnsi"/>
        </w:rPr>
        <w:t xml:space="preserve">De Algemene Vergadering van de Wereldgezondheidsorganisatie vindt plaats van 20 tot 28 mei. </w:t>
      </w:r>
      <w:r w:rsidR="00111EFE" w:rsidRPr="00933A19">
        <w:rPr>
          <w:rFonts w:ascii="MS Reference Sans Serif" w:hAnsi="MS Reference Sans Serif" w:cstheme="minorHAnsi"/>
        </w:rPr>
        <w:t xml:space="preserve">Alle landen bespreken er jaarlijks samen </w:t>
      </w:r>
      <w:r w:rsidR="00B840F2" w:rsidRPr="00933A19">
        <w:rPr>
          <w:rFonts w:ascii="MS Reference Sans Serif" w:hAnsi="MS Reference Sans Serif" w:cstheme="minorHAnsi"/>
        </w:rPr>
        <w:t xml:space="preserve">welk </w:t>
      </w:r>
      <w:r w:rsidR="00111EFE" w:rsidRPr="00933A19">
        <w:rPr>
          <w:rFonts w:ascii="MS Reference Sans Serif" w:hAnsi="MS Reference Sans Serif" w:cstheme="minorHAnsi"/>
        </w:rPr>
        <w:t>beleid</w:t>
      </w:r>
      <w:r w:rsidR="00B840F2" w:rsidRPr="00933A19">
        <w:rPr>
          <w:rFonts w:ascii="MS Reference Sans Serif" w:hAnsi="MS Reference Sans Serif" w:cstheme="minorHAnsi"/>
        </w:rPr>
        <w:t xml:space="preserve"> moet worden gevoerd</w:t>
      </w:r>
      <w:r w:rsidR="00111EFE" w:rsidRPr="00933A19">
        <w:rPr>
          <w:rFonts w:ascii="MS Reference Sans Serif" w:hAnsi="MS Reference Sans Serif" w:cstheme="minorHAnsi"/>
          <w:b/>
        </w:rPr>
        <w:t xml:space="preserve">. </w:t>
      </w:r>
      <w:r w:rsidR="00024703" w:rsidRPr="00933A19">
        <w:rPr>
          <w:rFonts w:ascii="MS Reference Sans Serif" w:hAnsi="MS Reference Sans Serif" w:cstheme="minorHAnsi"/>
        </w:rPr>
        <w:t>D</w:t>
      </w:r>
      <w:r w:rsidR="00D97133" w:rsidRPr="00933A19">
        <w:rPr>
          <w:rFonts w:ascii="MS Reference Sans Serif" w:hAnsi="MS Reference Sans Serif" w:cstheme="minorHAnsi"/>
        </w:rPr>
        <w:t xml:space="preserve">e deelnemende landen </w:t>
      </w:r>
      <w:r w:rsidR="00111EFE" w:rsidRPr="00933A19">
        <w:rPr>
          <w:rFonts w:ascii="MS Reference Sans Serif" w:hAnsi="MS Reference Sans Serif" w:cstheme="minorHAnsi"/>
        </w:rPr>
        <w:t xml:space="preserve">zullen er een </w:t>
      </w:r>
      <w:r w:rsidR="00D97133" w:rsidRPr="00933A19">
        <w:rPr>
          <w:rFonts w:ascii="MS Reference Sans Serif" w:hAnsi="MS Reference Sans Serif" w:cstheme="minorHAnsi"/>
        </w:rPr>
        <w:t>resolutie</w:t>
      </w:r>
      <w:r w:rsidR="00B840F2" w:rsidRPr="00933A19">
        <w:rPr>
          <w:rFonts w:ascii="MS Reference Sans Serif" w:hAnsi="MS Reference Sans Serif" w:cstheme="minorHAnsi"/>
        </w:rPr>
        <w:t>, die is</w:t>
      </w:r>
      <w:r w:rsidR="00D97133" w:rsidRPr="00933A19">
        <w:rPr>
          <w:rFonts w:ascii="MS Reference Sans Serif" w:hAnsi="MS Reference Sans Serif" w:cstheme="minorHAnsi"/>
        </w:rPr>
        <w:t xml:space="preserve"> </w:t>
      </w:r>
      <w:r w:rsidR="00111EFE" w:rsidRPr="00933A19">
        <w:rPr>
          <w:rFonts w:ascii="MS Reference Sans Serif" w:hAnsi="MS Reference Sans Serif" w:cstheme="minorHAnsi"/>
        </w:rPr>
        <w:t xml:space="preserve">ingediend en gesteund door onder meer </w:t>
      </w:r>
      <w:r w:rsidR="00D97133" w:rsidRPr="00933A19">
        <w:rPr>
          <w:rFonts w:ascii="MS Reference Sans Serif" w:hAnsi="MS Reference Sans Serif" w:cstheme="minorHAnsi"/>
        </w:rPr>
        <w:t>Italië</w:t>
      </w:r>
      <w:r w:rsidR="00111EFE" w:rsidRPr="00933A19">
        <w:rPr>
          <w:rFonts w:ascii="MS Reference Sans Serif" w:hAnsi="MS Reference Sans Serif" w:cstheme="minorHAnsi"/>
        </w:rPr>
        <w:t>, Spanje en Portugal</w:t>
      </w:r>
      <w:r w:rsidR="00B840F2" w:rsidRPr="00933A19">
        <w:rPr>
          <w:rFonts w:ascii="MS Reference Sans Serif" w:hAnsi="MS Reference Sans Serif" w:cstheme="minorHAnsi"/>
        </w:rPr>
        <w:t>,</w:t>
      </w:r>
      <w:r w:rsidR="00F05BA9" w:rsidRPr="00933A19">
        <w:rPr>
          <w:rFonts w:ascii="MS Reference Sans Serif" w:hAnsi="MS Reference Sans Serif" w:cstheme="minorHAnsi"/>
        </w:rPr>
        <w:t xml:space="preserve"> </w:t>
      </w:r>
      <w:r w:rsidR="00D97133" w:rsidRPr="00933A19">
        <w:rPr>
          <w:rFonts w:ascii="MS Reference Sans Serif" w:hAnsi="MS Reference Sans Serif" w:cstheme="minorHAnsi"/>
        </w:rPr>
        <w:t>bespreken</w:t>
      </w:r>
      <w:r w:rsidRPr="00933A19">
        <w:rPr>
          <w:rFonts w:ascii="MS Reference Sans Serif" w:hAnsi="MS Reference Sans Serif" w:cstheme="minorHAnsi"/>
        </w:rPr>
        <w:t xml:space="preserve">. </w:t>
      </w:r>
      <w:r w:rsidR="00D97133" w:rsidRPr="00933A19">
        <w:rPr>
          <w:rFonts w:ascii="MS Reference Sans Serif" w:hAnsi="MS Reference Sans Serif" w:cstheme="minorHAnsi"/>
        </w:rPr>
        <w:t xml:space="preserve">De voorgestelde maatregelen situeren zich op drie </w:t>
      </w:r>
      <w:r w:rsidR="00D97133" w:rsidRPr="00933A19">
        <w:rPr>
          <w:rFonts w:ascii="MS Reference Sans Serif" w:hAnsi="MS Reference Sans Serif" w:cstheme="minorHAnsi"/>
        </w:rPr>
        <w:lastRenderedPageBreak/>
        <w:t>domeinen: klinische studies, de kost voor onderzoek en ontwikkeling en de prijzen die overheden betalen voor geneesmiddelen.</w:t>
      </w:r>
      <w:r w:rsidR="00D763F4" w:rsidRPr="00933A19">
        <w:rPr>
          <w:rFonts w:ascii="MS Reference Sans Serif" w:hAnsi="MS Reference Sans Serif" w:cstheme="minorHAnsi"/>
        </w:rPr>
        <w:t xml:space="preserve"> </w:t>
      </w:r>
      <w:r w:rsidR="00E76C8B" w:rsidRPr="00933A19">
        <w:rPr>
          <w:rFonts w:ascii="MS Reference Sans Serif" w:hAnsi="MS Reference Sans Serif" w:cstheme="minorHAnsi"/>
        </w:rPr>
        <w:t xml:space="preserve">Organisaties als </w:t>
      </w:r>
      <w:r w:rsidRPr="00933A19">
        <w:rPr>
          <w:rFonts w:ascii="MS Reference Sans Serif" w:hAnsi="MS Reference Sans Serif" w:cstheme="minorHAnsi"/>
        </w:rPr>
        <w:t>Test Aankoop, Artsen Zonder Grenzen, Dokters van de Wereld</w:t>
      </w:r>
      <w:r w:rsidR="00771A60" w:rsidRPr="00933A19">
        <w:rPr>
          <w:rFonts w:ascii="MS Reference Sans Serif" w:hAnsi="MS Reference Sans Serif" w:cstheme="minorHAnsi"/>
        </w:rPr>
        <w:t xml:space="preserve">, </w:t>
      </w:r>
      <w:r w:rsidR="004827DD" w:rsidRPr="00933A19">
        <w:rPr>
          <w:rFonts w:ascii="MS Reference Sans Serif" w:hAnsi="MS Reference Sans Serif"/>
        </w:rPr>
        <w:t>het Vlaams Patiëntenplatform</w:t>
      </w:r>
      <w:r w:rsidR="00E76C8B" w:rsidRPr="00933A19">
        <w:rPr>
          <w:rFonts w:ascii="MS Reference Sans Serif" w:hAnsi="MS Reference Sans Serif"/>
        </w:rPr>
        <w:t xml:space="preserve"> </w:t>
      </w:r>
      <w:r w:rsidR="00371E9C" w:rsidRPr="00933A19">
        <w:rPr>
          <w:rFonts w:ascii="MS Reference Sans Serif" w:hAnsi="MS Reference Sans Serif"/>
        </w:rPr>
        <w:t xml:space="preserve">, </w:t>
      </w:r>
      <w:r w:rsidR="004827DD" w:rsidRPr="00933A19">
        <w:rPr>
          <w:rFonts w:ascii="MS Reference Sans Serif" w:hAnsi="MS Reference Sans Serif"/>
        </w:rPr>
        <w:t>la Ligue des Usagers des Service</w:t>
      </w:r>
      <w:r w:rsidR="007D2761" w:rsidRPr="00933A19">
        <w:rPr>
          <w:rFonts w:ascii="MS Reference Sans Serif" w:hAnsi="MS Reference Sans Serif"/>
        </w:rPr>
        <w:t>s de Santé</w:t>
      </w:r>
      <w:r w:rsidR="00771A60" w:rsidRPr="00933A19">
        <w:rPr>
          <w:rFonts w:ascii="MS Reference Sans Serif" w:hAnsi="MS Reference Sans Serif" w:cstheme="minorHAnsi"/>
        </w:rPr>
        <w:t xml:space="preserve"> </w:t>
      </w:r>
      <w:r w:rsidR="00371E9C" w:rsidRPr="00933A19">
        <w:rPr>
          <w:rFonts w:ascii="MS Reference Sans Serif" w:hAnsi="MS Reference Sans Serif" w:cstheme="minorHAnsi"/>
        </w:rPr>
        <w:t xml:space="preserve">en </w:t>
      </w:r>
      <w:r w:rsidR="008F470E">
        <w:rPr>
          <w:rFonts w:ascii="MS Reference Sans Serif" w:hAnsi="MS Reference Sans Serif" w:cstheme="minorHAnsi"/>
        </w:rPr>
        <w:t>5</w:t>
      </w:r>
      <w:r w:rsidR="008F470E" w:rsidRPr="00933A19">
        <w:rPr>
          <w:rFonts w:ascii="MS Reference Sans Serif" w:hAnsi="MS Reference Sans Serif" w:cstheme="minorHAnsi"/>
        </w:rPr>
        <w:t xml:space="preserve"> </w:t>
      </w:r>
      <w:r w:rsidR="00371E9C" w:rsidRPr="00933A19">
        <w:rPr>
          <w:rFonts w:ascii="MS Reference Sans Serif" w:hAnsi="MS Reference Sans Serif" w:cstheme="minorHAnsi"/>
        </w:rPr>
        <w:t xml:space="preserve">mutualiteiten </w:t>
      </w:r>
      <w:r w:rsidRPr="00933A19">
        <w:rPr>
          <w:rFonts w:ascii="MS Reference Sans Serif" w:hAnsi="MS Reference Sans Serif" w:cstheme="minorHAnsi"/>
        </w:rPr>
        <w:t xml:space="preserve">sporen België aan om deze resolutie </w:t>
      </w:r>
      <w:r w:rsidR="00D045BE" w:rsidRPr="00933A19">
        <w:rPr>
          <w:rFonts w:ascii="MS Reference Sans Serif" w:hAnsi="MS Reference Sans Serif" w:cstheme="minorHAnsi"/>
        </w:rPr>
        <w:t xml:space="preserve">zonder uitstel </w:t>
      </w:r>
      <w:r w:rsidRPr="00933A19">
        <w:rPr>
          <w:rFonts w:ascii="MS Reference Sans Serif" w:hAnsi="MS Reference Sans Serif" w:cstheme="minorHAnsi"/>
        </w:rPr>
        <w:t>te steunen.</w:t>
      </w:r>
    </w:p>
    <w:p w14:paraId="444CC69B" w14:textId="77777777" w:rsidR="00933A19" w:rsidRPr="00933A19" w:rsidRDefault="00933A19" w:rsidP="006B2083">
      <w:pPr>
        <w:autoSpaceDE w:val="0"/>
        <w:autoSpaceDN w:val="0"/>
        <w:adjustRightInd w:val="0"/>
        <w:spacing w:line="276" w:lineRule="auto"/>
        <w:jc w:val="both"/>
        <w:rPr>
          <w:rFonts w:ascii="MS Reference Sans Serif" w:hAnsi="MS Reference Sans Serif" w:cstheme="minorHAnsi"/>
        </w:rPr>
      </w:pPr>
    </w:p>
    <w:p w14:paraId="1F378E90" w14:textId="77777777" w:rsidR="00024703" w:rsidRPr="00933A19" w:rsidRDefault="003F5824" w:rsidP="00FB39A2">
      <w:pPr>
        <w:jc w:val="both"/>
        <w:rPr>
          <w:rFonts w:ascii="MS Reference Sans Serif" w:hAnsi="MS Reference Sans Serif"/>
          <w:b/>
        </w:rPr>
      </w:pPr>
      <w:r w:rsidRPr="00933A19">
        <w:rPr>
          <w:rFonts w:ascii="MS Reference Sans Serif" w:hAnsi="MS Reference Sans Serif"/>
          <w:b/>
        </w:rPr>
        <w:t>Klinische studies</w:t>
      </w:r>
      <w:r w:rsidR="00D97133" w:rsidRPr="00933A19">
        <w:rPr>
          <w:rFonts w:ascii="MS Reference Sans Serif" w:hAnsi="MS Reference Sans Serif"/>
          <w:b/>
        </w:rPr>
        <w:t>: ondoorzichtigheid troef</w:t>
      </w:r>
    </w:p>
    <w:p w14:paraId="05AFC44A" w14:textId="77777777" w:rsidR="00933A19" w:rsidRDefault="006D71A1" w:rsidP="00933A19">
      <w:pPr>
        <w:spacing w:line="276" w:lineRule="auto"/>
        <w:jc w:val="both"/>
        <w:rPr>
          <w:rFonts w:ascii="MS Reference Sans Serif" w:hAnsi="MS Reference Sans Serif" w:cstheme="minorHAnsi"/>
          <w:noProof/>
          <w:shd w:val="clear" w:color="auto" w:fill="FFFFFF"/>
        </w:rPr>
      </w:pPr>
      <w:r w:rsidRPr="00933A19">
        <w:rPr>
          <w:rFonts w:ascii="MS Reference Sans Serif" w:hAnsi="MS Reference Sans Serif" w:cstheme="minorHAnsi"/>
          <w:shd w:val="clear" w:color="auto" w:fill="FFFFFF"/>
        </w:rPr>
        <w:t>Studies over geneesmiddelen</w:t>
      </w:r>
      <w:r w:rsidR="00A32B6F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Pr="00933A19">
        <w:rPr>
          <w:rFonts w:ascii="MS Reference Sans Serif" w:hAnsi="MS Reference Sans Serif" w:cstheme="minorHAnsi"/>
          <w:shd w:val="clear" w:color="auto" w:fill="FFFFFF"/>
        </w:rPr>
        <w:t xml:space="preserve">zijn noodzakelijk om na te gaan of ze werkzaam en veilig zijn. 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>Om de échte waarde van een behandeling te beoordelen, moeten</w:t>
      </w:r>
      <w:r w:rsidRPr="00933A19">
        <w:rPr>
          <w:rFonts w:ascii="MS Reference Sans Serif" w:hAnsi="MS Reference Sans Serif" w:cstheme="minorHAnsi"/>
          <w:shd w:val="clear" w:color="auto" w:fill="FFFFFF"/>
        </w:rPr>
        <w:t xml:space="preserve"> alle resultaten van alle studies gepubliceerd worden</w:t>
      </w:r>
      <w:r w:rsidR="00D43989" w:rsidRPr="00933A19">
        <w:rPr>
          <w:rFonts w:ascii="MS Reference Sans Serif" w:hAnsi="MS Reference Sans Serif" w:cstheme="minorHAnsi"/>
          <w:shd w:val="clear" w:color="auto" w:fill="FFFFFF"/>
        </w:rPr>
        <w:t>.</w:t>
      </w:r>
      <w:r w:rsidR="000440D5" w:rsidRPr="00933A19">
        <w:rPr>
          <w:rFonts w:ascii="MS Reference Sans Serif" w:hAnsi="MS Reference Sans Serif" w:cstheme="minorHAnsi"/>
          <w:shd w:val="clear" w:color="auto" w:fill="FFFFFF"/>
        </w:rPr>
        <w:t xml:space="preserve"> Die informatie heeft </w:t>
      </w:r>
      <w:r w:rsidR="0057363F" w:rsidRPr="00933A19">
        <w:rPr>
          <w:rFonts w:ascii="MS Reference Sans Serif" w:hAnsi="MS Reference Sans Serif" w:cstheme="minorHAnsi"/>
          <w:shd w:val="clear" w:color="auto" w:fill="FFFFFF"/>
        </w:rPr>
        <w:t xml:space="preserve">de </w:t>
      </w:r>
      <w:r w:rsidR="0057363F" w:rsidRPr="00933A19">
        <w:rPr>
          <w:rFonts w:ascii="MS Reference Sans Serif" w:hAnsi="MS Reference Sans Serif" w:cstheme="minorHAnsi"/>
          <w:noProof/>
          <w:shd w:val="clear" w:color="auto" w:fill="FFFFFF"/>
        </w:rPr>
        <w:t xml:space="preserve">ziekteverzekering </w:t>
      </w:r>
      <w:r w:rsidR="000440D5" w:rsidRPr="00933A19">
        <w:rPr>
          <w:rFonts w:ascii="MS Reference Sans Serif" w:hAnsi="MS Reference Sans Serif" w:cstheme="minorHAnsi"/>
          <w:noProof/>
          <w:shd w:val="clear" w:color="auto" w:fill="FFFFFF"/>
        </w:rPr>
        <w:t xml:space="preserve">nodig </w:t>
      </w:r>
      <w:r w:rsidR="0057363F" w:rsidRPr="00933A19">
        <w:rPr>
          <w:rFonts w:ascii="MS Reference Sans Serif" w:hAnsi="MS Reference Sans Serif" w:cstheme="minorHAnsi"/>
          <w:noProof/>
          <w:shd w:val="clear" w:color="auto" w:fill="FFFFFF"/>
        </w:rPr>
        <w:t>om verantwoorde beslissingen te kunnen nemen over terugbetaling.</w:t>
      </w:r>
    </w:p>
    <w:p w14:paraId="05A31FCD" w14:textId="7B1C3F27" w:rsidR="003F5824" w:rsidRPr="00933A19" w:rsidRDefault="000440D5" w:rsidP="00933A19">
      <w:pPr>
        <w:spacing w:line="276" w:lineRule="auto"/>
        <w:jc w:val="both"/>
        <w:rPr>
          <w:rFonts w:ascii="MS Reference Sans Serif" w:hAnsi="MS Reference Sans Serif" w:cstheme="minorHAnsi"/>
          <w:shd w:val="clear" w:color="auto" w:fill="FFFFFF"/>
        </w:rPr>
      </w:pPr>
      <w:r w:rsidRPr="00933A19">
        <w:rPr>
          <w:rFonts w:ascii="MS Reference Sans Serif" w:hAnsi="MS Reference Sans Serif" w:cstheme="minorHAnsi"/>
          <w:shd w:val="clear" w:color="auto" w:fill="FFFFFF"/>
        </w:rPr>
        <w:t>Maar o</w:t>
      </w:r>
      <w:r w:rsidR="00E25613" w:rsidRPr="00933A19">
        <w:rPr>
          <w:rFonts w:ascii="MS Reference Sans Serif" w:hAnsi="MS Reference Sans Serif" w:cstheme="minorHAnsi"/>
          <w:shd w:val="clear" w:color="auto" w:fill="FFFFFF"/>
        </w:rPr>
        <w:t>pdrachtge</w:t>
      </w:r>
      <w:r w:rsidRPr="00933A19">
        <w:rPr>
          <w:rFonts w:ascii="MS Reference Sans Serif" w:hAnsi="MS Reference Sans Serif" w:cstheme="minorHAnsi"/>
          <w:shd w:val="clear" w:color="auto" w:fill="FFFFFF"/>
        </w:rPr>
        <w:t>vers van klin</w:t>
      </w:r>
      <w:r w:rsidR="00E25613" w:rsidRPr="00933A19">
        <w:rPr>
          <w:rFonts w:ascii="MS Reference Sans Serif" w:hAnsi="MS Reference Sans Serif" w:cstheme="minorHAnsi"/>
          <w:shd w:val="clear" w:color="auto" w:fill="FFFFFF"/>
        </w:rPr>
        <w:t>i</w:t>
      </w:r>
      <w:r w:rsidRPr="00933A19">
        <w:rPr>
          <w:rFonts w:ascii="MS Reference Sans Serif" w:hAnsi="MS Reference Sans Serif" w:cstheme="minorHAnsi"/>
          <w:shd w:val="clear" w:color="auto" w:fill="FFFFFF"/>
        </w:rPr>
        <w:t>s</w:t>
      </w:r>
      <w:r w:rsidR="00E25613" w:rsidRPr="00933A19">
        <w:rPr>
          <w:rFonts w:ascii="MS Reference Sans Serif" w:hAnsi="MS Reference Sans Serif" w:cstheme="minorHAnsi"/>
          <w:shd w:val="clear" w:color="auto" w:fill="FFFFFF"/>
        </w:rPr>
        <w:t xml:space="preserve">che studies komen hun </w:t>
      </w:r>
      <w:r w:rsidR="00AF2647" w:rsidRPr="00933A19">
        <w:rPr>
          <w:rFonts w:ascii="MS Reference Sans Serif" w:hAnsi="MS Reference Sans Serif" w:cstheme="minorHAnsi"/>
          <w:shd w:val="clear" w:color="auto" w:fill="FFFFFF"/>
        </w:rPr>
        <w:t xml:space="preserve">verplichtingen </w:t>
      </w:r>
      <w:r w:rsidR="00E25613" w:rsidRPr="00933A19">
        <w:rPr>
          <w:rFonts w:ascii="MS Reference Sans Serif" w:hAnsi="MS Reference Sans Serif" w:cstheme="minorHAnsi"/>
          <w:shd w:val="clear" w:color="auto" w:fill="FFFFFF"/>
        </w:rPr>
        <w:t>onvoldoende na</w:t>
      </w:r>
      <w:r w:rsidR="00261FD3" w:rsidRPr="00933A19">
        <w:rPr>
          <w:rFonts w:ascii="MS Reference Sans Serif" w:hAnsi="MS Reference Sans Serif" w:cstheme="minorHAnsi"/>
          <w:shd w:val="clear" w:color="auto" w:fill="FFFFFF"/>
        </w:rPr>
        <w:t>.</w:t>
      </w:r>
      <w:r w:rsidR="00E10CC0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="00771A60" w:rsidRPr="00933A19">
        <w:rPr>
          <w:rFonts w:ascii="MS Reference Sans Serif" w:hAnsi="MS Reference Sans Serif" w:cstheme="minorHAnsi"/>
          <w:shd w:val="clear" w:color="auto" w:fill="FFFFFF"/>
        </w:rPr>
        <w:t>S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lechts de helft van de </w:t>
      </w:r>
      <w:r w:rsidR="00561CFC" w:rsidRPr="00933A19">
        <w:rPr>
          <w:rFonts w:ascii="MS Reference Sans Serif" w:hAnsi="MS Reference Sans Serif" w:cstheme="minorHAnsi"/>
          <w:shd w:val="clear" w:color="auto" w:fill="FFFFFF"/>
        </w:rPr>
        <w:t>studies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voldoet aan de verplichting 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>om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de </w:t>
      </w:r>
      <w:r w:rsidR="0057363F" w:rsidRPr="00933A19">
        <w:rPr>
          <w:rFonts w:ascii="MS Reference Sans Serif" w:hAnsi="MS Reference Sans Serif" w:cstheme="minorHAnsi"/>
          <w:shd w:val="clear" w:color="auto" w:fill="FFFFFF"/>
        </w:rPr>
        <w:t xml:space="preserve">samenvatting van hun 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>resultaten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 xml:space="preserve"> te publiceren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in het Europese register. Bovendien zijn de </w:t>
      </w:r>
      <w:r w:rsidR="00E25613" w:rsidRPr="00933A19">
        <w:rPr>
          <w:rFonts w:ascii="MS Reference Sans Serif" w:hAnsi="MS Reference Sans Serif" w:cstheme="minorHAnsi"/>
          <w:shd w:val="clear" w:color="auto" w:fill="FFFFFF"/>
        </w:rPr>
        <w:t xml:space="preserve">geldende </w:t>
      </w:r>
      <w:r w:rsidR="00AF2647" w:rsidRPr="00933A19">
        <w:rPr>
          <w:rFonts w:ascii="MS Reference Sans Serif" w:hAnsi="MS Reference Sans Serif" w:cstheme="minorHAnsi"/>
          <w:shd w:val="clear" w:color="auto" w:fill="FFFFFF"/>
        </w:rPr>
        <w:t>regels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="00E76C8B" w:rsidRPr="00933A19">
        <w:rPr>
          <w:rFonts w:ascii="MS Reference Sans Serif" w:hAnsi="MS Reference Sans Serif" w:cstheme="minorHAnsi"/>
          <w:shd w:val="clear" w:color="auto" w:fill="FFFFFF"/>
        </w:rPr>
        <w:t>niet streng genoeg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. </w:t>
      </w:r>
      <w:r w:rsidR="003F5824" w:rsidRPr="00933A19">
        <w:rPr>
          <w:rFonts w:ascii="MS Reference Sans Serif" w:hAnsi="MS Reference Sans Serif" w:cstheme="minorHAnsi"/>
          <w:shd w:val="clear" w:color="auto" w:fill="FFFFFF"/>
        </w:rPr>
        <w:t xml:space="preserve">Daardoor </w:t>
      </w:r>
      <w:r w:rsidR="00561CFC" w:rsidRPr="00933A19">
        <w:rPr>
          <w:rFonts w:ascii="MS Reference Sans Serif" w:hAnsi="MS Reference Sans Serif" w:cstheme="minorHAnsi"/>
          <w:shd w:val="clear" w:color="auto" w:fill="FFFFFF"/>
        </w:rPr>
        <w:t>zijn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="00F16689" w:rsidRPr="00933A19">
        <w:rPr>
          <w:rFonts w:ascii="MS Reference Sans Serif" w:hAnsi="MS Reference Sans Serif" w:cstheme="minorHAnsi"/>
          <w:shd w:val="clear" w:color="auto" w:fill="FFFFFF"/>
        </w:rPr>
        <w:t>de uitgebreide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 xml:space="preserve"> studierapporten slechts </w:t>
      </w:r>
      <w:r w:rsidR="003F5824" w:rsidRPr="00933A19">
        <w:rPr>
          <w:rFonts w:ascii="MS Reference Sans Serif" w:hAnsi="MS Reference Sans Serif" w:cstheme="minorHAnsi"/>
          <w:shd w:val="clear" w:color="auto" w:fill="FFFFFF"/>
        </w:rPr>
        <w:t xml:space="preserve">heel beperkt </w:t>
      </w:r>
      <w:r w:rsidR="00561CFC" w:rsidRPr="00933A19">
        <w:rPr>
          <w:rFonts w:ascii="MS Reference Sans Serif" w:hAnsi="MS Reference Sans Serif" w:cstheme="minorHAnsi"/>
          <w:shd w:val="clear" w:color="auto" w:fill="FFFFFF"/>
        </w:rPr>
        <w:t xml:space="preserve">publiek </w:t>
      </w:r>
      <w:r w:rsidR="00BD35FE" w:rsidRPr="00933A19">
        <w:rPr>
          <w:rFonts w:ascii="MS Reference Sans Serif" w:hAnsi="MS Reference Sans Serif" w:cstheme="minorHAnsi"/>
          <w:shd w:val="clear" w:color="auto" w:fill="FFFFFF"/>
        </w:rPr>
        <w:t>beschikbaar</w:t>
      </w:r>
      <w:r w:rsidR="003F5824" w:rsidRPr="00933A19">
        <w:rPr>
          <w:rFonts w:ascii="MS Reference Sans Serif" w:hAnsi="MS Reference Sans Serif" w:cstheme="minorHAnsi"/>
          <w:shd w:val="clear" w:color="auto" w:fill="FFFFFF"/>
        </w:rPr>
        <w:t>.</w:t>
      </w:r>
      <w:r w:rsidR="00561CFC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</w:p>
    <w:p w14:paraId="668200F3" w14:textId="294A882D" w:rsidR="00534715" w:rsidRDefault="00371E9C" w:rsidP="00053AC2">
      <w:pPr>
        <w:spacing w:line="276" w:lineRule="auto"/>
        <w:jc w:val="both"/>
        <w:rPr>
          <w:rFonts w:ascii="MS Reference Sans Serif" w:hAnsi="MS Reference Sans Serif" w:cstheme="minorHAnsi"/>
          <w:shd w:val="clear" w:color="auto" w:fill="FFFFFF"/>
        </w:rPr>
      </w:pPr>
      <w:r w:rsidRPr="00933A19">
        <w:rPr>
          <w:rFonts w:ascii="MS Reference Sans Serif" w:hAnsi="MS Reference Sans Serif" w:cstheme="minorHAnsi"/>
        </w:rPr>
        <w:t>De tien organisaties</w:t>
      </w:r>
      <w:r w:rsidR="002B36EA" w:rsidRPr="00933A19">
        <w:rPr>
          <w:rFonts w:ascii="MS Reference Sans Serif" w:hAnsi="MS Reference Sans Serif"/>
        </w:rPr>
        <w:t xml:space="preserve"> </w:t>
      </w:r>
      <w:r w:rsidR="002267BB" w:rsidRPr="00933A19">
        <w:rPr>
          <w:rFonts w:ascii="MS Reference Sans Serif" w:hAnsi="MS Reference Sans Serif"/>
        </w:rPr>
        <w:t xml:space="preserve"> </w:t>
      </w:r>
      <w:r w:rsidR="003F5824" w:rsidRPr="00933A19">
        <w:rPr>
          <w:rFonts w:ascii="MS Reference Sans Serif" w:hAnsi="MS Reference Sans Serif" w:cstheme="minorHAnsi"/>
          <w:shd w:val="clear" w:color="auto" w:fill="FFFFFF"/>
        </w:rPr>
        <w:t>vinden dat</w:t>
      </w:r>
      <w:r w:rsidR="00E10CC0" w:rsidRPr="00933A19">
        <w:rPr>
          <w:rFonts w:ascii="MS Reference Sans Serif" w:hAnsi="MS Reference Sans Serif" w:cstheme="minorHAnsi"/>
          <w:shd w:val="clear" w:color="auto" w:fill="FFFFFF"/>
        </w:rPr>
        <w:t xml:space="preserve"> o</w:t>
      </w:r>
      <w:r w:rsidR="003C5F9B" w:rsidRPr="00933A19">
        <w:rPr>
          <w:rFonts w:ascii="MS Reference Sans Serif" w:hAnsi="MS Reference Sans Serif" w:cstheme="minorHAnsi"/>
          <w:shd w:val="clear" w:color="auto" w:fill="FFFFFF"/>
        </w:rPr>
        <w:t xml:space="preserve">verheden 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 xml:space="preserve">erop moeten toezien dat </w:t>
      </w:r>
      <w:r w:rsidR="003C5F9B" w:rsidRPr="00933A19">
        <w:rPr>
          <w:rFonts w:ascii="MS Reference Sans Serif" w:hAnsi="MS Reference Sans Serif" w:cstheme="minorHAnsi"/>
          <w:shd w:val="clear" w:color="auto" w:fill="FFFFFF"/>
        </w:rPr>
        <w:t>de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 xml:space="preserve"> opdrachtgevers van klinische studies hun verplichtingen </w:t>
      </w:r>
      <w:r w:rsidR="003C5F9B" w:rsidRPr="00933A19">
        <w:rPr>
          <w:rFonts w:ascii="MS Reference Sans Serif" w:hAnsi="MS Reference Sans Serif" w:cstheme="minorHAnsi"/>
          <w:shd w:val="clear" w:color="auto" w:fill="FFFFFF"/>
        </w:rPr>
        <w:t>nale</w:t>
      </w:r>
      <w:r w:rsidR="00B840F2" w:rsidRPr="00933A19">
        <w:rPr>
          <w:rFonts w:ascii="MS Reference Sans Serif" w:hAnsi="MS Reference Sans Serif" w:cstheme="minorHAnsi"/>
          <w:shd w:val="clear" w:color="auto" w:fill="FFFFFF"/>
        </w:rPr>
        <w:t>ven.</w:t>
      </w:r>
      <w:r w:rsidR="003C5F9B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="00F961AF" w:rsidRPr="00933A19">
        <w:rPr>
          <w:rFonts w:ascii="MS Reference Sans Serif" w:hAnsi="MS Reference Sans Serif" w:cstheme="minorHAnsi"/>
          <w:shd w:val="clear" w:color="auto" w:fill="FFFFFF"/>
        </w:rPr>
        <w:t>Overheden moet</w:t>
      </w:r>
      <w:r w:rsidR="00D02151" w:rsidRPr="00933A19">
        <w:rPr>
          <w:rFonts w:ascii="MS Reference Sans Serif" w:hAnsi="MS Reference Sans Serif" w:cstheme="minorHAnsi"/>
          <w:shd w:val="clear" w:color="auto" w:fill="FFFFFF"/>
        </w:rPr>
        <w:t>en</w:t>
      </w:r>
      <w:r w:rsidR="00F961AF" w:rsidRPr="00933A19">
        <w:rPr>
          <w:rFonts w:ascii="MS Reference Sans Serif" w:hAnsi="MS Reference Sans Serif" w:cstheme="minorHAnsi"/>
          <w:shd w:val="clear" w:color="auto" w:fill="FFFFFF"/>
        </w:rPr>
        <w:t xml:space="preserve"> ook </w:t>
      </w:r>
      <w:r w:rsidR="00F85716" w:rsidRPr="00933A19">
        <w:rPr>
          <w:rFonts w:ascii="MS Reference Sans Serif" w:hAnsi="MS Reference Sans Serif" w:cstheme="minorHAnsi"/>
          <w:shd w:val="clear" w:color="auto" w:fill="FFFFFF"/>
        </w:rPr>
        <w:t xml:space="preserve">maatregelen </w:t>
      </w:r>
      <w:r w:rsidR="003F4DB1" w:rsidRPr="00933A19">
        <w:rPr>
          <w:rFonts w:ascii="MS Reference Sans Serif" w:hAnsi="MS Reference Sans Serif" w:cstheme="minorHAnsi"/>
          <w:shd w:val="clear" w:color="auto" w:fill="FFFFFF"/>
        </w:rPr>
        <w:t>nemen</w:t>
      </w:r>
      <w:r w:rsidR="00F85716" w:rsidRPr="00933A19">
        <w:rPr>
          <w:rFonts w:ascii="MS Reference Sans Serif" w:hAnsi="MS Reference Sans Serif" w:cstheme="minorHAnsi"/>
          <w:shd w:val="clear" w:color="auto" w:fill="FFFFFF"/>
        </w:rPr>
        <w:t xml:space="preserve"> </w:t>
      </w:r>
      <w:r w:rsidR="00F961AF" w:rsidRPr="00933A19">
        <w:rPr>
          <w:rFonts w:ascii="MS Reference Sans Serif" w:hAnsi="MS Reference Sans Serif" w:cstheme="minorHAnsi"/>
          <w:shd w:val="clear" w:color="auto" w:fill="FFFFFF"/>
        </w:rPr>
        <w:t>zo</w:t>
      </w:r>
      <w:r w:rsidR="005A27EE" w:rsidRPr="00933A19">
        <w:rPr>
          <w:rFonts w:ascii="MS Reference Sans Serif" w:hAnsi="MS Reference Sans Serif" w:cstheme="minorHAnsi"/>
          <w:shd w:val="clear" w:color="auto" w:fill="FFFFFF"/>
        </w:rPr>
        <w:t xml:space="preserve">dat alle </w:t>
      </w:r>
      <w:r w:rsidR="00D763F4" w:rsidRPr="00933A19">
        <w:rPr>
          <w:rFonts w:ascii="MS Reference Sans Serif" w:hAnsi="MS Reference Sans Serif" w:cstheme="minorHAnsi"/>
          <w:shd w:val="clear" w:color="auto" w:fill="FFFFFF"/>
        </w:rPr>
        <w:t xml:space="preserve">resultaten en volledige </w:t>
      </w:r>
      <w:r w:rsidR="005A27EE" w:rsidRPr="00933A19">
        <w:rPr>
          <w:rFonts w:ascii="MS Reference Sans Serif" w:hAnsi="MS Reference Sans Serif" w:cstheme="minorHAnsi"/>
          <w:shd w:val="clear" w:color="auto" w:fill="FFFFFF"/>
        </w:rPr>
        <w:t>studierapporten, ook d</w:t>
      </w:r>
      <w:r w:rsidR="00F961AF" w:rsidRPr="00933A19">
        <w:rPr>
          <w:rFonts w:ascii="MS Reference Sans Serif" w:hAnsi="MS Reference Sans Serif" w:cstheme="minorHAnsi"/>
          <w:shd w:val="clear" w:color="auto" w:fill="FFFFFF"/>
        </w:rPr>
        <w:t>ie</w:t>
      </w:r>
      <w:r w:rsidR="005A27EE" w:rsidRPr="00933A19">
        <w:rPr>
          <w:rFonts w:ascii="MS Reference Sans Serif" w:hAnsi="MS Reference Sans Serif" w:cstheme="minorHAnsi"/>
          <w:shd w:val="clear" w:color="auto" w:fill="FFFFFF"/>
        </w:rPr>
        <w:t xml:space="preserve"> uit het verleden, </w:t>
      </w:r>
      <w:r w:rsidR="003F4DB1" w:rsidRPr="00933A19">
        <w:rPr>
          <w:rFonts w:ascii="MS Reference Sans Serif" w:hAnsi="MS Reference Sans Serif" w:cstheme="minorHAnsi"/>
          <w:shd w:val="clear" w:color="auto" w:fill="FFFFFF"/>
        </w:rPr>
        <w:t xml:space="preserve">publiek beschikbaar </w:t>
      </w:r>
      <w:r w:rsidR="005A27EE" w:rsidRPr="00933A19">
        <w:rPr>
          <w:rFonts w:ascii="MS Reference Sans Serif" w:hAnsi="MS Reference Sans Serif" w:cstheme="minorHAnsi"/>
          <w:shd w:val="clear" w:color="auto" w:fill="FFFFFF"/>
        </w:rPr>
        <w:t>zijn.</w:t>
      </w:r>
    </w:p>
    <w:p w14:paraId="5C9DC653" w14:textId="77777777" w:rsidR="00933A19" w:rsidRPr="00933A19" w:rsidRDefault="00933A19" w:rsidP="00053AC2">
      <w:pPr>
        <w:spacing w:line="276" w:lineRule="auto"/>
        <w:jc w:val="both"/>
        <w:rPr>
          <w:rFonts w:ascii="MS Reference Sans Serif" w:hAnsi="MS Reference Sans Serif" w:cstheme="minorHAnsi"/>
          <w:shd w:val="clear" w:color="auto" w:fill="FFFFFF"/>
        </w:rPr>
      </w:pPr>
    </w:p>
    <w:p w14:paraId="73C5C631" w14:textId="77777777" w:rsidR="00933A19" w:rsidRDefault="00D22C81" w:rsidP="006B2083">
      <w:pPr>
        <w:spacing w:line="276" w:lineRule="auto"/>
        <w:jc w:val="both"/>
        <w:rPr>
          <w:rFonts w:ascii="MS Reference Sans Serif" w:hAnsi="MS Reference Sans Serif"/>
          <w:b/>
        </w:rPr>
      </w:pPr>
      <w:r w:rsidRPr="00933A19">
        <w:rPr>
          <w:rFonts w:ascii="MS Reference Sans Serif" w:hAnsi="MS Reference Sans Serif"/>
          <w:b/>
        </w:rPr>
        <w:t xml:space="preserve">Onderzoek en ontwikkeling - de belastingbetaler betaalt mee </w:t>
      </w:r>
    </w:p>
    <w:p w14:paraId="44B626D3" w14:textId="430A0DF2" w:rsidR="003C5F9B" w:rsidRPr="00933A19" w:rsidRDefault="00AF2647" w:rsidP="006B2083">
      <w:pPr>
        <w:spacing w:line="276" w:lineRule="auto"/>
        <w:jc w:val="both"/>
        <w:rPr>
          <w:rFonts w:ascii="MS Reference Sans Serif" w:hAnsi="MS Reference Sans Serif"/>
        </w:rPr>
      </w:pPr>
      <w:r w:rsidRPr="00933A19">
        <w:rPr>
          <w:rFonts w:ascii="MS Reference Sans Serif" w:hAnsi="MS Reference Sans Serif"/>
        </w:rPr>
        <w:t xml:space="preserve">Farmaceutische firma’s </w:t>
      </w:r>
      <w:r w:rsidR="00F961AF" w:rsidRPr="00933A19">
        <w:rPr>
          <w:rFonts w:ascii="MS Reference Sans Serif" w:hAnsi="MS Reference Sans Serif"/>
        </w:rPr>
        <w:t>zegg</w:t>
      </w:r>
      <w:r w:rsidRPr="00933A19">
        <w:rPr>
          <w:rFonts w:ascii="MS Reference Sans Serif" w:hAnsi="MS Reference Sans Serif"/>
        </w:rPr>
        <w:t>en dat ze hoge prijzen moeten aanrekenen om rendabel te zijn</w:t>
      </w:r>
      <w:r w:rsidR="00D02151" w:rsidRPr="00933A19">
        <w:rPr>
          <w:rFonts w:ascii="MS Reference Sans Serif" w:hAnsi="MS Reference Sans Serif"/>
        </w:rPr>
        <w:t xml:space="preserve"> - </w:t>
      </w:r>
      <w:r w:rsidR="003F5824" w:rsidRPr="00933A19">
        <w:rPr>
          <w:rFonts w:ascii="MS Reference Sans Serif" w:hAnsi="MS Reference Sans Serif"/>
        </w:rPr>
        <w:t>onderzoek en ontwikkeling (</w:t>
      </w:r>
      <w:r w:rsidR="006A6491" w:rsidRPr="00933A19">
        <w:rPr>
          <w:rFonts w:ascii="MS Reference Sans Serif" w:hAnsi="MS Reference Sans Serif"/>
        </w:rPr>
        <w:t>O&amp;O</w:t>
      </w:r>
      <w:r w:rsidR="003F5824" w:rsidRPr="00933A19">
        <w:rPr>
          <w:rFonts w:ascii="MS Reference Sans Serif" w:hAnsi="MS Reference Sans Serif"/>
        </w:rPr>
        <w:t>)</w:t>
      </w:r>
      <w:r w:rsidR="006A6491" w:rsidRPr="00933A19">
        <w:rPr>
          <w:rFonts w:ascii="MS Reference Sans Serif" w:hAnsi="MS Reference Sans Serif"/>
        </w:rPr>
        <w:t xml:space="preserve"> </w:t>
      </w:r>
      <w:r w:rsidRPr="00933A19">
        <w:rPr>
          <w:rFonts w:ascii="MS Reference Sans Serif" w:hAnsi="MS Reference Sans Serif"/>
        </w:rPr>
        <w:t>van nieuwe geneesmiddelen kosten handenvol geld</w:t>
      </w:r>
      <w:r w:rsidR="00D02151" w:rsidRPr="00933A19">
        <w:rPr>
          <w:rFonts w:ascii="MS Reference Sans Serif" w:hAnsi="MS Reference Sans Serif"/>
        </w:rPr>
        <w:t xml:space="preserve"> – maar </w:t>
      </w:r>
      <w:r w:rsidRPr="00933A19">
        <w:rPr>
          <w:rFonts w:ascii="MS Reference Sans Serif" w:hAnsi="MS Reference Sans Serif"/>
        </w:rPr>
        <w:t>geven geen inzage in hun kostenstructuur. Eén ding is zeker: ze betalen niet alles zelf. De maatschappij is een grote sponsor van wetenschappelijk onderzoek</w:t>
      </w:r>
      <w:r w:rsidR="00257866" w:rsidRPr="00933A19">
        <w:rPr>
          <w:rFonts w:ascii="MS Reference Sans Serif" w:hAnsi="MS Reference Sans Serif"/>
        </w:rPr>
        <w:t xml:space="preserve">. </w:t>
      </w:r>
      <w:r w:rsidRPr="00933A19">
        <w:rPr>
          <w:rFonts w:ascii="MS Reference Sans Serif" w:hAnsi="MS Reference Sans Serif"/>
        </w:rPr>
        <w:t xml:space="preserve">Daarnaast krijgen farmabedrijven ook heel wat fiscale voordelen. </w:t>
      </w:r>
      <w:r w:rsidR="00E25613" w:rsidRPr="00933A19">
        <w:rPr>
          <w:rFonts w:ascii="MS Reference Sans Serif" w:hAnsi="MS Reference Sans Serif"/>
        </w:rPr>
        <w:t xml:space="preserve">Uit een recente studie blijkt </w:t>
      </w:r>
      <w:r w:rsidR="006F3828" w:rsidRPr="00933A19">
        <w:rPr>
          <w:rFonts w:ascii="MS Reference Sans Serif" w:hAnsi="MS Reference Sans Serif"/>
        </w:rPr>
        <w:t xml:space="preserve">bijvoorbeeld </w:t>
      </w:r>
      <w:r w:rsidR="00E25613" w:rsidRPr="00933A19">
        <w:rPr>
          <w:rFonts w:ascii="MS Reference Sans Serif" w:hAnsi="MS Reference Sans Serif"/>
        </w:rPr>
        <w:t xml:space="preserve">dat </w:t>
      </w:r>
      <w:r w:rsidR="00C7636B" w:rsidRPr="00933A19">
        <w:rPr>
          <w:rFonts w:ascii="MS Reference Sans Serif" w:hAnsi="MS Reference Sans Serif"/>
        </w:rPr>
        <w:t>bedrijven voor kankergeneesmiddelen hun investeringen in O&amp;O na 5 jaar recupereerd</w:t>
      </w:r>
      <w:r w:rsidR="00F961AF" w:rsidRPr="00933A19">
        <w:rPr>
          <w:rFonts w:ascii="MS Reference Sans Serif" w:hAnsi="MS Reference Sans Serif"/>
        </w:rPr>
        <w:t>e</w:t>
      </w:r>
      <w:r w:rsidR="00C7636B" w:rsidRPr="00933A19">
        <w:rPr>
          <w:rFonts w:ascii="MS Reference Sans Serif" w:hAnsi="MS Reference Sans Serif"/>
        </w:rPr>
        <w:t xml:space="preserve">n. </w:t>
      </w:r>
      <w:r w:rsidR="006A6491" w:rsidRPr="00933A19">
        <w:rPr>
          <w:rFonts w:ascii="MS Reference Sans Serif" w:hAnsi="MS Reference Sans Serif"/>
        </w:rPr>
        <w:t>Terwijl i</w:t>
      </w:r>
      <w:r w:rsidR="00916674" w:rsidRPr="00933A19">
        <w:rPr>
          <w:rFonts w:ascii="MS Reference Sans Serif" w:hAnsi="MS Reference Sans Serif"/>
        </w:rPr>
        <w:t xml:space="preserve">n de EU een geneesmiddel gemiddeld 13 jaar beschermd </w:t>
      </w:r>
      <w:r w:rsidR="005026A3" w:rsidRPr="00933A19">
        <w:rPr>
          <w:rFonts w:ascii="MS Reference Sans Serif" w:hAnsi="MS Reference Sans Serif"/>
        </w:rPr>
        <w:t xml:space="preserve">is </w:t>
      </w:r>
      <w:r w:rsidR="00916674" w:rsidRPr="00933A19">
        <w:rPr>
          <w:rFonts w:ascii="MS Reference Sans Serif" w:hAnsi="MS Reference Sans Serif"/>
        </w:rPr>
        <w:t>tegen competitie</w:t>
      </w:r>
      <w:r w:rsidR="006A6491" w:rsidRPr="00933A19">
        <w:rPr>
          <w:rFonts w:ascii="MS Reference Sans Serif" w:hAnsi="MS Reference Sans Serif"/>
        </w:rPr>
        <w:t xml:space="preserve"> van generische concurrenten</w:t>
      </w:r>
      <w:r w:rsidR="00916674" w:rsidRPr="00933A19">
        <w:rPr>
          <w:rFonts w:ascii="MS Reference Sans Serif" w:hAnsi="MS Reference Sans Serif"/>
        </w:rPr>
        <w:t>.</w:t>
      </w:r>
    </w:p>
    <w:p w14:paraId="5CC70ED2" w14:textId="2BCE5524" w:rsidR="00534715" w:rsidRDefault="00DC538C" w:rsidP="00053AC2">
      <w:pPr>
        <w:spacing w:line="276" w:lineRule="auto"/>
        <w:jc w:val="both"/>
        <w:rPr>
          <w:rFonts w:ascii="MS Reference Sans Serif" w:hAnsi="MS Reference Sans Serif"/>
        </w:rPr>
      </w:pPr>
      <w:r w:rsidRPr="00933A19">
        <w:rPr>
          <w:rFonts w:ascii="MS Reference Sans Serif" w:hAnsi="MS Reference Sans Serif"/>
        </w:rPr>
        <w:t>Volgens</w:t>
      </w:r>
      <w:r w:rsidRPr="00933A19">
        <w:rPr>
          <w:rFonts w:ascii="MS Reference Sans Serif" w:hAnsi="MS Reference Sans Serif"/>
          <w:b/>
        </w:rPr>
        <w:t xml:space="preserve"> </w:t>
      </w:r>
      <w:bookmarkStart w:id="1" w:name="_Hlk8153075"/>
      <w:r w:rsidR="00D02151" w:rsidRPr="00933A19">
        <w:rPr>
          <w:rFonts w:ascii="MS Reference Sans Serif" w:hAnsi="MS Reference Sans Serif"/>
        </w:rPr>
        <w:t xml:space="preserve">de </w:t>
      </w:r>
      <w:r w:rsidR="00371E9C" w:rsidRPr="00933A19">
        <w:rPr>
          <w:rFonts w:ascii="MS Reference Sans Serif" w:hAnsi="MS Reference Sans Serif"/>
        </w:rPr>
        <w:t xml:space="preserve">tien </w:t>
      </w:r>
      <w:r w:rsidR="00D02151" w:rsidRPr="00933A19">
        <w:rPr>
          <w:rFonts w:ascii="MS Reference Sans Serif" w:hAnsi="MS Reference Sans Serif"/>
        </w:rPr>
        <w:t>organisaties</w:t>
      </w:r>
      <w:r w:rsidR="006B2083" w:rsidRPr="00933A19">
        <w:rPr>
          <w:rFonts w:ascii="MS Reference Sans Serif" w:hAnsi="MS Reference Sans Serif"/>
        </w:rPr>
        <w:t xml:space="preserve"> </w:t>
      </w:r>
      <w:bookmarkEnd w:id="1"/>
      <w:r w:rsidRPr="00933A19">
        <w:rPr>
          <w:rFonts w:ascii="MS Reference Sans Serif" w:hAnsi="MS Reference Sans Serif"/>
        </w:rPr>
        <w:t>moeten</w:t>
      </w:r>
      <w:r w:rsidR="00AF2647" w:rsidRPr="00933A19">
        <w:rPr>
          <w:rFonts w:ascii="MS Reference Sans Serif" w:hAnsi="MS Reference Sans Serif"/>
        </w:rPr>
        <w:t xml:space="preserve"> overheden farmaceutische firma</w:t>
      </w:r>
      <w:r w:rsidR="006B2083" w:rsidRPr="00933A19">
        <w:rPr>
          <w:rFonts w:ascii="MS Reference Sans Serif" w:hAnsi="MS Reference Sans Serif"/>
        </w:rPr>
        <w:t>’</w:t>
      </w:r>
      <w:r w:rsidR="00AF2647" w:rsidRPr="00933A19">
        <w:rPr>
          <w:rFonts w:ascii="MS Reference Sans Serif" w:hAnsi="MS Reference Sans Serif"/>
        </w:rPr>
        <w:t xml:space="preserve">s verplichten om </w:t>
      </w:r>
      <w:r w:rsidR="006A6491" w:rsidRPr="00933A19">
        <w:rPr>
          <w:rFonts w:ascii="MS Reference Sans Serif" w:hAnsi="MS Reference Sans Serif"/>
        </w:rPr>
        <w:t>klaarheid</w:t>
      </w:r>
      <w:r w:rsidR="00AF2647" w:rsidRPr="00933A19">
        <w:rPr>
          <w:rFonts w:ascii="MS Reference Sans Serif" w:hAnsi="MS Reference Sans Serif"/>
        </w:rPr>
        <w:t xml:space="preserve"> te </w:t>
      </w:r>
      <w:r w:rsidR="00F961AF" w:rsidRPr="00933A19">
        <w:rPr>
          <w:rFonts w:ascii="MS Reference Sans Serif" w:hAnsi="MS Reference Sans Serif"/>
        </w:rPr>
        <w:t>scheppen</w:t>
      </w:r>
      <w:r w:rsidR="00AF2647" w:rsidRPr="00933A19">
        <w:rPr>
          <w:rFonts w:ascii="MS Reference Sans Serif" w:hAnsi="MS Reference Sans Serif"/>
        </w:rPr>
        <w:t xml:space="preserve"> over de kost </w:t>
      </w:r>
      <w:r w:rsidR="00871E6A" w:rsidRPr="00933A19">
        <w:rPr>
          <w:rFonts w:ascii="MS Reference Sans Serif" w:hAnsi="MS Reference Sans Serif"/>
        </w:rPr>
        <w:t>van O&amp;O</w:t>
      </w:r>
      <w:r w:rsidR="00AF2647" w:rsidRPr="00933A19">
        <w:rPr>
          <w:rFonts w:ascii="MS Reference Sans Serif" w:hAnsi="MS Reference Sans Serif"/>
        </w:rPr>
        <w:t xml:space="preserve"> van geneesmiddelen</w:t>
      </w:r>
      <w:r w:rsidR="00871E6A" w:rsidRPr="00933A19">
        <w:rPr>
          <w:rFonts w:ascii="MS Reference Sans Serif" w:hAnsi="MS Reference Sans Serif"/>
        </w:rPr>
        <w:t xml:space="preserve"> en om duidelijk aan te geven</w:t>
      </w:r>
      <w:r w:rsidR="00AF2647" w:rsidRPr="00933A19">
        <w:rPr>
          <w:rFonts w:ascii="MS Reference Sans Serif" w:hAnsi="MS Reference Sans Serif"/>
        </w:rPr>
        <w:t xml:space="preserve"> welk deel daarvan betaald werd met publieke middelen. </w:t>
      </w:r>
      <w:r w:rsidR="003F5824" w:rsidRPr="00933A19">
        <w:rPr>
          <w:rFonts w:ascii="MS Reference Sans Serif" w:hAnsi="MS Reference Sans Serif"/>
        </w:rPr>
        <w:t xml:space="preserve">Deze </w:t>
      </w:r>
      <w:r w:rsidRPr="00933A19">
        <w:rPr>
          <w:rFonts w:ascii="MS Reference Sans Serif" w:hAnsi="MS Reference Sans Serif"/>
        </w:rPr>
        <w:t xml:space="preserve">informatie zal helpen om een </w:t>
      </w:r>
      <w:r w:rsidR="00871E6A" w:rsidRPr="00933A19">
        <w:rPr>
          <w:rFonts w:ascii="MS Reference Sans Serif" w:hAnsi="MS Reference Sans Serif"/>
        </w:rPr>
        <w:t xml:space="preserve">eerlijke </w:t>
      </w:r>
      <w:r w:rsidRPr="00933A19">
        <w:rPr>
          <w:rFonts w:ascii="MS Reference Sans Serif" w:hAnsi="MS Reference Sans Serif"/>
        </w:rPr>
        <w:t>prijs af te spreken.</w:t>
      </w:r>
    </w:p>
    <w:p w14:paraId="25A50AA4" w14:textId="77777777" w:rsidR="00933A19" w:rsidRPr="00933A19" w:rsidRDefault="00933A19" w:rsidP="00053AC2">
      <w:pPr>
        <w:spacing w:line="276" w:lineRule="auto"/>
        <w:jc w:val="both"/>
        <w:rPr>
          <w:rFonts w:ascii="MS Reference Sans Serif" w:hAnsi="MS Reference Sans Serif"/>
        </w:rPr>
      </w:pPr>
    </w:p>
    <w:p w14:paraId="5B907C0F" w14:textId="77777777" w:rsidR="00E10CC0" w:rsidRPr="00933A19" w:rsidRDefault="003F5824" w:rsidP="006B2083">
      <w:pPr>
        <w:jc w:val="both"/>
        <w:rPr>
          <w:rFonts w:ascii="MS Reference Sans Serif" w:hAnsi="MS Reference Sans Serif" w:cstheme="minorHAnsi"/>
          <w:b/>
          <w:shd w:val="clear" w:color="auto" w:fill="FFFFFF"/>
        </w:rPr>
      </w:pPr>
      <w:r w:rsidRPr="00933A19">
        <w:rPr>
          <w:rFonts w:ascii="MS Reference Sans Serif" w:hAnsi="MS Reference Sans Serif" w:cstheme="minorHAnsi"/>
          <w:b/>
          <w:shd w:val="clear" w:color="auto" w:fill="FFFFFF"/>
        </w:rPr>
        <w:t>Geheime onderhandelingen</w:t>
      </w:r>
    </w:p>
    <w:p w14:paraId="50F42942" w14:textId="4FE7A61A" w:rsidR="005A27EE" w:rsidRPr="00933A19" w:rsidRDefault="00F90980" w:rsidP="00261FD3">
      <w:pPr>
        <w:spacing w:line="276" w:lineRule="auto"/>
        <w:jc w:val="both"/>
        <w:rPr>
          <w:rFonts w:ascii="MS Reference Sans Serif" w:hAnsi="MS Reference Sans Serif" w:cstheme="minorHAnsi"/>
          <w:bdr w:val="none" w:sz="0" w:space="0" w:color="auto" w:frame="1"/>
        </w:rPr>
      </w:pPr>
      <w:r w:rsidRPr="00933A19">
        <w:rPr>
          <w:rFonts w:ascii="MS Reference Sans Serif" w:hAnsi="MS Reference Sans Serif" w:cstheme="minorHAnsi"/>
          <w:bdr w:val="none" w:sz="0" w:space="0" w:color="auto" w:frame="1"/>
        </w:rPr>
        <w:t>Geheimhoudingsclausules in contracten tussen de overheid en farmaceutische bedrijven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zorgen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ervoor dat d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e werkelijke prijs 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die 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>onze overheid voor dure geneesmiddelen betaal</w:t>
      </w:r>
      <w:r w:rsidR="005D394A" w:rsidRPr="00933A19">
        <w:rPr>
          <w:rFonts w:ascii="MS Reference Sans Serif" w:hAnsi="MS Reference Sans Serif" w:cstheme="minorHAnsi"/>
          <w:bdr w:val="none" w:sz="0" w:space="0" w:color="auto" w:frame="1"/>
        </w:rPr>
        <w:t>t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</w:t>
      </w:r>
      <w:r w:rsidR="00F961AF" w:rsidRPr="00933A19">
        <w:rPr>
          <w:rFonts w:ascii="MS Reference Sans Serif" w:hAnsi="MS Reference Sans Serif" w:cstheme="minorHAnsi"/>
          <w:bdr w:val="none" w:sz="0" w:space="0" w:color="auto" w:frame="1"/>
        </w:rPr>
        <w:t>meest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>al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</w:t>
      </w:r>
      <w:r w:rsidR="00F85716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onbekend 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>blijft. In ruil voor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geheimhouding </w:t>
      </w:r>
      <w:r w:rsidR="00F961AF" w:rsidRPr="00933A19">
        <w:rPr>
          <w:rFonts w:ascii="MS Reference Sans Serif" w:hAnsi="MS Reference Sans Serif" w:cstheme="minorHAnsi"/>
          <w:bdr w:val="none" w:sz="0" w:space="0" w:color="auto" w:frame="1"/>
        </w:rPr>
        <w:t>kunnen overheden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kortingen </w:t>
      </w:r>
      <w:r w:rsidR="00F961AF" w:rsidRPr="00933A19">
        <w:rPr>
          <w:rFonts w:ascii="MS Reference Sans Serif" w:hAnsi="MS Reference Sans Serif" w:cstheme="minorHAnsi"/>
          <w:bdr w:val="none" w:sz="0" w:space="0" w:color="auto" w:frame="1"/>
        </w:rPr>
        <w:t>ontvangen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. </w:t>
      </w:r>
      <w:r w:rsidR="009B63B5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Door dat systeem van geheime prijskortingen kunnen landen het gevoel hebben dat ze een goede deal </w:t>
      </w:r>
      <w:r w:rsidR="00871E6A" w:rsidRPr="00933A19">
        <w:rPr>
          <w:rFonts w:ascii="MS Reference Sans Serif" w:hAnsi="MS Reference Sans Serif" w:cstheme="minorHAnsi"/>
          <w:bdr w:val="none" w:sz="0" w:space="0" w:color="auto" w:frame="1"/>
        </w:rPr>
        <w:t>ge</w:t>
      </w:r>
      <w:r w:rsidR="009B63B5" w:rsidRPr="00933A19">
        <w:rPr>
          <w:rFonts w:ascii="MS Reference Sans Serif" w:hAnsi="MS Reference Sans Serif" w:cstheme="minorHAnsi"/>
          <w:bdr w:val="none" w:sz="0" w:space="0" w:color="auto" w:frame="1"/>
        </w:rPr>
        <w:t>sloten</w:t>
      </w:r>
      <w:r w:rsidR="00871E6A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hebben</w:t>
      </w:r>
      <w:r w:rsidR="009B63B5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, maar </w:t>
      </w:r>
      <w:r w:rsidR="002267BB" w:rsidRPr="00933A19">
        <w:rPr>
          <w:rFonts w:ascii="MS Reference Sans Serif" w:hAnsi="MS Reference Sans Serif" w:cstheme="minorHAnsi"/>
          <w:bdr w:val="none" w:sz="0" w:space="0" w:color="auto" w:frame="1"/>
        </w:rPr>
        <w:t>is er geen enkele benchmark</w:t>
      </w:r>
      <w:r w:rsidR="009B63B5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. </w:t>
      </w:r>
      <w:r w:rsidR="00F961AF" w:rsidRPr="00933A19">
        <w:rPr>
          <w:rFonts w:ascii="MS Reference Sans Serif" w:hAnsi="MS Reference Sans Serif" w:cstheme="minorHAnsi"/>
          <w:bdr w:val="none" w:sz="0" w:space="0" w:color="auto" w:frame="1"/>
        </w:rPr>
        <w:t>Dat speelt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in het voordeel van bedrijven </w:t>
      </w:r>
      <w:r w:rsidR="008F470E">
        <w:rPr>
          <w:rFonts w:ascii="MS Reference Sans Serif" w:hAnsi="MS Reference Sans Serif" w:cstheme="minorHAnsi"/>
          <w:bdr w:val="none" w:sz="0" w:space="0" w:color="auto" w:frame="1"/>
        </w:rPr>
        <w:t>en</w:t>
      </w:r>
      <w:r w:rsidR="008F470E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</w:t>
      </w:r>
      <w:r w:rsidR="008F470E">
        <w:rPr>
          <w:rFonts w:ascii="MS Reference Sans Serif" w:hAnsi="MS Reference Sans Serif" w:cstheme="minorHAnsi"/>
          <w:bdr w:val="none" w:sz="0" w:space="0" w:color="auto" w:frame="1"/>
        </w:rPr>
        <w:t xml:space="preserve">kunnen 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hogere prijzen </w:t>
      </w:r>
      <w:r w:rsidR="008F470E">
        <w:rPr>
          <w:rFonts w:ascii="MS Reference Sans Serif" w:hAnsi="MS Reference Sans Serif" w:cstheme="minorHAnsi"/>
          <w:bdr w:val="none" w:sz="0" w:space="0" w:color="auto" w:frame="1"/>
        </w:rPr>
        <w:t>worden gevraagd</w:t>
      </w:r>
      <w:r w:rsidR="009B63B5" w:rsidRPr="00933A19">
        <w:rPr>
          <w:rFonts w:ascii="MS Reference Sans Serif" w:hAnsi="MS Reference Sans Serif" w:cstheme="minorHAnsi"/>
          <w:bdr w:val="none" w:sz="0" w:space="0" w:color="auto" w:frame="1"/>
        </w:rPr>
        <w:t>.</w:t>
      </w:r>
      <w:r w:rsidR="008F470E">
        <w:rPr>
          <w:rFonts w:ascii="MS Reference Sans Serif" w:hAnsi="MS Reference Sans Serif" w:cstheme="minorHAnsi"/>
          <w:bdr w:val="none" w:sz="0" w:space="0" w:color="auto" w:frame="1"/>
        </w:rPr>
        <w:t xml:space="preserve">  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>Zo betaalde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>n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Portugal 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en Polen </w:t>
      </w:r>
      <w:r w:rsidR="00424CA1" w:rsidRPr="00933A19">
        <w:rPr>
          <w:rFonts w:ascii="MS Reference Sans Serif" w:hAnsi="MS Reference Sans Serif" w:cstheme="minorHAnsi"/>
          <w:bdr w:val="none" w:sz="0" w:space="0" w:color="auto" w:frame="1"/>
        </w:rPr>
        <w:t>in 2017 respectievelijk 3</w:t>
      </w:r>
      <w:r w:rsidR="004B1FCC" w:rsidRPr="00933A19">
        <w:rPr>
          <w:rFonts w:ascii="MS Reference Sans Serif" w:hAnsi="MS Reference Sans Serif" w:cstheme="minorHAnsi"/>
          <w:bdr w:val="none" w:sz="0" w:space="0" w:color="auto" w:frame="1"/>
        </w:rPr>
        <w:t>.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000 en </w:t>
      </w:r>
      <w:r w:rsidR="00424CA1" w:rsidRPr="00933A19">
        <w:rPr>
          <w:rFonts w:ascii="MS Reference Sans Serif" w:hAnsi="MS Reference Sans Serif" w:cstheme="minorHAnsi"/>
          <w:bdr w:val="none" w:sz="0" w:space="0" w:color="auto" w:frame="1"/>
        </w:rPr>
        <w:t>6</w:t>
      </w:r>
      <w:r w:rsidR="004B1FCC" w:rsidRPr="00933A19">
        <w:rPr>
          <w:rFonts w:ascii="MS Reference Sans Serif" w:hAnsi="MS Reference Sans Serif" w:cstheme="minorHAnsi"/>
          <w:bdr w:val="none" w:sz="0" w:space="0" w:color="auto" w:frame="1"/>
        </w:rPr>
        <w:t>.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>000 euro meer per patiënt voor dezelfde hepatitis C</w:t>
      </w:r>
      <w:r w:rsidR="00871E6A" w:rsidRPr="00933A19">
        <w:rPr>
          <w:rFonts w:ascii="MS Reference Sans Serif" w:hAnsi="MS Reference Sans Serif" w:cstheme="minorHAnsi"/>
          <w:bdr w:val="none" w:sz="0" w:space="0" w:color="auto" w:frame="1"/>
        </w:rPr>
        <w:t>-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behandeling dan 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lastRenderedPageBreak/>
        <w:t>Zwit</w:t>
      </w:r>
      <w:r w:rsidRPr="00933A19">
        <w:rPr>
          <w:rFonts w:ascii="MS Reference Sans Serif" w:hAnsi="MS Reference Sans Serif" w:cstheme="minorHAnsi"/>
          <w:bdr w:val="none" w:sz="0" w:space="0" w:color="auto" w:frame="1"/>
        </w:rPr>
        <w:t>ser</w:t>
      </w:r>
      <w:r w:rsidR="007A6757" w:rsidRPr="00933A19">
        <w:rPr>
          <w:rFonts w:ascii="MS Reference Sans Serif" w:hAnsi="MS Reference Sans Serif" w:cstheme="minorHAnsi"/>
          <w:bdr w:val="none" w:sz="0" w:space="0" w:color="auto" w:frame="1"/>
        </w:rPr>
        <w:t>land.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Door een geheimhoudingsclausule </w:t>
      </w:r>
      <w:r w:rsidR="00F961A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weten we niet 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of </w:t>
      </w:r>
      <w:r w:rsidR="005D394A" w:rsidRPr="00933A19">
        <w:rPr>
          <w:rFonts w:ascii="MS Reference Sans Serif" w:hAnsi="MS Reference Sans Serif" w:cstheme="minorHAnsi"/>
          <w:bdr w:val="none" w:sz="0" w:space="0" w:color="auto" w:frame="1"/>
        </w:rPr>
        <w:t>België</w:t>
      </w:r>
      <w:r w:rsidR="00A927DF" w:rsidRPr="00933A19">
        <w:rPr>
          <w:rFonts w:ascii="MS Reference Sans Serif" w:hAnsi="MS Reference Sans Serif" w:cstheme="minorHAnsi"/>
          <w:bdr w:val="none" w:sz="0" w:space="0" w:color="auto" w:frame="1"/>
        </w:rPr>
        <w:t xml:space="preserve"> een hogere of een lagere prijs kreeg. </w:t>
      </w:r>
    </w:p>
    <w:p w14:paraId="41DFB2B3" w14:textId="27984481" w:rsidR="000440D5" w:rsidRPr="00933A19" w:rsidRDefault="00871E6A" w:rsidP="006B2083">
      <w:pPr>
        <w:jc w:val="both"/>
        <w:rPr>
          <w:rFonts w:ascii="MS Reference Sans Serif" w:hAnsi="MS Reference Sans Serif" w:cstheme="minorHAnsi"/>
          <w:bdr w:val="none" w:sz="0" w:space="0" w:color="auto" w:frame="1"/>
        </w:rPr>
      </w:pPr>
      <w:r w:rsidRPr="00933A19">
        <w:rPr>
          <w:rFonts w:ascii="MS Reference Sans Serif" w:hAnsi="MS Reference Sans Serif" w:cstheme="minorHAnsi"/>
        </w:rPr>
        <w:t>De</w:t>
      </w:r>
      <w:r w:rsidR="005A27EE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 verschillende landen </w:t>
      </w:r>
      <w:r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moeten </w:t>
      </w:r>
      <w:r w:rsidR="005A27EE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samen 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>komaf</w:t>
      </w:r>
      <w:r w:rsidR="003F5824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 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maken met de gewoonte om geheime prijskortingen te onderhandelen </w:t>
      </w:r>
      <w:r w:rsidR="00F90980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voor 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geneesmiddelen. Wanneer de verschillende landen van elkaar weten hoeveel ze </w:t>
      </w:r>
      <w:r w:rsidR="00F90980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werkelijk 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betalen, kunnen ze elkaars prijzen vergelijken. Dit </w:t>
      </w:r>
      <w:r w:rsidR="005A27EE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>bi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>e</w:t>
      </w:r>
      <w:r w:rsidR="005A27EE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>d</w:t>
      </w:r>
      <w:r w:rsidR="000440D5" w:rsidRPr="00933A19">
        <w:rPr>
          <w:rFonts w:ascii="MS Reference Sans Serif" w:hAnsi="MS Reference Sans Serif" w:cstheme="minorHAnsi"/>
          <w:color w:val="000000"/>
          <w:shd w:val="clear" w:color="auto" w:fill="FFFFFF"/>
        </w:rPr>
        <w:t xml:space="preserve">t meer houvast bij </w:t>
      </w:r>
      <w:r w:rsidR="000440D5" w:rsidRPr="00933A19">
        <w:rPr>
          <w:rFonts w:ascii="MS Reference Sans Serif" w:hAnsi="MS Reference Sans Serif"/>
        </w:rPr>
        <w:t xml:space="preserve">de prijsbepaling van nieuwe geneesmiddelen. Daarnaast is alleen op die manier democratische controle mogelijk op de manier waarop </w:t>
      </w:r>
      <w:r w:rsidR="000440D5" w:rsidRPr="00933A19">
        <w:rPr>
          <w:rFonts w:ascii="MS Reference Sans Serif" w:hAnsi="MS Reference Sans Serif" w:cstheme="minorHAnsi"/>
          <w:bdr w:val="none" w:sz="0" w:space="0" w:color="auto" w:frame="1"/>
        </w:rPr>
        <w:t>ons belastinggeld besteed wordt.</w:t>
      </w:r>
    </w:p>
    <w:p w14:paraId="3DD7622E" w14:textId="77777777" w:rsidR="00E25613" w:rsidRPr="00E25613" w:rsidRDefault="00E25613" w:rsidP="00E25613">
      <w:pPr>
        <w:rPr>
          <w:rFonts w:cstheme="minorHAnsi"/>
          <w:color w:val="4A4A4A"/>
          <w:shd w:val="clear" w:color="auto" w:fill="FFFFFF"/>
        </w:rPr>
      </w:pPr>
    </w:p>
    <w:sectPr w:rsidR="00E25613" w:rsidRPr="00E25613" w:rsidSect="00933A19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CFEBE" w14:textId="77777777" w:rsidR="003175D2" w:rsidRDefault="003175D2" w:rsidP="00870895">
      <w:pPr>
        <w:spacing w:after="0" w:line="240" w:lineRule="auto"/>
      </w:pPr>
      <w:r>
        <w:separator/>
      </w:r>
    </w:p>
  </w:endnote>
  <w:endnote w:type="continuationSeparator" w:id="0">
    <w:p w14:paraId="651A2C18" w14:textId="77777777" w:rsidR="003175D2" w:rsidRDefault="003175D2" w:rsidP="0087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BAADE" w14:textId="77777777" w:rsidR="003175D2" w:rsidRDefault="003175D2" w:rsidP="00870895">
      <w:pPr>
        <w:spacing w:after="0" w:line="240" w:lineRule="auto"/>
      </w:pPr>
      <w:r>
        <w:separator/>
      </w:r>
    </w:p>
  </w:footnote>
  <w:footnote w:type="continuationSeparator" w:id="0">
    <w:p w14:paraId="106771BE" w14:textId="77777777" w:rsidR="003175D2" w:rsidRDefault="003175D2" w:rsidP="0087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8A2B1" w14:textId="5772808E" w:rsidR="00870895" w:rsidRDefault="00870895" w:rsidP="00870895">
    <w:pPr>
      <w:pStyle w:val="Header"/>
      <w:jc w:val="center"/>
    </w:pPr>
  </w:p>
  <w:p w14:paraId="2874ECD1" w14:textId="77777777" w:rsidR="00870895" w:rsidRDefault="00870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3CA"/>
    <w:multiLevelType w:val="hybridMultilevel"/>
    <w:tmpl w:val="2D9C210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B975E17"/>
    <w:multiLevelType w:val="hybridMultilevel"/>
    <w:tmpl w:val="CF9E7304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035E8"/>
    <w:multiLevelType w:val="hybridMultilevel"/>
    <w:tmpl w:val="56FEC11C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6D4B68"/>
    <w:multiLevelType w:val="hybridMultilevel"/>
    <w:tmpl w:val="AE822F02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9F51B8"/>
    <w:multiLevelType w:val="hybridMultilevel"/>
    <w:tmpl w:val="8EB4F31E"/>
    <w:lvl w:ilvl="0" w:tplc="0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898"/>
    <w:rsid w:val="00024703"/>
    <w:rsid w:val="00026367"/>
    <w:rsid w:val="000403B5"/>
    <w:rsid w:val="000440D5"/>
    <w:rsid w:val="00053AC2"/>
    <w:rsid w:val="00081C33"/>
    <w:rsid w:val="00111EFE"/>
    <w:rsid w:val="00124527"/>
    <w:rsid w:val="00136FCF"/>
    <w:rsid w:val="0014275F"/>
    <w:rsid w:val="00197935"/>
    <w:rsid w:val="001A69A6"/>
    <w:rsid w:val="001B26C5"/>
    <w:rsid w:val="001D0E15"/>
    <w:rsid w:val="001E6E1A"/>
    <w:rsid w:val="002267BB"/>
    <w:rsid w:val="00257866"/>
    <w:rsid w:val="002602AF"/>
    <w:rsid w:val="00261FD3"/>
    <w:rsid w:val="00265DDB"/>
    <w:rsid w:val="0029508A"/>
    <w:rsid w:val="002B36EA"/>
    <w:rsid w:val="002C5AE5"/>
    <w:rsid w:val="002D1898"/>
    <w:rsid w:val="003175D2"/>
    <w:rsid w:val="00346B99"/>
    <w:rsid w:val="00371E9C"/>
    <w:rsid w:val="00375802"/>
    <w:rsid w:val="003C5F9B"/>
    <w:rsid w:val="003C7B17"/>
    <w:rsid w:val="003F4DB1"/>
    <w:rsid w:val="003F5824"/>
    <w:rsid w:val="00413BC8"/>
    <w:rsid w:val="00421A39"/>
    <w:rsid w:val="00424CA1"/>
    <w:rsid w:val="0044080A"/>
    <w:rsid w:val="004827DD"/>
    <w:rsid w:val="00482BA8"/>
    <w:rsid w:val="00493EA2"/>
    <w:rsid w:val="004A5D00"/>
    <w:rsid w:val="004B1FCC"/>
    <w:rsid w:val="004B7FBD"/>
    <w:rsid w:val="004C7746"/>
    <w:rsid w:val="004F26DE"/>
    <w:rsid w:val="004F5C45"/>
    <w:rsid w:val="005026A3"/>
    <w:rsid w:val="00503AF2"/>
    <w:rsid w:val="0052636C"/>
    <w:rsid w:val="00534715"/>
    <w:rsid w:val="00546FB3"/>
    <w:rsid w:val="00561CFC"/>
    <w:rsid w:val="0057363F"/>
    <w:rsid w:val="00574142"/>
    <w:rsid w:val="005A27EE"/>
    <w:rsid w:val="005A2E90"/>
    <w:rsid w:val="005B5390"/>
    <w:rsid w:val="005D394A"/>
    <w:rsid w:val="005E0139"/>
    <w:rsid w:val="00615174"/>
    <w:rsid w:val="0061782C"/>
    <w:rsid w:val="00626829"/>
    <w:rsid w:val="006536DC"/>
    <w:rsid w:val="0067136B"/>
    <w:rsid w:val="00690999"/>
    <w:rsid w:val="006A6491"/>
    <w:rsid w:val="006B2083"/>
    <w:rsid w:val="006D71A1"/>
    <w:rsid w:val="006E4F38"/>
    <w:rsid w:val="006F3828"/>
    <w:rsid w:val="007339DA"/>
    <w:rsid w:val="00771A60"/>
    <w:rsid w:val="007A6757"/>
    <w:rsid w:val="007C26C4"/>
    <w:rsid w:val="007C7CAC"/>
    <w:rsid w:val="007D2761"/>
    <w:rsid w:val="0080500E"/>
    <w:rsid w:val="008247E9"/>
    <w:rsid w:val="00870895"/>
    <w:rsid w:val="00871E6A"/>
    <w:rsid w:val="00895C93"/>
    <w:rsid w:val="008D1B5D"/>
    <w:rsid w:val="008D766C"/>
    <w:rsid w:val="008F00A2"/>
    <w:rsid w:val="008F470E"/>
    <w:rsid w:val="008F5BD2"/>
    <w:rsid w:val="00902C39"/>
    <w:rsid w:val="00916674"/>
    <w:rsid w:val="009260FC"/>
    <w:rsid w:val="009274FC"/>
    <w:rsid w:val="00933A19"/>
    <w:rsid w:val="00953017"/>
    <w:rsid w:val="00957761"/>
    <w:rsid w:val="009B63B5"/>
    <w:rsid w:val="009C0D76"/>
    <w:rsid w:val="009D356E"/>
    <w:rsid w:val="00A250EA"/>
    <w:rsid w:val="00A275BF"/>
    <w:rsid w:val="00A32B6F"/>
    <w:rsid w:val="00A37F6B"/>
    <w:rsid w:val="00A663F7"/>
    <w:rsid w:val="00A72B0A"/>
    <w:rsid w:val="00A874BF"/>
    <w:rsid w:val="00A927DF"/>
    <w:rsid w:val="00AD657C"/>
    <w:rsid w:val="00AF22B1"/>
    <w:rsid w:val="00AF2647"/>
    <w:rsid w:val="00B260A4"/>
    <w:rsid w:val="00B31A42"/>
    <w:rsid w:val="00B50BE5"/>
    <w:rsid w:val="00B615B2"/>
    <w:rsid w:val="00B6188D"/>
    <w:rsid w:val="00B75175"/>
    <w:rsid w:val="00B840F2"/>
    <w:rsid w:val="00BD2361"/>
    <w:rsid w:val="00BD35FE"/>
    <w:rsid w:val="00BE0C9E"/>
    <w:rsid w:val="00BE73F3"/>
    <w:rsid w:val="00C7636B"/>
    <w:rsid w:val="00CA6494"/>
    <w:rsid w:val="00CC24CC"/>
    <w:rsid w:val="00CD23E0"/>
    <w:rsid w:val="00D02151"/>
    <w:rsid w:val="00D045BE"/>
    <w:rsid w:val="00D22C81"/>
    <w:rsid w:val="00D31B06"/>
    <w:rsid w:val="00D40C0B"/>
    <w:rsid w:val="00D43989"/>
    <w:rsid w:val="00D47B2D"/>
    <w:rsid w:val="00D47B6F"/>
    <w:rsid w:val="00D54300"/>
    <w:rsid w:val="00D763F4"/>
    <w:rsid w:val="00D97133"/>
    <w:rsid w:val="00DB7F06"/>
    <w:rsid w:val="00DC538C"/>
    <w:rsid w:val="00DD5355"/>
    <w:rsid w:val="00E10CC0"/>
    <w:rsid w:val="00E25613"/>
    <w:rsid w:val="00E5794A"/>
    <w:rsid w:val="00E62892"/>
    <w:rsid w:val="00E7476A"/>
    <w:rsid w:val="00E76C8B"/>
    <w:rsid w:val="00E856F8"/>
    <w:rsid w:val="00EA5771"/>
    <w:rsid w:val="00EC0AC1"/>
    <w:rsid w:val="00ED30B8"/>
    <w:rsid w:val="00ED555A"/>
    <w:rsid w:val="00F00B28"/>
    <w:rsid w:val="00F05BA9"/>
    <w:rsid w:val="00F15ABA"/>
    <w:rsid w:val="00F16689"/>
    <w:rsid w:val="00F85716"/>
    <w:rsid w:val="00F90980"/>
    <w:rsid w:val="00F961AF"/>
    <w:rsid w:val="00FB39A2"/>
    <w:rsid w:val="00FD1C15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72ADD"/>
  <w15:docId w15:val="{A6AFC104-D641-457E-9BA3-31BDBA5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 Paragraph,List Paragraph1"/>
    <w:basedOn w:val="Normal"/>
    <w:link w:val="ListParagraphChar"/>
    <w:uiPriority w:val="34"/>
    <w:qFormat/>
    <w:rsid w:val="00BE73F3"/>
    <w:pPr>
      <w:spacing w:before="100" w:after="200" w:line="276" w:lineRule="auto"/>
      <w:ind w:left="720"/>
      <w:contextualSpacing/>
    </w:pPr>
    <w:rPr>
      <w:rFonts w:eastAsiaTheme="minorEastAsia"/>
      <w:sz w:val="21"/>
      <w:szCs w:val="21"/>
      <w:lang w:val="en-GB"/>
    </w:rPr>
  </w:style>
  <w:style w:type="character" w:customStyle="1" w:styleId="ListParagraphChar">
    <w:name w:val="List Paragraph Char"/>
    <w:aliases w:val="Bullet List Paragraph Char,List Paragraph1 Char"/>
    <w:link w:val="ListParagraph"/>
    <w:uiPriority w:val="34"/>
    <w:locked/>
    <w:rsid w:val="00BE73F3"/>
    <w:rPr>
      <w:rFonts w:eastAsiaTheme="minorEastAsia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15"/>
    <w:rPr>
      <w:rFonts w:ascii="Segoe UI" w:hAnsi="Segoe UI" w:cs="Segoe UI"/>
      <w:sz w:val="18"/>
      <w:szCs w:val="18"/>
      <w:lang w:val="nl-NL"/>
    </w:rPr>
  </w:style>
  <w:style w:type="paragraph" w:styleId="Revision">
    <w:name w:val="Revision"/>
    <w:hidden/>
    <w:uiPriority w:val="99"/>
    <w:semiHidden/>
    <w:rsid w:val="009260FC"/>
    <w:pPr>
      <w:spacing w:after="0" w:line="240" w:lineRule="auto"/>
    </w:pPr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0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A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B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BA9"/>
    <w:rPr>
      <w:b/>
      <w:bCs/>
      <w:sz w:val="20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87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895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87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89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862-03AA-41DA-AD2C-95DAD60E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Medecins Sans Frontieres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Hecke Martine</dc:creator>
  <cp:lastModifiedBy>Raphael Piret</cp:lastModifiedBy>
  <cp:revision>2</cp:revision>
  <dcterms:created xsi:type="dcterms:W3CDTF">2019-05-09T14:54:00Z</dcterms:created>
  <dcterms:modified xsi:type="dcterms:W3CDTF">2019-05-09T14:54:00Z</dcterms:modified>
</cp:coreProperties>
</file>