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981CF7" w14:textId="77777777" w:rsidR="009C1191" w:rsidRDefault="009C1191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</w:p>
    <w:p w14:paraId="6A9B5D13" w14:textId="77777777" w:rsidR="00F40D59" w:rsidRPr="00177D7B" w:rsidRDefault="00F40D59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</w:p>
    <w:p w14:paraId="2D2BEFD1" w14:textId="1ED95662" w:rsidR="002D742C" w:rsidRPr="00177D7B" w:rsidRDefault="002D742C" w:rsidP="002D742C">
      <w:pPr>
        <w:jc w:val="center"/>
        <w:rPr>
          <w:rFonts w:ascii="Gotham Book" w:hAnsi="Gotham Book"/>
          <w:b/>
          <w:bCs/>
          <w:sz w:val="28"/>
          <w:szCs w:val="28"/>
        </w:rPr>
      </w:pPr>
      <w:r w:rsidRPr="00177D7B">
        <w:rPr>
          <w:rFonts w:ascii="Gotham Book" w:hAnsi="Gotham Book"/>
          <w:b/>
          <w:bCs/>
          <w:sz w:val="28"/>
          <w:szCs w:val="28"/>
        </w:rPr>
        <w:t xml:space="preserve">Най-големият форум </w:t>
      </w:r>
      <w:r w:rsidR="008462FB" w:rsidRPr="00177D7B">
        <w:rPr>
          <w:rFonts w:ascii="Gotham Book" w:hAnsi="Gotham Book"/>
          <w:b/>
          <w:bCs/>
          <w:sz w:val="28"/>
          <w:szCs w:val="28"/>
        </w:rPr>
        <w:t>на</w:t>
      </w:r>
      <w:r w:rsidRPr="00177D7B">
        <w:rPr>
          <w:rFonts w:ascii="Gotham Book" w:hAnsi="Gotham Book"/>
          <w:b/>
          <w:bCs/>
          <w:sz w:val="28"/>
          <w:szCs w:val="28"/>
        </w:rPr>
        <w:t xml:space="preserve"> креативната индустрия в България идва с 25-ото си издание</w:t>
      </w:r>
    </w:p>
    <w:p w14:paraId="099BFDCB" w14:textId="79AAA79E" w:rsidR="002D742C" w:rsidRPr="00177D7B" w:rsidRDefault="004A0457" w:rsidP="002D742C">
      <w:pPr>
        <w:jc w:val="center"/>
        <w:rPr>
          <w:rFonts w:ascii="Gotham Book" w:hAnsi="Gotham Book"/>
          <w:i/>
          <w:iCs/>
          <w:sz w:val="24"/>
          <w:szCs w:val="24"/>
        </w:rPr>
      </w:pPr>
      <w:r w:rsidRPr="00177D7B">
        <w:rPr>
          <w:rFonts w:ascii="Gotham Book" w:hAnsi="Gotham Book"/>
          <w:i/>
          <w:iCs/>
          <w:sz w:val="24"/>
          <w:szCs w:val="24"/>
        </w:rPr>
        <w:t xml:space="preserve">Тази година </w:t>
      </w:r>
      <w:r w:rsidR="002D742C" w:rsidRPr="00177D7B">
        <w:rPr>
          <w:rFonts w:ascii="Gotham Book" w:hAnsi="Gotham Book"/>
          <w:i/>
          <w:iCs/>
          <w:sz w:val="24"/>
          <w:szCs w:val="24"/>
        </w:rPr>
        <w:t>ФАРА ще се проведе в Международния конгресен център в Бургас</w:t>
      </w:r>
      <w:r w:rsidRPr="00177D7B">
        <w:rPr>
          <w:rFonts w:ascii="Gotham Book" w:hAnsi="Gotham Book"/>
          <w:i/>
          <w:iCs/>
          <w:sz w:val="24"/>
          <w:szCs w:val="24"/>
        </w:rPr>
        <w:t xml:space="preserve"> под надслов „Раждат се звезди“</w:t>
      </w:r>
      <w:r w:rsidR="002D742C" w:rsidRPr="00177D7B">
        <w:rPr>
          <w:rFonts w:ascii="Gotham Book" w:hAnsi="Gotham Book"/>
          <w:i/>
          <w:iCs/>
          <w:sz w:val="24"/>
          <w:szCs w:val="24"/>
        </w:rPr>
        <w:t xml:space="preserve">, а заявки за участие ще </w:t>
      </w:r>
      <w:r w:rsidR="00681B7C">
        <w:rPr>
          <w:rFonts w:ascii="Gotham Book" w:hAnsi="Gotham Book"/>
          <w:i/>
          <w:iCs/>
          <w:sz w:val="24"/>
          <w:szCs w:val="24"/>
        </w:rPr>
        <w:t>се</w:t>
      </w:r>
      <w:r w:rsidR="002D742C" w:rsidRPr="00177D7B">
        <w:rPr>
          <w:rFonts w:ascii="Gotham Book" w:hAnsi="Gotham Book"/>
          <w:i/>
          <w:iCs/>
          <w:sz w:val="24"/>
          <w:szCs w:val="24"/>
        </w:rPr>
        <w:t xml:space="preserve"> приема</w:t>
      </w:r>
      <w:r w:rsidR="00681B7C">
        <w:rPr>
          <w:rFonts w:ascii="Gotham Book" w:hAnsi="Gotham Book"/>
          <w:i/>
          <w:iCs/>
          <w:sz w:val="24"/>
          <w:szCs w:val="24"/>
        </w:rPr>
        <w:t>т</w:t>
      </w:r>
      <w:r w:rsidR="002D742C" w:rsidRPr="00177D7B">
        <w:rPr>
          <w:rFonts w:ascii="Gotham Book" w:hAnsi="Gotham Book"/>
          <w:i/>
          <w:iCs/>
          <w:sz w:val="24"/>
          <w:szCs w:val="24"/>
        </w:rPr>
        <w:t xml:space="preserve"> до 15 април</w:t>
      </w:r>
    </w:p>
    <w:p w14:paraId="146A5F52" w14:textId="2245D926" w:rsidR="00545C5B" w:rsidRPr="00177D7B" w:rsidRDefault="002D742C" w:rsidP="002D742C">
      <w:pPr>
        <w:jc w:val="both"/>
        <w:rPr>
          <w:rFonts w:ascii="Gotham Book" w:hAnsi="Gotham Book"/>
          <w:sz w:val="24"/>
          <w:szCs w:val="24"/>
        </w:rPr>
      </w:pPr>
      <w:r w:rsidRPr="00177D7B">
        <w:rPr>
          <w:rFonts w:ascii="Gotham Book" w:hAnsi="Gotham Book"/>
          <w:sz w:val="24"/>
          <w:szCs w:val="24"/>
        </w:rPr>
        <w:t xml:space="preserve">Най-престижният форум на креативната индустрия в България – ФАРА, ще отбележи своята 25-а годишнина между </w:t>
      </w:r>
      <w:r w:rsidRPr="00177D7B">
        <w:rPr>
          <w:rFonts w:ascii="Gotham Book" w:hAnsi="Gotham Book"/>
          <w:b/>
          <w:bCs/>
          <w:sz w:val="24"/>
          <w:szCs w:val="24"/>
        </w:rPr>
        <w:t xml:space="preserve">5 и 7 юни в Международен конгресен център в гр. Бургас. </w:t>
      </w:r>
      <w:r w:rsidR="00840C1F" w:rsidRPr="00681B7C">
        <w:rPr>
          <w:rFonts w:ascii="Gotham Book" w:hAnsi="Gotham Book"/>
          <w:sz w:val="24"/>
          <w:szCs w:val="24"/>
        </w:rPr>
        <w:t>Професионалисти от</w:t>
      </w:r>
      <w:r w:rsidR="00840C1F">
        <w:rPr>
          <w:rFonts w:ascii="Gotham Book" w:hAnsi="Gotham Book"/>
          <w:b/>
          <w:bCs/>
          <w:sz w:val="24"/>
          <w:szCs w:val="24"/>
        </w:rPr>
        <w:t xml:space="preserve"> </w:t>
      </w:r>
      <w:r w:rsidR="00840C1F" w:rsidRPr="00681B7C">
        <w:rPr>
          <w:rFonts w:ascii="Gotham Book" w:hAnsi="Gotham Book"/>
          <w:sz w:val="24"/>
          <w:szCs w:val="24"/>
        </w:rPr>
        <w:t>к</w:t>
      </w:r>
      <w:r w:rsidRPr="00177D7B">
        <w:rPr>
          <w:rFonts w:ascii="Gotham Book" w:hAnsi="Gotham Book"/>
          <w:sz w:val="24"/>
          <w:szCs w:val="24"/>
        </w:rPr>
        <w:t>омуникационни агенции</w:t>
      </w:r>
      <w:r w:rsidR="00840C1F">
        <w:rPr>
          <w:rFonts w:ascii="Gotham Book" w:hAnsi="Gotham Book"/>
          <w:sz w:val="24"/>
          <w:szCs w:val="24"/>
        </w:rPr>
        <w:t>, компании-рекламодатели</w:t>
      </w:r>
      <w:r w:rsidR="00231EA2">
        <w:rPr>
          <w:rFonts w:ascii="Gotham Book" w:hAnsi="Gotham Book"/>
          <w:sz w:val="24"/>
          <w:szCs w:val="24"/>
        </w:rPr>
        <w:t xml:space="preserve"> и</w:t>
      </w:r>
      <w:r w:rsidR="00840C1F">
        <w:rPr>
          <w:rFonts w:ascii="Gotham Book" w:hAnsi="Gotham Book"/>
          <w:sz w:val="24"/>
          <w:szCs w:val="24"/>
        </w:rPr>
        <w:t xml:space="preserve"> медии</w:t>
      </w:r>
      <w:r w:rsidR="00681B7C">
        <w:rPr>
          <w:rFonts w:ascii="Gotham Book" w:hAnsi="Gotham Book"/>
          <w:sz w:val="24"/>
          <w:szCs w:val="24"/>
        </w:rPr>
        <w:t xml:space="preserve"> </w:t>
      </w:r>
      <w:r w:rsidRPr="00177D7B">
        <w:rPr>
          <w:rFonts w:ascii="Gotham Book" w:hAnsi="Gotham Book"/>
          <w:sz w:val="24"/>
          <w:szCs w:val="24"/>
        </w:rPr>
        <w:t xml:space="preserve">отново ще се съберат на едно място, за да </w:t>
      </w:r>
      <w:r w:rsidR="0005210D">
        <w:rPr>
          <w:rFonts w:ascii="Gotham Book" w:hAnsi="Gotham Book"/>
          <w:sz w:val="24"/>
          <w:szCs w:val="24"/>
        </w:rPr>
        <w:t xml:space="preserve">представят своята работа, да обменят опит и идеи, </w:t>
      </w:r>
      <w:r w:rsidRPr="00177D7B">
        <w:rPr>
          <w:rFonts w:ascii="Gotham Book" w:hAnsi="Gotham Book"/>
          <w:sz w:val="24"/>
          <w:szCs w:val="24"/>
        </w:rPr>
        <w:t xml:space="preserve">и да вдъхновят бъдещите </w:t>
      </w:r>
      <w:r w:rsidR="00545C5B" w:rsidRPr="00177D7B">
        <w:rPr>
          <w:rFonts w:ascii="Gotham Book" w:hAnsi="Gotham Book"/>
          <w:sz w:val="24"/>
          <w:szCs w:val="24"/>
        </w:rPr>
        <w:t>специалисти</w:t>
      </w:r>
      <w:r w:rsidRPr="00177D7B">
        <w:rPr>
          <w:rFonts w:ascii="Gotham Book" w:hAnsi="Gotham Book"/>
          <w:sz w:val="24"/>
          <w:szCs w:val="24"/>
        </w:rPr>
        <w:t xml:space="preserve"> в индустрията</w:t>
      </w:r>
      <w:r w:rsidR="0005210D">
        <w:rPr>
          <w:rFonts w:ascii="Gotham Book" w:hAnsi="Gotham Book"/>
          <w:sz w:val="24"/>
          <w:szCs w:val="24"/>
        </w:rPr>
        <w:t>. Жури</w:t>
      </w:r>
      <w:r w:rsidR="007B0A9D">
        <w:rPr>
          <w:rFonts w:ascii="Gotham Book" w:hAnsi="Gotham Book"/>
          <w:sz w:val="24"/>
          <w:szCs w:val="24"/>
        </w:rPr>
        <w:t>, съставено от доказани експерти в бранша,</w:t>
      </w:r>
      <w:r w:rsidR="0005210D">
        <w:rPr>
          <w:rFonts w:ascii="Gotham Book" w:hAnsi="Gotham Book"/>
          <w:sz w:val="24"/>
          <w:szCs w:val="24"/>
        </w:rPr>
        <w:t xml:space="preserve"> ще</w:t>
      </w:r>
      <w:r w:rsidR="0005210D" w:rsidRPr="00681B7C">
        <w:rPr>
          <w:rFonts w:ascii="Gotham Book" w:hAnsi="Gotham Book"/>
          <w:sz w:val="24"/>
          <w:szCs w:val="24"/>
        </w:rPr>
        <w:t xml:space="preserve"> отличи </w:t>
      </w:r>
      <w:r w:rsidR="0005210D" w:rsidRPr="00177D7B">
        <w:rPr>
          <w:rFonts w:ascii="Gotham Book" w:hAnsi="Gotham Book"/>
          <w:sz w:val="24"/>
          <w:szCs w:val="24"/>
        </w:rPr>
        <w:t>най-успешни рекламни форми и кампании</w:t>
      </w:r>
      <w:r w:rsidR="0005210D">
        <w:rPr>
          <w:rFonts w:ascii="Gotham Book" w:hAnsi="Gotham Book"/>
          <w:sz w:val="24"/>
          <w:szCs w:val="24"/>
        </w:rPr>
        <w:t xml:space="preserve">, участващи в конкурсната програма. </w:t>
      </w:r>
      <w:r w:rsidRPr="00177D7B">
        <w:rPr>
          <w:rFonts w:ascii="Gotham Book" w:hAnsi="Gotham Book"/>
          <w:sz w:val="24"/>
          <w:szCs w:val="24"/>
        </w:rPr>
        <w:t xml:space="preserve"> </w:t>
      </w:r>
    </w:p>
    <w:p w14:paraId="45048249" w14:textId="786B4730" w:rsidR="004A0457" w:rsidRPr="00177D7B" w:rsidRDefault="004A0457" w:rsidP="002D742C">
      <w:pPr>
        <w:jc w:val="both"/>
        <w:rPr>
          <w:rFonts w:ascii="Gotham Book" w:hAnsi="Gotham Book"/>
          <w:sz w:val="24"/>
          <w:szCs w:val="24"/>
        </w:rPr>
      </w:pPr>
      <w:r w:rsidRPr="00177D7B">
        <w:rPr>
          <w:rFonts w:ascii="Gotham Book" w:hAnsi="Gotham Book"/>
          <w:sz w:val="24"/>
          <w:szCs w:val="24"/>
        </w:rPr>
        <w:t xml:space="preserve">Тазгодишното издание на Фестивала идва под </w:t>
      </w:r>
      <w:r w:rsidR="005E45E6" w:rsidRPr="00177D7B">
        <w:rPr>
          <w:rFonts w:ascii="Gotham Book" w:hAnsi="Gotham Book"/>
          <w:sz w:val="24"/>
          <w:szCs w:val="24"/>
        </w:rPr>
        <w:t xml:space="preserve">мотото </w:t>
      </w:r>
      <w:r w:rsidRPr="00177D7B">
        <w:rPr>
          <w:rFonts w:ascii="Gotham Book" w:hAnsi="Gotham Book"/>
          <w:sz w:val="24"/>
          <w:szCs w:val="24"/>
        </w:rPr>
        <w:t>„</w:t>
      </w:r>
      <w:r w:rsidRPr="007B0A9D">
        <w:rPr>
          <w:rFonts w:ascii="Gotham Book" w:hAnsi="Gotham Book"/>
          <w:b/>
          <w:bCs/>
          <w:sz w:val="24"/>
          <w:szCs w:val="24"/>
        </w:rPr>
        <w:t>Раждат се звезди</w:t>
      </w:r>
      <w:r w:rsidRPr="00177D7B">
        <w:rPr>
          <w:rFonts w:ascii="Gotham Book" w:hAnsi="Gotham Book"/>
          <w:sz w:val="24"/>
          <w:szCs w:val="24"/>
        </w:rPr>
        <w:t xml:space="preserve">“ и </w:t>
      </w:r>
      <w:r w:rsidR="00545C5B" w:rsidRPr="00177D7B">
        <w:rPr>
          <w:rFonts w:ascii="Gotham Book" w:hAnsi="Gotham Book"/>
          <w:sz w:val="24"/>
          <w:szCs w:val="24"/>
        </w:rPr>
        <w:t>отбелязва своя</w:t>
      </w:r>
      <w:r w:rsidRPr="00177D7B">
        <w:rPr>
          <w:rFonts w:ascii="Gotham Book" w:hAnsi="Gotham Book"/>
          <w:sz w:val="24"/>
          <w:szCs w:val="24"/>
        </w:rPr>
        <w:t xml:space="preserve"> четвърт век </w:t>
      </w:r>
      <w:r w:rsidR="00545C5B" w:rsidRPr="00177D7B">
        <w:rPr>
          <w:rFonts w:ascii="Gotham Book" w:hAnsi="Gotham Book"/>
          <w:sz w:val="24"/>
          <w:szCs w:val="24"/>
        </w:rPr>
        <w:t>като пространство за обогатяване на знания и откриване на нови таланти. С посланието тази година организаторите целят да насочат прожекторите не само към вече успелите членове на индустрията, но и към младите звезди</w:t>
      </w:r>
      <w:r w:rsidR="00115CAA" w:rsidRPr="00177D7B">
        <w:rPr>
          <w:rFonts w:ascii="Gotham Book" w:hAnsi="Gotham Book"/>
          <w:sz w:val="24"/>
          <w:szCs w:val="24"/>
        </w:rPr>
        <w:t xml:space="preserve"> - бъдещите лидери на рекламната сцена</w:t>
      </w:r>
      <w:r w:rsidR="00B66291" w:rsidRPr="00177D7B">
        <w:rPr>
          <w:rFonts w:ascii="Gotham Book" w:hAnsi="Gotham Book"/>
          <w:sz w:val="24"/>
          <w:szCs w:val="24"/>
        </w:rPr>
        <w:t xml:space="preserve">. </w:t>
      </w:r>
    </w:p>
    <w:p w14:paraId="2D048B0F" w14:textId="3AA903DB" w:rsidR="00DE21BA" w:rsidRPr="007B0A9D" w:rsidRDefault="007C2D93" w:rsidP="002D742C">
      <w:pPr>
        <w:jc w:val="both"/>
        <w:rPr>
          <w:rFonts w:ascii="Gotham Book" w:hAnsi="Gotham Book"/>
          <w:b/>
          <w:bCs/>
          <w:sz w:val="24"/>
          <w:szCs w:val="24"/>
        </w:rPr>
      </w:pPr>
      <w:r w:rsidRPr="007B0A9D">
        <w:rPr>
          <w:rFonts w:ascii="Gotham Book" w:hAnsi="Gotham Book"/>
          <w:sz w:val="24"/>
          <w:szCs w:val="24"/>
        </w:rPr>
        <w:t>„</w:t>
      </w:r>
      <w:r w:rsidRPr="009865E1">
        <w:rPr>
          <w:rFonts w:ascii="Gotham Book" w:hAnsi="Gotham Book"/>
          <w:i/>
          <w:iCs/>
          <w:sz w:val="24"/>
          <w:szCs w:val="24"/>
        </w:rPr>
        <w:t>Вече двадесет и пет години ФАРА е най-престижното и най-очаквано събитие за комуникационния бранш. Поколения рекламисти са черпили вдъхновение и знания от този форум. Като във всяко едно състезание, и тук е имало възторг и разочарование, победители и победени, но е абсолютно сигурно, че всички са приключвали тази надпревара като по-мотивирани и по-можещи професионалисти. Този конкурс години наред ни предоставя безценната възможност да се учим един от друг. ФАРА отдавна е витрина на комуникационната индустрия, барометър на процесите в бранша и прецизен индикатор за нивото на нашия професионализъм. Динамиката, която наблюдаваме, ни носи както трудности, така и много нови възможности за създаване на запомнящи се кампании, а именно това прави комуникационният бранш толкова специален. С нетърпение очаквам да видя всички блестящи идеи, превърнали се в реалност през изминалата година, и пожелавам успех на всички участници</w:t>
      </w:r>
      <w:r w:rsidRPr="007B0A9D">
        <w:rPr>
          <w:rFonts w:ascii="Gotham Book" w:hAnsi="Gotham Book"/>
          <w:sz w:val="24"/>
          <w:szCs w:val="24"/>
        </w:rPr>
        <w:t xml:space="preserve">.“, споделя </w:t>
      </w:r>
      <w:r w:rsidRPr="007B0A9D">
        <w:rPr>
          <w:rFonts w:ascii="Gotham Book" w:hAnsi="Gotham Book"/>
          <w:b/>
          <w:bCs/>
          <w:sz w:val="24"/>
          <w:szCs w:val="24"/>
        </w:rPr>
        <w:t>Чавдар Кенаров, председател на Управителния съвет на Българската асоциация на комуникационните агенции, основател и творчески директор на Noble Graphics, и член на Борда на Art Directors Club of Europe.</w:t>
      </w:r>
    </w:p>
    <w:p w14:paraId="2D53552A" w14:textId="46933DB9" w:rsidR="002333FF" w:rsidRPr="002333FF" w:rsidRDefault="002333FF" w:rsidP="002D742C">
      <w:pPr>
        <w:jc w:val="both"/>
        <w:rPr>
          <w:rFonts w:ascii="Gotham Book" w:hAnsi="Gotham Book"/>
          <w:b/>
          <w:bCs/>
          <w:color w:val="FF0000"/>
          <w:sz w:val="24"/>
          <w:szCs w:val="24"/>
        </w:rPr>
      </w:pPr>
      <w:r w:rsidRPr="002333FF">
        <w:rPr>
          <w:rFonts w:ascii="Gotham Book" w:hAnsi="Gotham Book"/>
          <w:b/>
          <w:bCs/>
          <w:sz w:val="24"/>
          <w:szCs w:val="24"/>
        </w:rPr>
        <w:t>Регламент на Фестивала</w:t>
      </w:r>
    </w:p>
    <w:p w14:paraId="40E754E3" w14:textId="7F9D8A33" w:rsidR="00503D11" w:rsidRPr="007B0A9D" w:rsidRDefault="00840C1F" w:rsidP="00503D11">
      <w:pPr>
        <w:jc w:val="both"/>
        <w:rPr>
          <w:rFonts w:ascii="Gotham Book" w:hAnsi="Gotham Book"/>
          <w:b/>
          <w:bCs/>
          <w:sz w:val="24"/>
          <w:szCs w:val="24"/>
          <w:lang w:val="en-US"/>
        </w:rPr>
      </w:pPr>
      <w:r>
        <w:rPr>
          <w:rFonts w:ascii="Gotham Book" w:hAnsi="Gotham Book"/>
          <w:sz w:val="24"/>
          <w:szCs w:val="24"/>
        </w:rPr>
        <w:t xml:space="preserve">Фестивалът се организира от </w:t>
      </w:r>
      <w:r w:rsidRPr="007B0A9D">
        <w:rPr>
          <w:rFonts w:ascii="Gotham Book" w:hAnsi="Gotham Book"/>
          <w:b/>
          <w:bCs/>
          <w:sz w:val="24"/>
          <w:szCs w:val="24"/>
        </w:rPr>
        <w:t>Българската асоциация на комуникационните агенции</w:t>
      </w:r>
      <w:r>
        <w:rPr>
          <w:rFonts w:ascii="Gotham Book" w:hAnsi="Gotham Book"/>
          <w:sz w:val="24"/>
          <w:szCs w:val="24"/>
        </w:rPr>
        <w:t xml:space="preserve">. </w:t>
      </w:r>
      <w:r w:rsidR="002D742C" w:rsidRPr="00177D7B">
        <w:rPr>
          <w:rFonts w:ascii="Gotham Book" w:hAnsi="Gotham Book"/>
          <w:sz w:val="24"/>
          <w:szCs w:val="24"/>
        </w:rPr>
        <w:t xml:space="preserve">В </w:t>
      </w:r>
      <w:r w:rsidR="002C6754">
        <w:rPr>
          <w:rFonts w:ascii="Gotham Book" w:hAnsi="Gotham Book"/>
          <w:sz w:val="24"/>
          <w:szCs w:val="24"/>
        </w:rPr>
        <w:t>к</w:t>
      </w:r>
      <w:r w:rsidR="002D742C" w:rsidRPr="00177D7B">
        <w:rPr>
          <w:rFonts w:ascii="Gotham Book" w:hAnsi="Gotham Book"/>
          <w:sz w:val="24"/>
          <w:szCs w:val="24"/>
        </w:rPr>
        <w:t>онкурс</w:t>
      </w:r>
      <w:r w:rsidR="002C6754">
        <w:rPr>
          <w:rFonts w:ascii="Gotham Book" w:hAnsi="Gotham Book"/>
          <w:sz w:val="24"/>
          <w:szCs w:val="24"/>
        </w:rPr>
        <w:t>ната програма</w:t>
      </w:r>
      <w:r w:rsidR="002D742C" w:rsidRPr="00177D7B">
        <w:rPr>
          <w:rFonts w:ascii="Gotham Book" w:hAnsi="Gotham Book"/>
          <w:sz w:val="24"/>
          <w:szCs w:val="24"/>
        </w:rPr>
        <w:t xml:space="preserve"> на Фестивала могат да участват комуникационни агенции с рекламни форми и</w:t>
      </w:r>
      <w:r w:rsidR="0034225C">
        <w:rPr>
          <w:rFonts w:ascii="Gotham Book" w:hAnsi="Gotham Book"/>
          <w:sz w:val="24"/>
          <w:szCs w:val="24"/>
        </w:rPr>
        <w:t xml:space="preserve"> комуникационни </w:t>
      </w:r>
      <w:r w:rsidR="002D742C" w:rsidRPr="00177D7B">
        <w:rPr>
          <w:rFonts w:ascii="Gotham Book" w:hAnsi="Gotham Book"/>
          <w:sz w:val="24"/>
          <w:szCs w:val="24"/>
        </w:rPr>
        <w:t>кампании</w:t>
      </w:r>
      <w:r w:rsidR="0034225C">
        <w:rPr>
          <w:rFonts w:ascii="Gotham Book" w:hAnsi="Gotham Book"/>
          <w:sz w:val="24"/>
          <w:szCs w:val="24"/>
        </w:rPr>
        <w:t xml:space="preserve">, </w:t>
      </w:r>
      <w:r w:rsidR="002D742C" w:rsidRPr="00177D7B">
        <w:rPr>
          <w:rFonts w:ascii="Gotham Book" w:hAnsi="Gotham Book"/>
          <w:b/>
          <w:bCs/>
          <w:sz w:val="24"/>
          <w:szCs w:val="24"/>
        </w:rPr>
        <w:t xml:space="preserve">създадени в България и реализирани в страната или </w:t>
      </w:r>
      <w:r w:rsidR="002D742C" w:rsidRPr="00177D7B">
        <w:rPr>
          <w:rFonts w:ascii="Gotham Book" w:hAnsi="Gotham Book"/>
          <w:b/>
          <w:bCs/>
          <w:sz w:val="24"/>
          <w:szCs w:val="24"/>
        </w:rPr>
        <w:lastRenderedPageBreak/>
        <w:t>чужбина</w:t>
      </w:r>
      <w:r w:rsidR="0034225C">
        <w:rPr>
          <w:rFonts w:ascii="Gotham Book" w:hAnsi="Gotham Book"/>
          <w:b/>
          <w:bCs/>
          <w:sz w:val="24"/>
          <w:szCs w:val="24"/>
        </w:rPr>
        <w:t xml:space="preserve">, които са </w:t>
      </w:r>
      <w:r w:rsidR="002D742C" w:rsidRPr="00177D7B">
        <w:rPr>
          <w:rFonts w:ascii="Gotham Book" w:hAnsi="Gotham Book"/>
          <w:sz w:val="24"/>
          <w:szCs w:val="24"/>
        </w:rPr>
        <w:t>публикувани</w:t>
      </w:r>
      <w:r w:rsidR="0034225C">
        <w:rPr>
          <w:rFonts w:ascii="Gotham Book" w:hAnsi="Gotham Book"/>
          <w:sz w:val="24"/>
          <w:szCs w:val="24"/>
        </w:rPr>
        <w:t xml:space="preserve">, </w:t>
      </w:r>
      <w:r w:rsidR="002D742C" w:rsidRPr="00177D7B">
        <w:rPr>
          <w:rFonts w:ascii="Gotham Book" w:hAnsi="Gotham Book"/>
          <w:sz w:val="24"/>
          <w:szCs w:val="24"/>
        </w:rPr>
        <w:t>излъчени</w:t>
      </w:r>
      <w:r w:rsidR="0034225C">
        <w:rPr>
          <w:rFonts w:ascii="Gotham Book" w:hAnsi="Gotham Book"/>
          <w:sz w:val="24"/>
          <w:szCs w:val="24"/>
        </w:rPr>
        <w:t xml:space="preserve"> или </w:t>
      </w:r>
      <w:r w:rsidR="002D742C" w:rsidRPr="00177D7B">
        <w:rPr>
          <w:rFonts w:ascii="Gotham Book" w:hAnsi="Gotham Book"/>
          <w:sz w:val="24"/>
          <w:szCs w:val="24"/>
        </w:rPr>
        <w:t>организирани </w:t>
      </w:r>
      <w:r w:rsidR="002D742C" w:rsidRPr="00177D7B">
        <w:rPr>
          <w:rFonts w:ascii="Gotham Book" w:hAnsi="Gotham Book"/>
          <w:b/>
          <w:bCs/>
          <w:sz w:val="24"/>
          <w:szCs w:val="24"/>
        </w:rPr>
        <w:t xml:space="preserve">между </w:t>
      </w:r>
      <w:r w:rsidR="002333FF">
        <w:rPr>
          <w:rFonts w:ascii="Gotham Book" w:hAnsi="Gotham Book"/>
          <w:b/>
          <w:bCs/>
          <w:sz w:val="24"/>
          <w:szCs w:val="24"/>
        </w:rPr>
        <w:t xml:space="preserve">1 януари </w:t>
      </w:r>
      <w:r w:rsidR="002D742C" w:rsidRPr="00177D7B">
        <w:rPr>
          <w:rFonts w:ascii="Gotham Book" w:hAnsi="Gotham Book"/>
          <w:b/>
          <w:bCs/>
          <w:sz w:val="24"/>
          <w:szCs w:val="24"/>
        </w:rPr>
        <w:t>2024 и 15</w:t>
      </w:r>
      <w:r w:rsidR="002333FF">
        <w:rPr>
          <w:rFonts w:ascii="Gotham Book" w:hAnsi="Gotham Book"/>
          <w:b/>
          <w:bCs/>
          <w:sz w:val="24"/>
          <w:szCs w:val="24"/>
        </w:rPr>
        <w:t xml:space="preserve"> април </w:t>
      </w:r>
      <w:r w:rsidR="002D742C" w:rsidRPr="00177D7B">
        <w:rPr>
          <w:rFonts w:ascii="Gotham Book" w:hAnsi="Gotham Book"/>
          <w:b/>
          <w:bCs/>
          <w:sz w:val="24"/>
          <w:szCs w:val="24"/>
        </w:rPr>
        <w:t>2025 г.</w:t>
      </w:r>
      <w:r w:rsidR="0034225C">
        <w:rPr>
          <w:rFonts w:ascii="Gotham Book" w:hAnsi="Gotham Book"/>
          <w:b/>
          <w:bCs/>
          <w:sz w:val="24"/>
          <w:szCs w:val="24"/>
        </w:rPr>
        <w:t xml:space="preserve"> </w:t>
      </w:r>
    </w:p>
    <w:p w14:paraId="539396D9" w14:textId="72E1DBAB" w:rsidR="002333FF" w:rsidRPr="00177D7B" w:rsidRDefault="004B1849" w:rsidP="002333FF">
      <w:pPr>
        <w:jc w:val="both"/>
        <w:rPr>
          <w:rFonts w:ascii="Gotham Book" w:hAnsi="Gotham Book"/>
          <w:b/>
          <w:bCs/>
          <w:sz w:val="24"/>
          <w:szCs w:val="24"/>
        </w:rPr>
      </w:pPr>
      <w:r>
        <w:rPr>
          <w:rFonts w:ascii="Gotham Book" w:hAnsi="Gotham Book"/>
          <w:sz w:val="24"/>
          <w:szCs w:val="24"/>
        </w:rPr>
        <w:t xml:space="preserve">В двадесет и петото издание на ФАРА </w:t>
      </w:r>
      <w:r w:rsidR="007B0A9D">
        <w:rPr>
          <w:rFonts w:ascii="Gotham Book" w:hAnsi="Gotham Book"/>
          <w:sz w:val="24"/>
          <w:szCs w:val="24"/>
        </w:rPr>
        <w:t xml:space="preserve">комуникационните агенции могат да участват със своята работа в </w:t>
      </w:r>
      <w:r w:rsidRPr="00840C1F">
        <w:rPr>
          <w:rFonts w:ascii="Gotham Book" w:hAnsi="Gotham Book"/>
          <w:b/>
          <w:bCs/>
          <w:sz w:val="24"/>
          <w:szCs w:val="24"/>
        </w:rPr>
        <w:t>11 категории</w:t>
      </w:r>
      <w:r>
        <w:rPr>
          <w:rFonts w:ascii="Gotham Book" w:hAnsi="Gotham Book"/>
          <w:sz w:val="24"/>
          <w:szCs w:val="24"/>
        </w:rPr>
        <w:t xml:space="preserve"> на </w:t>
      </w:r>
      <w:r w:rsidR="002333FF" w:rsidRPr="00177D7B">
        <w:rPr>
          <w:rFonts w:ascii="Gotham Book" w:hAnsi="Gotham Book"/>
          <w:sz w:val="24"/>
          <w:szCs w:val="24"/>
        </w:rPr>
        <w:t>Меди</w:t>
      </w:r>
      <w:r>
        <w:rPr>
          <w:rFonts w:ascii="Gotham Book" w:hAnsi="Gotham Book"/>
          <w:sz w:val="24"/>
          <w:szCs w:val="24"/>
        </w:rPr>
        <w:t xml:space="preserve">йния </w:t>
      </w:r>
      <w:r w:rsidR="002333FF" w:rsidRPr="00177D7B">
        <w:rPr>
          <w:rFonts w:ascii="Gotham Book" w:hAnsi="Gotham Book"/>
          <w:sz w:val="24"/>
          <w:szCs w:val="24"/>
        </w:rPr>
        <w:t>и</w:t>
      </w:r>
      <w:r>
        <w:rPr>
          <w:rFonts w:ascii="Gotham Book" w:hAnsi="Gotham Book"/>
          <w:sz w:val="24"/>
          <w:szCs w:val="24"/>
        </w:rPr>
        <w:t xml:space="preserve"> в </w:t>
      </w:r>
      <w:r w:rsidRPr="00840C1F">
        <w:rPr>
          <w:rFonts w:ascii="Gotham Book" w:hAnsi="Gotham Book"/>
          <w:b/>
          <w:bCs/>
          <w:sz w:val="24"/>
          <w:szCs w:val="24"/>
        </w:rPr>
        <w:t>38 категории</w:t>
      </w:r>
      <w:r>
        <w:rPr>
          <w:rFonts w:ascii="Gotham Book" w:hAnsi="Gotham Book"/>
          <w:sz w:val="24"/>
          <w:szCs w:val="24"/>
        </w:rPr>
        <w:t xml:space="preserve"> на </w:t>
      </w:r>
      <w:r w:rsidR="002333FF" w:rsidRPr="00177D7B">
        <w:rPr>
          <w:rFonts w:ascii="Gotham Book" w:hAnsi="Gotham Book"/>
          <w:sz w:val="24"/>
          <w:szCs w:val="24"/>
        </w:rPr>
        <w:t>Творчески</w:t>
      </w:r>
      <w:r>
        <w:rPr>
          <w:rFonts w:ascii="Gotham Book" w:hAnsi="Gotham Book"/>
          <w:sz w:val="24"/>
          <w:szCs w:val="24"/>
        </w:rPr>
        <w:t>я</w:t>
      </w:r>
      <w:r w:rsidR="002333FF" w:rsidRPr="00177D7B">
        <w:rPr>
          <w:rFonts w:ascii="Gotham Book" w:hAnsi="Gotham Book"/>
          <w:sz w:val="24"/>
          <w:szCs w:val="24"/>
        </w:rPr>
        <w:t xml:space="preserve"> </w:t>
      </w:r>
      <w:r>
        <w:rPr>
          <w:rFonts w:ascii="Gotham Book" w:hAnsi="Gotham Book"/>
          <w:sz w:val="24"/>
          <w:szCs w:val="24"/>
        </w:rPr>
        <w:t>конкурс</w:t>
      </w:r>
      <w:r w:rsidR="00840C1F">
        <w:rPr>
          <w:rFonts w:ascii="Gotham Book" w:hAnsi="Gotham Book"/>
          <w:sz w:val="24"/>
          <w:szCs w:val="24"/>
        </w:rPr>
        <w:t>и</w:t>
      </w:r>
      <w:r>
        <w:rPr>
          <w:rFonts w:ascii="Gotham Book" w:hAnsi="Gotham Book"/>
          <w:sz w:val="24"/>
          <w:szCs w:val="24"/>
        </w:rPr>
        <w:t xml:space="preserve">. </w:t>
      </w:r>
      <w:r w:rsidR="007B0A9D">
        <w:rPr>
          <w:rFonts w:ascii="Gotham Book" w:hAnsi="Gotham Book"/>
          <w:b/>
          <w:bCs/>
          <w:sz w:val="24"/>
          <w:szCs w:val="24"/>
        </w:rPr>
        <w:t xml:space="preserve">Платформата за подаване на заявки е </w:t>
      </w:r>
      <w:hyperlink r:id="rId7" w:history="1">
        <w:r w:rsidR="007B0A9D" w:rsidRPr="00203D16">
          <w:rPr>
            <w:rStyle w:val="Hyperlink"/>
            <w:rFonts w:ascii="Gotham Book" w:hAnsi="Gotham Book"/>
            <w:b/>
            <w:bCs/>
            <w:sz w:val="24"/>
            <w:szCs w:val="24"/>
          </w:rPr>
          <w:t>отворена</w:t>
        </w:r>
      </w:hyperlink>
      <w:r w:rsidR="007B0A9D">
        <w:rPr>
          <w:rFonts w:ascii="Gotham Book" w:hAnsi="Gotham Book"/>
          <w:b/>
          <w:bCs/>
          <w:sz w:val="24"/>
          <w:szCs w:val="24"/>
        </w:rPr>
        <w:t xml:space="preserve">, </w:t>
      </w:r>
      <w:r w:rsidR="007B0A9D" w:rsidRPr="007B0A9D">
        <w:rPr>
          <w:rFonts w:ascii="Gotham Book" w:hAnsi="Gotham Book"/>
          <w:sz w:val="24"/>
          <w:szCs w:val="24"/>
        </w:rPr>
        <w:t xml:space="preserve">като </w:t>
      </w:r>
      <w:r w:rsidR="007B0A9D">
        <w:rPr>
          <w:rFonts w:ascii="Gotham Book" w:hAnsi="Gotham Book"/>
          <w:b/>
          <w:bCs/>
          <w:sz w:val="24"/>
          <w:szCs w:val="24"/>
        </w:rPr>
        <w:t>д</w:t>
      </w:r>
      <w:r w:rsidR="002333FF">
        <w:rPr>
          <w:rFonts w:ascii="Gotham Book" w:hAnsi="Gotham Book"/>
          <w:b/>
          <w:bCs/>
          <w:sz w:val="24"/>
          <w:szCs w:val="24"/>
        </w:rPr>
        <w:t xml:space="preserve">о 7 април </w:t>
      </w:r>
      <w:r w:rsidRPr="004B1849">
        <w:rPr>
          <w:rFonts w:ascii="Gotham Book" w:hAnsi="Gotham Book"/>
          <w:sz w:val="24"/>
          <w:szCs w:val="24"/>
        </w:rPr>
        <w:t>комуникационните агенции</w:t>
      </w:r>
      <w:r w:rsidR="002333FF" w:rsidRPr="004B1849">
        <w:rPr>
          <w:rFonts w:ascii="Gotham Book" w:hAnsi="Gotham Book"/>
          <w:sz w:val="24"/>
          <w:szCs w:val="24"/>
        </w:rPr>
        <w:t xml:space="preserve"> могат</w:t>
      </w:r>
      <w:r w:rsidRPr="004B1849">
        <w:rPr>
          <w:rFonts w:ascii="Gotham Book" w:hAnsi="Gotham Book"/>
          <w:sz w:val="24"/>
          <w:szCs w:val="24"/>
        </w:rPr>
        <w:t xml:space="preserve"> да се възползват от</w:t>
      </w:r>
      <w:r>
        <w:rPr>
          <w:rFonts w:ascii="Gotham Book" w:hAnsi="Gotham Book"/>
          <w:b/>
          <w:bCs/>
          <w:sz w:val="24"/>
          <w:szCs w:val="24"/>
        </w:rPr>
        <w:t xml:space="preserve"> по-ниски такси </w:t>
      </w:r>
      <w:r w:rsidRPr="004B1849">
        <w:rPr>
          <w:rFonts w:ascii="Gotham Book" w:hAnsi="Gotham Book"/>
          <w:sz w:val="24"/>
          <w:szCs w:val="24"/>
        </w:rPr>
        <w:t>за участие. К</w:t>
      </w:r>
      <w:r w:rsidR="002333FF" w:rsidRPr="00177D7B">
        <w:rPr>
          <w:rFonts w:ascii="Gotham Book" w:hAnsi="Gotham Book"/>
          <w:sz w:val="24"/>
          <w:szCs w:val="24"/>
        </w:rPr>
        <w:t xml:space="preserve">райният срок за </w:t>
      </w:r>
      <w:r>
        <w:rPr>
          <w:rFonts w:ascii="Gotham Book" w:hAnsi="Gotham Book"/>
          <w:sz w:val="24"/>
          <w:szCs w:val="24"/>
        </w:rPr>
        <w:t xml:space="preserve">подаване на заявки </w:t>
      </w:r>
      <w:r w:rsidR="007B0A9D">
        <w:rPr>
          <w:rFonts w:ascii="Gotham Book" w:hAnsi="Gotham Book"/>
          <w:sz w:val="24"/>
          <w:szCs w:val="24"/>
        </w:rPr>
        <w:t xml:space="preserve">за участие в конкурсите </w:t>
      </w:r>
      <w:r w:rsidR="002333FF" w:rsidRPr="00177D7B">
        <w:rPr>
          <w:rFonts w:ascii="Gotham Book" w:hAnsi="Gotham Book"/>
          <w:sz w:val="24"/>
          <w:szCs w:val="24"/>
        </w:rPr>
        <w:t xml:space="preserve">е </w:t>
      </w:r>
      <w:r w:rsidR="002333FF" w:rsidRPr="00177D7B">
        <w:rPr>
          <w:rFonts w:ascii="Gotham Book" w:hAnsi="Gotham Book"/>
          <w:b/>
          <w:bCs/>
          <w:sz w:val="24"/>
          <w:szCs w:val="24"/>
        </w:rPr>
        <w:t xml:space="preserve">15 април 2025 г. </w:t>
      </w:r>
    </w:p>
    <w:p w14:paraId="1F617078" w14:textId="4D0D1E0A" w:rsidR="002D742C" w:rsidRPr="00177D7B" w:rsidRDefault="00840C1F" w:rsidP="002D742C">
      <w:pPr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b/>
          <w:bCs/>
          <w:sz w:val="24"/>
          <w:szCs w:val="24"/>
        </w:rPr>
        <w:t>Организаторите на Фестивала припомнят, че з</w:t>
      </w:r>
      <w:r w:rsidR="0034225C">
        <w:rPr>
          <w:rFonts w:ascii="Gotham Book" w:hAnsi="Gotham Book"/>
          <w:b/>
          <w:bCs/>
          <w:sz w:val="24"/>
          <w:szCs w:val="24"/>
        </w:rPr>
        <w:t xml:space="preserve">а участие в </w:t>
      </w:r>
      <w:r w:rsidR="002D742C" w:rsidRPr="00177D7B">
        <w:rPr>
          <w:rFonts w:ascii="Gotham Book" w:hAnsi="Gotham Book"/>
          <w:sz w:val="24"/>
          <w:szCs w:val="24"/>
        </w:rPr>
        <w:t xml:space="preserve">Медийния конкурс </w:t>
      </w:r>
      <w:r w:rsidR="0034225C">
        <w:rPr>
          <w:rFonts w:ascii="Gotham Book" w:hAnsi="Gotham Book"/>
          <w:sz w:val="24"/>
          <w:szCs w:val="24"/>
        </w:rPr>
        <w:t>се допускат</w:t>
      </w:r>
      <w:r w:rsidR="002D742C" w:rsidRPr="00177D7B">
        <w:rPr>
          <w:rFonts w:ascii="Gotham Book" w:hAnsi="Gotham Book"/>
          <w:sz w:val="24"/>
          <w:szCs w:val="24"/>
        </w:rPr>
        <w:t xml:space="preserve"> </w:t>
      </w:r>
      <w:r w:rsidR="002D742C" w:rsidRPr="00177D7B">
        <w:rPr>
          <w:rFonts w:ascii="Gotham Book" w:hAnsi="Gotham Book"/>
          <w:b/>
          <w:bCs/>
          <w:sz w:val="24"/>
          <w:szCs w:val="24"/>
        </w:rPr>
        <w:t>комуникационни агенции</w:t>
      </w:r>
      <w:r w:rsidR="002D742C" w:rsidRPr="00177D7B">
        <w:rPr>
          <w:rFonts w:ascii="Gotham Book" w:hAnsi="Gotham Book"/>
          <w:sz w:val="24"/>
          <w:szCs w:val="24"/>
        </w:rPr>
        <w:t xml:space="preserve">, </w:t>
      </w:r>
      <w:r w:rsidR="002D742C" w:rsidRPr="00177D7B">
        <w:rPr>
          <w:rFonts w:ascii="Gotham Book" w:hAnsi="Gotham Book"/>
          <w:b/>
          <w:bCs/>
          <w:sz w:val="24"/>
          <w:szCs w:val="24"/>
        </w:rPr>
        <w:t xml:space="preserve">създали и реализирали медийната стратегия </w:t>
      </w:r>
      <w:r w:rsidR="002D742C" w:rsidRPr="00177D7B">
        <w:rPr>
          <w:rFonts w:ascii="Gotham Book" w:hAnsi="Gotham Book"/>
          <w:sz w:val="24"/>
          <w:szCs w:val="24"/>
        </w:rPr>
        <w:t xml:space="preserve">на съответната кампания и </w:t>
      </w:r>
      <w:r w:rsidR="002D742C" w:rsidRPr="00177D7B">
        <w:rPr>
          <w:rFonts w:ascii="Gotham Book" w:hAnsi="Gotham Book"/>
          <w:b/>
          <w:bCs/>
          <w:sz w:val="24"/>
          <w:szCs w:val="24"/>
        </w:rPr>
        <w:t>закупили рекламните форми в посочените медийни канали.</w:t>
      </w:r>
      <w:r w:rsidR="002D742C" w:rsidRPr="00177D7B">
        <w:rPr>
          <w:rFonts w:ascii="Gotham Book" w:hAnsi="Gotham Book"/>
          <w:sz w:val="24"/>
          <w:szCs w:val="24"/>
        </w:rPr>
        <w:t xml:space="preserve"> В Конкурса могат да участват рекламни форми, които са </w:t>
      </w:r>
      <w:r w:rsidR="002D742C" w:rsidRPr="00177D7B">
        <w:rPr>
          <w:rFonts w:ascii="Gotham Book" w:hAnsi="Gotham Book"/>
          <w:b/>
          <w:bCs/>
          <w:sz w:val="24"/>
          <w:szCs w:val="24"/>
        </w:rPr>
        <w:t>част от международни кампании</w:t>
      </w:r>
      <w:r w:rsidR="002D742C" w:rsidRPr="00177D7B">
        <w:rPr>
          <w:rFonts w:ascii="Gotham Book" w:hAnsi="Gotham Book"/>
          <w:sz w:val="24"/>
          <w:szCs w:val="24"/>
        </w:rPr>
        <w:t>, при условие че </w:t>
      </w:r>
      <w:r w:rsidR="002D742C" w:rsidRPr="00177D7B">
        <w:rPr>
          <w:rFonts w:ascii="Gotham Book" w:hAnsi="Gotham Book"/>
          <w:b/>
          <w:bCs/>
          <w:sz w:val="24"/>
          <w:szCs w:val="24"/>
        </w:rPr>
        <w:t>медийната стратегия, идея и реализация са на участ</w:t>
      </w:r>
      <w:r w:rsidR="007B0A9D">
        <w:rPr>
          <w:rFonts w:ascii="Gotham Book" w:hAnsi="Gotham Book"/>
          <w:b/>
          <w:bCs/>
          <w:sz w:val="24"/>
          <w:szCs w:val="24"/>
        </w:rPr>
        <w:t>ващата агенция</w:t>
      </w:r>
      <w:r w:rsidR="002D742C" w:rsidRPr="00177D7B">
        <w:rPr>
          <w:rFonts w:ascii="Gotham Book" w:hAnsi="Gotham Book"/>
          <w:sz w:val="24"/>
          <w:szCs w:val="24"/>
        </w:rPr>
        <w:t>.</w:t>
      </w:r>
    </w:p>
    <w:p w14:paraId="1E29282B" w14:textId="6B73A050" w:rsidR="002D742C" w:rsidRDefault="00C43716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  <w:r w:rsidRPr="00177D7B">
        <w:rPr>
          <w:rFonts w:ascii="Gotham Book" w:hAnsi="Gotham Book"/>
          <w:sz w:val="24"/>
          <w:szCs w:val="24"/>
        </w:rPr>
        <w:t xml:space="preserve">Повече информация за правилата, категориите и таксите за участие в конкурса ще намерите на официалния сайт на ФАРА </w:t>
      </w:r>
      <w:hyperlink r:id="rId8" w:history="1">
        <w:r w:rsidRPr="00177D7B">
          <w:rPr>
            <w:rStyle w:val="Hyperlink"/>
            <w:rFonts w:ascii="Gotham Book" w:hAnsi="Gotham Book"/>
            <w:sz w:val="24"/>
            <w:szCs w:val="24"/>
          </w:rPr>
          <w:t>тук</w:t>
        </w:r>
      </w:hyperlink>
      <w:r w:rsidRPr="00177D7B">
        <w:rPr>
          <w:rFonts w:ascii="Gotham Book" w:hAnsi="Gotham Book"/>
          <w:sz w:val="24"/>
          <w:szCs w:val="24"/>
        </w:rPr>
        <w:t xml:space="preserve">. </w:t>
      </w:r>
    </w:p>
    <w:p w14:paraId="3B95CEC1" w14:textId="77777777" w:rsidR="000A60A0" w:rsidRDefault="000A60A0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</w:p>
    <w:p w14:paraId="5CE2159A" w14:textId="77777777" w:rsidR="00503D11" w:rsidRPr="00177D7B" w:rsidRDefault="00503D11" w:rsidP="00503D11">
      <w:pPr>
        <w:spacing w:after="0" w:line="240" w:lineRule="auto"/>
        <w:jc w:val="both"/>
        <w:rPr>
          <w:rFonts w:ascii="Gotham Book" w:hAnsi="Gotham Book"/>
          <w:b/>
          <w:bCs/>
          <w:sz w:val="24"/>
          <w:szCs w:val="24"/>
        </w:rPr>
      </w:pPr>
      <w:r w:rsidRPr="00177D7B">
        <w:rPr>
          <w:rFonts w:ascii="Gotham Book" w:hAnsi="Gotham Book"/>
          <w:b/>
          <w:bCs/>
          <w:sz w:val="24"/>
          <w:szCs w:val="24"/>
        </w:rPr>
        <w:t>ФАРА 2025 събира отново заедно рекламната общност благодарение на силната подкрепа от Нова Броадкастинг Груп и Нетинфо.</w:t>
      </w:r>
    </w:p>
    <w:p w14:paraId="6863A6C2" w14:textId="77777777" w:rsidR="00503D11" w:rsidRPr="00177D7B" w:rsidRDefault="00503D11" w:rsidP="00503D11">
      <w:pPr>
        <w:spacing w:after="0" w:line="240" w:lineRule="auto"/>
        <w:jc w:val="both"/>
        <w:rPr>
          <w:rFonts w:ascii="Gotham Book" w:hAnsi="Gotham Book"/>
          <w:b/>
          <w:bCs/>
          <w:sz w:val="24"/>
          <w:szCs w:val="24"/>
        </w:rPr>
      </w:pPr>
    </w:p>
    <w:p w14:paraId="1C755617" w14:textId="52015D4E" w:rsidR="002D742C" w:rsidRPr="00177D7B" w:rsidRDefault="00503D11" w:rsidP="00503D11">
      <w:pPr>
        <w:spacing w:after="0" w:line="240" w:lineRule="auto"/>
        <w:jc w:val="both"/>
        <w:rPr>
          <w:rFonts w:ascii="Gotham Book" w:hAnsi="Gotham Book"/>
          <w:b/>
          <w:bCs/>
          <w:sz w:val="24"/>
          <w:szCs w:val="24"/>
        </w:rPr>
      </w:pPr>
      <w:r w:rsidRPr="00177D7B">
        <w:rPr>
          <w:rFonts w:ascii="Gotham Book" w:hAnsi="Gotham Book"/>
          <w:b/>
          <w:bCs/>
          <w:sz w:val="24"/>
          <w:szCs w:val="24"/>
        </w:rPr>
        <w:t>Двадесет и петото издание на Фестивала се осъществява с партньорството на Община Бургас.</w:t>
      </w:r>
    </w:p>
    <w:p w14:paraId="628BE9BE" w14:textId="77777777" w:rsidR="002D742C" w:rsidRPr="00177D7B" w:rsidRDefault="002D742C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</w:p>
    <w:p w14:paraId="762BCB25" w14:textId="77777777" w:rsidR="009C1191" w:rsidRPr="00177D7B" w:rsidRDefault="00231EA2" w:rsidP="009C1191">
      <w:pPr>
        <w:spacing w:after="0" w:line="360" w:lineRule="auto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pict w14:anchorId="5B05521B">
          <v:rect id="_x0000_i1025" style="width:0;height:1.5pt" o:hralign="center" o:hrstd="t" o:hr="t" fillcolor="#a0a0a0" stroked="f"/>
        </w:pict>
      </w:r>
    </w:p>
    <w:p w14:paraId="091D3585" w14:textId="77777777" w:rsidR="009C1191" w:rsidRPr="00177D7B" w:rsidRDefault="009C1191" w:rsidP="009C1191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Gotham Book" w:hAnsi="Gotham Book"/>
          <w:b/>
          <w:i/>
          <w:sz w:val="20"/>
          <w:szCs w:val="20"/>
        </w:rPr>
      </w:pPr>
      <w:r w:rsidRPr="00177D7B">
        <w:rPr>
          <w:rFonts w:ascii="Gotham Book" w:hAnsi="Gotham Book"/>
          <w:b/>
          <w:i/>
          <w:sz w:val="20"/>
          <w:szCs w:val="20"/>
        </w:rPr>
        <w:t>За ФАРА</w:t>
      </w:r>
    </w:p>
    <w:p w14:paraId="1854B9B4" w14:textId="28A8A00F" w:rsidR="009C1191" w:rsidRPr="00177D7B" w:rsidRDefault="009C1191" w:rsidP="009C1191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Gotham Book" w:hAnsi="Gotham Book"/>
          <w:i/>
          <w:sz w:val="20"/>
          <w:szCs w:val="20"/>
        </w:rPr>
      </w:pPr>
      <w:r w:rsidRPr="00177D7B">
        <w:rPr>
          <w:rFonts w:ascii="Gotham Book" w:hAnsi="Gotham Book"/>
          <w:i/>
          <w:sz w:val="20"/>
          <w:szCs w:val="20"/>
        </w:rPr>
        <w:t xml:space="preserve">ФАРА е най-големият рекламен форум и най-престижното събитие на комуникационната индустрия в България.  </w:t>
      </w:r>
      <w:r w:rsidR="002E1B7D" w:rsidRPr="00177D7B">
        <w:rPr>
          <w:rFonts w:ascii="Gotham Book" w:hAnsi="Gotham Book"/>
          <w:i/>
          <w:sz w:val="20"/>
          <w:szCs w:val="20"/>
        </w:rPr>
        <w:t xml:space="preserve">Фестивалът се организира от Българската асоциация на комуникационните агенции. </w:t>
      </w:r>
      <w:r w:rsidRPr="00177D7B">
        <w:rPr>
          <w:rFonts w:ascii="Gotham Book" w:hAnsi="Gotham Book"/>
          <w:i/>
          <w:sz w:val="20"/>
          <w:szCs w:val="20"/>
        </w:rPr>
        <w:t>През 2025 година ще се проведе неговото двадесет и пето издание.</w:t>
      </w:r>
      <w:r w:rsidR="002E1B7D" w:rsidRPr="00177D7B">
        <w:rPr>
          <w:rFonts w:ascii="Gotham Book" w:hAnsi="Gotham Book"/>
          <w:i/>
          <w:sz w:val="20"/>
          <w:szCs w:val="20"/>
        </w:rPr>
        <w:t xml:space="preserve"> </w:t>
      </w:r>
      <w:r w:rsidRPr="00177D7B">
        <w:rPr>
          <w:rFonts w:ascii="Gotham Book" w:hAnsi="Gotham Book"/>
          <w:i/>
          <w:sz w:val="20"/>
          <w:szCs w:val="20"/>
        </w:rPr>
        <w:t>В лекционната програма на ФАРА</w:t>
      </w:r>
      <w:r w:rsidR="00DE3B9C" w:rsidRPr="00177D7B">
        <w:rPr>
          <w:rFonts w:ascii="Gotham Book" w:hAnsi="Gotham Book"/>
          <w:i/>
          <w:sz w:val="20"/>
          <w:szCs w:val="20"/>
        </w:rPr>
        <w:t xml:space="preserve"> през годините са</w:t>
      </w:r>
      <w:r w:rsidRPr="00177D7B">
        <w:rPr>
          <w:rFonts w:ascii="Gotham Book" w:hAnsi="Gotham Book"/>
          <w:i/>
          <w:sz w:val="20"/>
          <w:szCs w:val="20"/>
        </w:rPr>
        <w:t xml:space="preserve"> присъства</w:t>
      </w:r>
      <w:r w:rsidR="00DE3B9C" w:rsidRPr="00177D7B">
        <w:rPr>
          <w:rFonts w:ascii="Gotham Book" w:hAnsi="Gotham Book"/>
          <w:i/>
          <w:sz w:val="20"/>
          <w:szCs w:val="20"/>
        </w:rPr>
        <w:t>ли</w:t>
      </w:r>
      <w:r w:rsidRPr="00177D7B">
        <w:rPr>
          <w:rFonts w:ascii="Gotham Book" w:hAnsi="Gotham Book"/>
          <w:i/>
          <w:sz w:val="20"/>
          <w:szCs w:val="20"/>
        </w:rPr>
        <w:t xml:space="preserve"> световноизвестни личности, </w:t>
      </w:r>
      <w:r w:rsidR="00DE3B9C" w:rsidRPr="00177D7B">
        <w:rPr>
          <w:rFonts w:ascii="Gotham Book" w:hAnsi="Gotham Book"/>
          <w:i/>
          <w:sz w:val="20"/>
          <w:szCs w:val="20"/>
        </w:rPr>
        <w:t>като</w:t>
      </w:r>
      <w:r w:rsidRPr="00177D7B">
        <w:rPr>
          <w:rFonts w:ascii="Gotham Book" w:hAnsi="Gotham Book"/>
          <w:i/>
          <w:sz w:val="20"/>
          <w:szCs w:val="20"/>
        </w:rPr>
        <w:t xml:space="preserve"> Oliviero Toskani, Dave Trott, Hamish McRae, Steve Henry, Oscar Farinetti, Yonathan Dominitz, Jorg Riommi,  както и професионалисти – българи с постижения на международно ниво – Антоанета Мечанова, проф. Богдан Драгански, Димитър Караниколов, Александър Калчев и други.</w:t>
      </w:r>
    </w:p>
    <w:p w14:paraId="0AEA6632" w14:textId="33DC3A44" w:rsidR="009C1191" w:rsidRPr="00177D7B" w:rsidRDefault="009C1191" w:rsidP="009C1191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Gotham Book" w:hAnsi="Gotham Book"/>
          <w:i/>
          <w:sz w:val="20"/>
          <w:szCs w:val="20"/>
        </w:rPr>
      </w:pPr>
      <w:r w:rsidRPr="00177D7B">
        <w:rPr>
          <w:rFonts w:ascii="Gotham Book" w:hAnsi="Gotham Book"/>
          <w:i/>
          <w:sz w:val="20"/>
          <w:szCs w:val="20"/>
        </w:rPr>
        <w:t>Конкурсната програма е отворена за участие на комуникационни агенции, които се състезават в редица категории на Творческия и Медийния конкурси към ФАРА. Агенцията, събрала най-много точки в Творческия конкурс, получава отличието „Творческа агенция на годината“. Отличието „Медийна агенция на годината“ се връчва на агенцията, събрала най-много точки в Медийния конкурс.</w:t>
      </w:r>
      <w:r w:rsidR="00DE3B9C" w:rsidRPr="00177D7B">
        <w:rPr>
          <w:rFonts w:ascii="Gotham Book" w:hAnsi="Gotham Book"/>
          <w:i/>
          <w:sz w:val="20"/>
          <w:szCs w:val="20"/>
        </w:rPr>
        <w:t xml:space="preserve"> </w:t>
      </w:r>
      <w:r w:rsidRPr="00177D7B">
        <w:rPr>
          <w:rFonts w:ascii="Gotham Book" w:hAnsi="Gotham Book"/>
          <w:i/>
          <w:sz w:val="20"/>
          <w:szCs w:val="20"/>
        </w:rPr>
        <w:t>ФАРА отличава и рекламодателите, като връчва специалната награда „Рекламодател на годината“ на компанията, събрала най-много точки от всички категории в Творческия и Медийния конкурси.</w:t>
      </w:r>
      <w:r w:rsidR="00DE3B9C" w:rsidRPr="00177D7B">
        <w:rPr>
          <w:rFonts w:ascii="Gotham Book" w:hAnsi="Gotham Book"/>
          <w:i/>
          <w:sz w:val="20"/>
          <w:szCs w:val="20"/>
        </w:rPr>
        <w:t xml:space="preserve"> </w:t>
      </w:r>
    </w:p>
    <w:p w14:paraId="461E884E" w14:textId="53AB5CBF" w:rsidR="009C1191" w:rsidRPr="00177D7B" w:rsidRDefault="009C1191" w:rsidP="009C1191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Gotham Book" w:hAnsi="Gotham Book"/>
          <w:i/>
          <w:sz w:val="20"/>
          <w:szCs w:val="20"/>
        </w:rPr>
      </w:pPr>
      <w:r w:rsidRPr="00177D7B">
        <w:rPr>
          <w:rFonts w:ascii="Gotham Book" w:hAnsi="Gotham Book"/>
          <w:i/>
          <w:sz w:val="20"/>
          <w:szCs w:val="20"/>
        </w:rPr>
        <w:t xml:space="preserve">БАКА е член на Art Directors Club of Europe, а с това </w:t>
      </w:r>
      <w:r w:rsidR="00DE3B9C" w:rsidRPr="00177D7B">
        <w:rPr>
          <w:rFonts w:ascii="Gotham Book" w:hAnsi="Gotham Book"/>
          <w:i/>
          <w:sz w:val="20"/>
          <w:szCs w:val="20"/>
        </w:rPr>
        <w:t>ФАРА</w:t>
      </w:r>
      <w:r w:rsidRPr="00177D7B">
        <w:rPr>
          <w:rFonts w:ascii="Gotham Book" w:hAnsi="Gotham Book"/>
          <w:i/>
          <w:sz w:val="20"/>
          <w:szCs w:val="20"/>
        </w:rPr>
        <w:t xml:space="preserve"> е част от системата на конкурси, чийто победители се допускат до участие в ADCE Awards.</w:t>
      </w:r>
    </w:p>
    <w:p w14:paraId="1C5FDF85" w14:textId="241998B7" w:rsidR="009C1191" w:rsidRPr="00177D7B" w:rsidRDefault="00DE3B9C" w:rsidP="009C1191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Gotham Book" w:hAnsi="Gotham Book"/>
          <w:i/>
          <w:sz w:val="20"/>
          <w:szCs w:val="20"/>
        </w:rPr>
      </w:pPr>
      <w:r w:rsidRPr="00177D7B">
        <w:rPr>
          <w:rFonts w:ascii="Gotham Book" w:hAnsi="Gotham Book"/>
          <w:i/>
          <w:sz w:val="20"/>
          <w:szCs w:val="20"/>
        </w:rPr>
        <w:t xml:space="preserve">За повече информация посетете </w:t>
      </w:r>
      <w:hyperlink r:id="rId9" w:history="1">
        <w:r w:rsidRPr="00177D7B">
          <w:rPr>
            <w:rStyle w:val="Hyperlink"/>
            <w:rFonts w:ascii="Gotham Book" w:hAnsi="Gotham Book"/>
            <w:i/>
            <w:sz w:val="20"/>
            <w:szCs w:val="20"/>
          </w:rPr>
          <w:t>www.fara.bg</w:t>
        </w:r>
      </w:hyperlink>
      <w:r w:rsidRPr="00177D7B">
        <w:rPr>
          <w:rFonts w:ascii="Gotham Book" w:hAnsi="Gotham Book"/>
          <w:i/>
          <w:sz w:val="20"/>
          <w:szCs w:val="20"/>
        </w:rPr>
        <w:t xml:space="preserve">.  </w:t>
      </w:r>
    </w:p>
    <w:p w14:paraId="0E7D3422" w14:textId="77777777" w:rsidR="009C1191" w:rsidRPr="00177D7B" w:rsidRDefault="009C1191" w:rsidP="009C1191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Gotham Book" w:hAnsi="Gotham Book"/>
          <w:i/>
          <w:sz w:val="20"/>
          <w:szCs w:val="20"/>
        </w:rPr>
      </w:pPr>
    </w:p>
    <w:p w14:paraId="7445A988" w14:textId="77777777" w:rsidR="009C1191" w:rsidRPr="00177D7B" w:rsidRDefault="009C1191" w:rsidP="009C1191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Gotham Book" w:hAnsi="Gotham Book"/>
          <w:b/>
          <w:i/>
          <w:sz w:val="20"/>
          <w:szCs w:val="20"/>
        </w:rPr>
      </w:pPr>
      <w:r w:rsidRPr="00177D7B">
        <w:rPr>
          <w:rFonts w:ascii="Gotham Book" w:hAnsi="Gotham Book"/>
          <w:b/>
          <w:i/>
          <w:sz w:val="20"/>
          <w:szCs w:val="20"/>
        </w:rPr>
        <w:t>За БАКА</w:t>
      </w:r>
    </w:p>
    <w:p w14:paraId="2F85B48D" w14:textId="64282A0A" w:rsidR="009C1191" w:rsidRPr="00177D7B" w:rsidRDefault="009C1191" w:rsidP="009C1191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Gotham Book" w:hAnsi="Gotham Book"/>
          <w:i/>
          <w:sz w:val="20"/>
          <w:szCs w:val="20"/>
        </w:rPr>
      </w:pPr>
      <w:r w:rsidRPr="00177D7B">
        <w:rPr>
          <w:rFonts w:ascii="Gotham Book" w:hAnsi="Gotham Book"/>
          <w:i/>
          <w:sz w:val="20"/>
          <w:szCs w:val="20"/>
        </w:rPr>
        <w:t xml:space="preserve">Българската асоциация на комуникационните агенции (БАКА) е създадена през 1995 година като </w:t>
      </w:r>
      <w:r w:rsidRPr="00177D7B">
        <w:rPr>
          <w:rFonts w:ascii="Gotham Book" w:hAnsi="Gotham Book"/>
          <w:i/>
          <w:sz w:val="20"/>
          <w:szCs w:val="20"/>
        </w:rPr>
        <w:lastRenderedPageBreak/>
        <w:t>независима, доброволна обществена организация. Като браншова организация, БАКА способства за утвърждаването на рекламната дейност като важна и неотменна сфера в модерната пазарната икономика. Асоциацията е пълноправен член на Европейската асоциация на комуникационните агенции (ЕАСА), член на Art Directors Club of Europe. и е съучредител на Националния съвет за саморегулация.</w:t>
      </w:r>
    </w:p>
    <w:p w14:paraId="539EB973" w14:textId="71695F67" w:rsidR="009C1191" w:rsidRPr="00177D7B" w:rsidRDefault="009C1191" w:rsidP="009C1191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Gotham Book" w:hAnsi="Gotham Book"/>
          <w:i/>
          <w:sz w:val="20"/>
          <w:szCs w:val="20"/>
        </w:rPr>
      </w:pPr>
      <w:r w:rsidRPr="00177D7B">
        <w:rPr>
          <w:rFonts w:ascii="Gotham Book" w:hAnsi="Gotham Book"/>
          <w:i/>
          <w:sz w:val="20"/>
          <w:szCs w:val="20"/>
        </w:rPr>
        <w:t>БАКА е официален и изключителен представител на „International Festival of Creativity”, обединяващ фестивалите Cannes Lions, Eurobest, Dubai Lynx и Spikes Asia. БАКА организира в България с лиценз наградите за ефективност на маркетинговите комуникации Effie Awards. Асоциацията е организатор на фестивалa ФАРА.</w:t>
      </w:r>
    </w:p>
    <w:p w14:paraId="1D94C6F3" w14:textId="77777777" w:rsidR="002D742C" w:rsidRPr="00177D7B" w:rsidRDefault="002D742C" w:rsidP="005D4897">
      <w:pPr>
        <w:spacing w:after="0"/>
        <w:ind w:firstLine="708"/>
        <w:rPr>
          <w:rFonts w:ascii="Gotham Book" w:hAnsi="Gotham Book"/>
          <w:i/>
          <w:sz w:val="20"/>
          <w:szCs w:val="20"/>
        </w:rPr>
      </w:pPr>
    </w:p>
    <w:p w14:paraId="1E9B520C" w14:textId="2B137AD4" w:rsidR="009C1191" w:rsidRPr="00177D7B" w:rsidRDefault="009C1191" w:rsidP="00AB2315">
      <w:pPr>
        <w:spacing w:after="0"/>
        <w:ind w:firstLine="708"/>
        <w:rPr>
          <w:rFonts w:ascii="Gotham Book" w:hAnsi="Gotham Book"/>
          <w:i/>
          <w:sz w:val="20"/>
          <w:szCs w:val="20"/>
        </w:rPr>
      </w:pPr>
      <w:r w:rsidRPr="00177D7B">
        <w:rPr>
          <w:rFonts w:ascii="Gotham Book" w:hAnsi="Gotham Book"/>
          <w:i/>
          <w:sz w:val="20"/>
          <w:szCs w:val="20"/>
        </w:rPr>
        <w:t xml:space="preserve">Повече за </w:t>
      </w:r>
      <w:r w:rsidR="00AB2315">
        <w:rPr>
          <w:rFonts w:ascii="Gotham Book" w:hAnsi="Gotham Book"/>
          <w:i/>
          <w:sz w:val="20"/>
          <w:szCs w:val="20"/>
        </w:rPr>
        <w:t>БАКА</w:t>
      </w:r>
      <w:r w:rsidRPr="00177D7B">
        <w:rPr>
          <w:rFonts w:ascii="Gotham Book" w:hAnsi="Gotham Book"/>
          <w:i/>
          <w:sz w:val="20"/>
          <w:szCs w:val="20"/>
        </w:rPr>
        <w:t xml:space="preserve"> може да научите на </w:t>
      </w:r>
      <w:hyperlink r:id="rId10" w:history="1">
        <w:r w:rsidR="005D4897" w:rsidRPr="00177D7B">
          <w:rPr>
            <w:rStyle w:val="Hyperlink"/>
            <w:rFonts w:ascii="Gotham Book" w:hAnsi="Gotham Book"/>
            <w:i/>
            <w:sz w:val="20"/>
            <w:szCs w:val="20"/>
          </w:rPr>
          <w:t>www.baca.bg</w:t>
        </w:r>
      </w:hyperlink>
      <w:r w:rsidR="005D4897" w:rsidRPr="00177D7B">
        <w:rPr>
          <w:rFonts w:ascii="Gotham Book" w:hAnsi="Gotham Book"/>
          <w:i/>
          <w:sz w:val="20"/>
          <w:szCs w:val="20"/>
        </w:rPr>
        <w:t xml:space="preserve">. </w:t>
      </w:r>
    </w:p>
    <w:p w14:paraId="4E3A2BDD" w14:textId="77777777" w:rsidR="005D4897" w:rsidRPr="00177D7B" w:rsidRDefault="005D4897" w:rsidP="005D4897">
      <w:pPr>
        <w:spacing w:after="0"/>
        <w:ind w:firstLine="708"/>
        <w:rPr>
          <w:rFonts w:ascii="Gotham Book" w:hAnsi="Gotham Book"/>
          <w:b/>
          <w:i/>
          <w:sz w:val="20"/>
          <w:szCs w:val="20"/>
        </w:rPr>
      </w:pPr>
    </w:p>
    <w:p w14:paraId="65CDE10A" w14:textId="77777777" w:rsidR="00AB2315" w:rsidRPr="00AB2315" w:rsidRDefault="00AB2315" w:rsidP="009C1191">
      <w:pPr>
        <w:widowControl w:val="0"/>
        <w:autoSpaceDE w:val="0"/>
        <w:autoSpaceDN w:val="0"/>
        <w:adjustRightInd w:val="0"/>
        <w:spacing w:after="0"/>
        <w:jc w:val="both"/>
        <w:rPr>
          <w:rFonts w:ascii="Gotham Book" w:hAnsi="Gotham Book"/>
          <w:b/>
          <w:i/>
          <w:sz w:val="20"/>
          <w:szCs w:val="20"/>
        </w:rPr>
      </w:pPr>
    </w:p>
    <w:p w14:paraId="47A7511A" w14:textId="08DEC8E6" w:rsidR="009C1191" w:rsidRPr="00177D7B" w:rsidRDefault="009C1191" w:rsidP="009C1191">
      <w:pPr>
        <w:widowControl w:val="0"/>
        <w:autoSpaceDE w:val="0"/>
        <w:autoSpaceDN w:val="0"/>
        <w:adjustRightInd w:val="0"/>
        <w:spacing w:after="0"/>
        <w:jc w:val="both"/>
        <w:rPr>
          <w:rFonts w:ascii="Gotham Book" w:hAnsi="Gotham Book"/>
          <w:b/>
          <w:i/>
          <w:sz w:val="20"/>
          <w:szCs w:val="20"/>
        </w:rPr>
      </w:pPr>
      <w:r w:rsidRPr="00177D7B">
        <w:rPr>
          <w:rFonts w:ascii="Gotham Book" w:hAnsi="Gotham Book"/>
          <w:b/>
          <w:i/>
          <w:sz w:val="20"/>
          <w:szCs w:val="20"/>
        </w:rPr>
        <w:t>За повече информация:</w:t>
      </w:r>
    </w:p>
    <w:p w14:paraId="78DF3BDE" w14:textId="77777777" w:rsidR="009C1191" w:rsidRPr="00177D7B" w:rsidRDefault="009C1191" w:rsidP="009C1191">
      <w:pPr>
        <w:widowControl w:val="0"/>
        <w:autoSpaceDE w:val="0"/>
        <w:autoSpaceDN w:val="0"/>
        <w:adjustRightInd w:val="0"/>
        <w:spacing w:after="0"/>
        <w:jc w:val="both"/>
        <w:rPr>
          <w:rFonts w:ascii="Gotham Book" w:hAnsi="Gotham Book"/>
          <w:b/>
          <w:i/>
          <w:sz w:val="20"/>
          <w:szCs w:val="20"/>
        </w:rPr>
      </w:pPr>
    </w:p>
    <w:p w14:paraId="2708A34B" w14:textId="77777777" w:rsidR="009C1191" w:rsidRPr="00177D7B" w:rsidRDefault="009C1191" w:rsidP="009C1191">
      <w:pPr>
        <w:widowControl w:val="0"/>
        <w:autoSpaceDE w:val="0"/>
        <w:autoSpaceDN w:val="0"/>
        <w:adjustRightInd w:val="0"/>
        <w:spacing w:after="0"/>
        <w:jc w:val="both"/>
        <w:rPr>
          <w:rFonts w:ascii="Gotham Book" w:hAnsi="Gotham Book"/>
          <w:i/>
          <w:sz w:val="20"/>
          <w:szCs w:val="20"/>
        </w:rPr>
      </w:pPr>
      <w:r w:rsidRPr="00177D7B">
        <w:rPr>
          <w:rFonts w:ascii="Gotham Book" w:hAnsi="Gotham Book"/>
          <w:i/>
          <w:sz w:val="20"/>
          <w:szCs w:val="20"/>
        </w:rPr>
        <w:t>Таня Йорданова</w:t>
      </w:r>
    </w:p>
    <w:p w14:paraId="116D409A" w14:textId="77777777" w:rsidR="009C1191" w:rsidRPr="00177D7B" w:rsidRDefault="009C1191" w:rsidP="009C1191">
      <w:pPr>
        <w:widowControl w:val="0"/>
        <w:autoSpaceDE w:val="0"/>
        <w:autoSpaceDN w:val="0"/>
        <w:adjustRightInd w:val="0"/>
        <w:spacing w:after="0"/>
        <w:jc w:val="both"/>
        <w:rPr>
          <w:rFonts w:ascii="Gotham Book" w:hAnsi="Gotham Book"/>
          <w:i/>
          <w:sz w:val="20"/>
          <w:szCs w:val="20"/>
        </w:rPr>
      </w:pPr>
      <w:r w:rsidRPr="00177D7B">
        <w:rPr>
          <w:rFonts w:ascii="Gotham Book" w:hAnsi="Gotham Book"/>
          <w:i/>
          <w:sz w:val="20"/>
          <w:szCs w:val="20"/>
        </w:rPr>
        <w:t>Българска асоциация на комуникационните агенции</w:t>
      </w:r>
    </w:p>
    <w:p w14:paraId="27540AF2" w14:textId="77777777" w:rsidR="009C1191" w:rsidRPr="00177D7B" w:rsidRDefault="009C1191" w:rsidP="009C1191">
      <w:pPr>
        <w:widowControl w:val="0"/>
        <w:autoSpaceDE w:val="0"/>
        <w:autoSpaceDN w:val="0"/>
        <w:adjustRightInd w:val="0"/>
        <w:spacing w:after="0"/>
        <w:jc w:val="both"/>
        <w:rPr>
          <w:rFonts w:ascii="Gotham Book" w:hAnsi="Gotham Book"/>
          <w:i/>
          <w:sz w:val="20"/>
          <w:szCs w:val="20"/>
        </w:rPr>
      </w:pPr>
      <w:r w:rsidRPr="00177D7B">
        <w:rPr>
          <w:rFonts w:ascii="Gotham Book" w:hAnsi="Gotham Book"/>
          <w:i/>
          <w:sz w:val="20"/>
          <w:szCs w:val="20"/>
        </w:rPr>
        <w:t xml:space="preserve">+359 888 061 880; </w:t>
      </w:r>
      <w:hyperlink r:id="rId11" w:history="1">
        <w:r w:rsidRPr="00177D7B">
          <w:rPr>
            <w:rStyle w:val="Hyperlink"/>
            <w:rFonts w:ascii="Gotham Book" w:hAnsi="Gotham Book"/>
            <w:i/>
            <w:sz w:val="20"/>
            <w:szCs w:val="20"/>
          </w:rPr>
          <w:t>fara@baca.bg</w:t>
        </w:r>
      </w:hyperlink>
      <w:r w:rsidRPr="00177D7B">
        <w:rPr>
          <w:rFonts w:ascii="Gotham Book" w:hAnsi="Gotham Book"/>
          <w:i/>
          <w:sz w:val="20"/>
          <w:szCs w:val="20"/>
        </w:rPr>
        <w:t xml:space="preserve">; </w:t>
      </w:r>
      <w:hyperlink r:id="rId12" w:history="1">
        <w:r w:rsidRPr="00177D7B">
          <w:rPr>
            <w:rStyle w:val="Hyperlink"/>
            <w:rFonts w:ascii="Gotham Book" w:hAnsi="Gotham Book"/>
            <w:i/>
            <w:sz w:val="20"/>
            <w:szCs w:val="20"/>
          </w:rPr>
          <w:t>www.fara.bg</w:t>
        </w:r>
      </w:hyperlink>
    </w:p>
    <w:p w14:paraId="5F0ABE72" w14:textId="77777777" w:rsidR="008B3B4A" w:rsidRPr="00177D7B" w:rsidRDefault="008B3B4A" w:rsidP="007E5B5E">
      <w:pPr>
        <w:spacing w:after="0" w:line="240" w:lineRule="auto"/>
        <w:jc w:val="both"/>
        <w:rPr>
          <w:rFonts w:ascii="Gotham Book" w:hAnsi="Gotham Book"/>
          <w:sz w:val="20"/>
          <w:szCs w:val="20"/>
        </w:rPr>
      </w:pPr>
    </w:p>
    <w:p w14:paraId="321A7AC0" w14:textId="3D1E3A08" w:rsidR="006B5694" w:rsidRPr="00177D7B" w:rsidRDefault="00503D11" w:rsidP="007E5B5E">
      <w:pPr>
        <w:spacing w:after="0" w:line="240" w:lineRule="auto"/>
        <w:jc w:val="both"/>
        <w:rPr>
          <w:rFonts w:ascii="Gotham Book" w:hAnsi="Gotham Book"/>
          <w:i/>
          <w:iCs/>
          <w:sz w:val="20"/>
          <w:szCs w:val="20"/>
        </w:rPr>
      </w:pPr>
      <w:r w:rsidRPr="00177D7B">
        <w:rPr>
          <w:rFonts w:ascii="Gotham Book" w:hAnsi="Gotham Book"/>
          <w:i/>
          <w:iCs/>
          <w:sz w:val="20"/>
          <w:szCs w:val="20"/>
        </w:rPr>
        <w:t>Ива Григорова</w:t>
      </w:r>
    </w:p>
    <w:p w14:paraId="0F228641" w14:textId="02276273" w:rsidR="006B5694" w:rsidRPr="00177D7B" w:rsidRDefault="00503D11" w:rsidP="007E5B5E">
      <w:pPr>
        <w:spacing w:after="0" w:line="240" w:lineRule="auto"/>
        <w:jc w:val="both"/>
        <w:rPr>
          <w:rFonts w:ascii="Gotham Book" w:hAnsi="Gotham Book"/>
          <w:i/>
          <w:iCs/>
          <w:sz w:val="20"/>
          <w:szCs w:val="20"/>
        </w:rPr>
      </w:pPr>
      <w:r w:rsidRPr="00177D7B">
        <w:rPr>
          <w:rFonts w:ascii="Gotham Book" w:hAnsi="Gotham Book"/>
          <w:i/>
          <w:iCs/>
          <w:sz w:val="20"/>
          <w:szCs w:val="20"/>
        </w:rPr>
        <w:t>Директор PR бизнес, MSL Sofia</w:t>
      </w:r>
    </w:p>
    <w:p w14:paraId="48465054" w14:textId="49B488D4" w:rsidR="00503D11" w:rsidRPr="00177D7B" w:rsidRDefault="00503D11" w:rsidP="007E5B5E">
      <w:pPr>
        <w:spacing w:after="0" w:line="240" w:lineRule="auto"/>
        <w:jc w:val="both"/>
        <w:rPr>
          <w:rFonts w:ascii="Gotham Book" w:hAnsi="Gotham Book"/>
          <w:i/>
          <w:iCs/>
          <w:sz w:val="20"/>
          <w:szCs w:val="20"/>
        </w:rPr>
      </w:pPr>
      <w:r w:rsidRPr="00177D7B">
        <w:rPr>
          <w:rFonts w:ascii="Gotham Book" w:hAnsi="Gotham Book"/>
          <w:i/>
          <w:iCs/>
          <w:sz w:val="20"/>
          <w:szCs w:val="20"/>
        </w:rPr>
        <w:t xml:space="preserve">+359 887 917 267; </w:t>
      </w:r>
      <w:hyperlink r:id="rId13" w:history="1">
        <w:r w:rsidRPr="00177D7B">
          <w:rPr>
            <w:rStyle w:val="Hyperlink"/>
            <w:rFonts w:ascii="Gotham Book" w:hAnsi="Gotham Book"/>
            <w:i/>
            <w:iCs/>
            <w:sz w:val="20"/>
            <w:szCs w:val="20"/>
          </w:rPr>
          <w:t>iva.grigorova@mslgroup.com</w:t>
        </w:r>
      </w:hyperlink>
      <w:r w:rsidRPr="00177D7B">
        <w:rPr>
          <w:rFonts w:ascii="Gotham Book" w:hAnsi="Gotham Book"/>
          <w:i/>
          <w:iCs/>
          <w:sz w:val="20"/>
          <w:szCs w:val="20"/>
        </w:rPr>
        <w:t xml:space="preserve"> </w:t>
      </w:r>
    </w:p>
    <w:p w14:paraId="2353A102" w14:textId="77777777" w:rsidR="006B5694" w:rsidRPr="00177D7B" w:rsidRDefault="006B5694" w:rsidP="007E5B5E">
      <w:pPr>
        <w:spacing w:after="0" w:line="240" w:lineRule="auto"/>
        <w:jc w:val="both"/>
        <w:rPr>
          <w:rFonts w:ascii="Gotham Book" w:hAnsi="Gotham Book"/>
          <w:i/>
          <w:iCs/>
          <w:sz w:val="20"/>
          <w:szCs w:val="20"/>
        </w:rPr>
      </w:pPr>
    </w:p>
    <w:p w14:paraId="6B8177DD" w14:textId="3816AD0F" w:rsidR="006B5694" w:rsidRPr="00177D7B" w:rsidRDefault="008462FB" w:rsidP="007E5B5E">
      <w:pPr>
        <w:spacing w:after="0" w:line="240" w:lineRule="auto"/>
        <w:jc w:val="both"/>
        <w:rPr>
          <w:rFonts w:ascii="Gotham Book" w:hAnsi="Gotham Book"/>
          <w:i/>
          <w:iCs/>
          <w:sz w:val="20"/>
          <w:szCs w:val="20"/>
        </w:rPr>
      </w:pPr>
      <w:r w:rsidRPr="00177D7B">
        <w:rPr>
          <w:rFonts w:ascii="Gotham Book" w:hAnsi="Gotham Book"/>
          <w:i/>
          <w:iCs/>
          <w:sz w:val="20"/>
          <w:szCs w:val="20"/>
        </w:rPr>
        <w:t>Габриела Тодорова</w:t>
      </w:r>
    </w:p>
    <w:p w14:paraId="042D7C76" w14:textId="33FB6888" w:rsidR="008462FB" w:rsidRPr="00177D7B" w:rsidRDefault="008462FB" w:rsidP="007E5B5E">
      <w:pPr>
        <w:spacing w:after="0" w:line="240" w:lineRule="auto"/>
        <w:jc w:val="both"/>
        <w:rPr>
          <w:rFonts w:ascii="Gotham Book" w:hAnsi="Gotham Book"/>
          <w:i/>
          <w:iCs/>
          <w:sz w:val="20"/>
          <w:szCs w:val="20"/>
          <w:lang w:val="en-US"/>
        </w:rPr>
      </w:pPr>
      <w:r w:rsidRPr="00177D7B">
        <w:rPr>
          <w:rFonts w:ascii="Gotham Book" w:hAnsi="Gotham Book"/>
          <w:i/>
          <w:iCs/>
          <w:sz w:val="20"/>
          <w:szCs w:val="20"/>
          <w:lang w:val="en-US"/>
        </w:rPr>
        <w:t>PR Consultant, MSL Sofia</w:t>
      </w:r>
    </w:p>
    <w:p w14:paraId="65238714" w14:textId="33993CBF" w:rsidR="008462FB" w:rsidRPr="00177D7B" w:rsidRDefault="008462FB" w:rsidP="007E5B5E">
      <w:pPr>
        <w:spacing w:after="0" w:line="240" w:lineRule="auto"/>
        <w:jc w:val="both"/>
        <w:rPr>
          <w:rFonts w:ascii="Gotham Book" w:hAnsi="Gotham Book"/>
          <w:i/>
          <w:iCs/>
          <w:sz w:val="20"/>
          <w:szCs w:val="20"/>
          <w:lang w:val="en-US"/>
        </w:rPr>
      </w:pPr>
      <w:r w:rsidRPr="00177D7B">
        <w:rPr>
          <w:rFonts w:ascii="Gotham Book" w:hAnsi="Gotham Book"/>
          <w:i/>
          <w:iCs/>
          <w:sz w:val="20"/>
          <w:szCs w:val="20"/>
          <w:lang w:val="en-US"/>
        </w:rPr>
        <w:t xml:space="preserve">+359 889 202 517; </w:t>
      </w:r>
      <w:hyperlink r:id="rId14" w:history="1">
        <w:r w:rsidRPr="00177D7B">
          <w:rPr>
            <w:rStyle w:val="Hyperlink"/>
            <w:rFonts w:ascii="Gotham Book" w:hAnsi="Gotham Book"/>
            <w:i/>
            <w:iCs/>
            <w:sz w:val="20"/>
            <w:szCs w:val="20"/>
            <w:lang w:val="en-US"/>
          </w:rPr>
          <w:t>gabriela.todorova@mslgroup.com</w:t>
        </w:r>
      </w:hyperlink>
      <w:r w:rsidRPr="00177D7B">
        <w:rPr>
          <w:rFonts w:ascii="Gotham Book" w:hAnsi="Gotham Book"/>
          <w:i/>
          <w:iCs/>
          <w:sz w:val="20"/>
          <w:szCs w:val="20"/>
          <w:lang w:val="en-US"/>
        </w:rPr>
        <w:t xml:space="preserve">  </w:t>
      </w:r>
    </w:p>
    <w:p w14:paraId="0CCA51F3" w14:textId="77777777" w:rsidR="006B5694" w:rsidRPr="00177D7B" w:rsidRDefault="006B5694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</w:p>
    <w:p w14:paraId="67B6B1B1" w14:textId="77777777" w:rsidR="006A60AC" w:rsidRPr="00177D7B" w:rsidRDefault="006A60AC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</w:p>
    <w:p w14:paraId="1006E487" w14:textId="77777777" w:rsidR="006A60AC" w:rsidRPr="00177D7B" w:rsidRDefault="006A60AC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</w:p>
    <w:p w14:paraId="206A8287" w14:textId="77777777" w:rsidR="006A60AC" w:rsidRPr="00177D7B" w:rsidRDefault="006A60AC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</w:p>
    <w:p w14:paraId="6D7842D0" w14:textId="77777777" w:rsidR="006A60AC" w:rsidRPr="00177D7B" w:rsidRDefault="006A60AC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</w:p>
    <w:p w14:paraId="00F77663" w14:textId="77777777" w:rsidR="006A60AC" w:rsidRPr="00177D7B" w:rsidRDefault="006A60AC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</w:p>
    <w:p w14:paraId="09B00249" w14:textId="77777777" w:rsidR="006A60AC" w:rsidRPr="00177D7B" w:rsidRDefault="006A60AC" w:rsidP="007E5B5E">
      <w:pPr>
        <w:spacing w:after="0" w:line="240" w:lineRule="auto"/>
        <w:jc w:val="both"/>
        <w:rPr>
          <w:rFonts w:ascii="Gotham Book" w:hAnsi="Gotham Book"/>
          <w:sz w:val="24"/>
          <w:szCs w:val="24"/>
        </w:rPr>
      </w:pPr>
    </w:p>
    <w:p w14:paraId="0237A3C3" w14:textId="2B922125" w:rsidR="006A60AC" w:rsidRPr="00177D7B" w:rsidRDefault="006A60AC" w:rsidP="007E5B5E">
      <w:pPr>
        <w:tabs>
          <w:tab w:val="left" w:pos="5664"/>
        </w:tabs>
        <w:spacing w:after="0" w:line="240" w:lineRule="auto"/>
        <w:jc w:val="both"/>
        <w:rPr>
          <w:rFonts w:ascii="Gotham Book" w:hAnsi="Gotham Book"/>
          <w:sz w:val="24"/>
          <w:szCs w:val="24"/>
        </w:rPr>
      </w:pPr>
      <w:r w:rsidRPr="00177D7B">
        <w:rPr>
          <w:rFonts w:ascii="Gotham Book" w:hAnsi="Gotham Book"/>
          <w:sz w:val="24"/>
          <w:szCs w:val="24"/>
        </w:rPr>
        <w:tab/>
      </w:r>
    </w:p>
    <w:sectPr w:rsidR="006A60AC" w:rsidRPr="00177D7B" w:rsidSect="000A1534">
      <w:headerReference w:type="default" r:id="rId15"/>
      <w:footerReference w:type="default" r:id="rId16"/>
      <w:headerReference w:type="first" r:id="rId17"/>
      <w:footerReference w:type="first" r:id="rId18"/>
      <w:pgSz w:w="11906" w:h="16838"/>
      <w:pgMar w:top="1440" w:right="1080" w:bottom="1440" w:left="1080" w:header="454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226E8A" w14:textId="77777777" w:rsidR="00FB672C" w:rsidRDefault="00FB672C" w:rsidP="006B5694">
      <w:pPr>
        <w:spacing w:after="0" w:line="240" w:lineRule="auto"/>
      </w:pPr>
      <w:r>
        <w:separator/>
      </w:r>
    </w:p>
  </w:endnote>
  <w:endnote w:type="continuationSeparator" w:id="0">
    <w:p w14:paraId="37C1E770" w14:textId="77777777" w:rsidR="00FB672C" w:rsidRDefault="00FB672C" w:rsidP="006B56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otham Book">
    <w:altName w:val="Calibri"/>
    <w:panose1 w:val="00000000000000000000"/>
    <w:charset w:val="00"/>
    <w:family w:val="modern"/>
    <w:notTrueType/>
    <w:pitch w:val="variable"/>
    <w:sig w:usb0="A00002FF" w:usb1="4000005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51F16A" w14:textId="5465A285" w:rsidR="00775C15" w:rsidRDefault="00775C15">
    <w:pPr>
      <w:pStyle w:val="Footer"/>
      <w:rPr>
        <w:noProof/>
      </w:rPr>
    </w:pPr>
  </w:p>
  <w:p w14:paraId="10C455EA" w14:textId="0102C853" w:rsidR="006A60AC" w:rsidRDefault="00D509D5" w:rsidP="00D509D5">
    <w:pPr>
      <w:pStyle w:val="Footer"/>
      <w:ind w:left="4153"/>
    </w:pPr>
    <w:r>
      <w:rPr>
        <w:noProof/>
      </w:rPr>
      <w:t xml:space="preserve">                                             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5C7A08" w14:textId="0BEE7F1A" w:rsidR="00420F17" w:rsidRDefault="00420F17" w:rsidP="00A444A3">
    <w:pPr>
      <w:pStyle w:val="Footer"/>
      <w:tabs>
        <w:tab w:val="clear" w:pos="4153"/>
        <w:tab w:val="clear" w:pos="8306"/>
        <w:tab w:val="left" w:pos="1764"/>
      </w:tabs>
      <w:rPr>
        <w:noProof/>
        <w14:ligatures w14:val="standardContextual"/>
      </w:rPr>
    </w:pPr>
  </w:p>
  <w:p w14:paraId="65D09028" w14:textId="578EB913" w:rsidR="00A444A3" w:rsidRDefault="00420F17" w:rsidP="00A444A3">
    <w:pPr>
      <w:pStyle w:val="Footer"/>
      <w:tabs>
        <w:tab w:val="clear" w:pos="4153"/>
        <w:tab w:val="clear" w:pos="8306"/>
        <w:tab w:val="left" w:pos="1764"/>
      </w:tabs>
      <w:rPr>
        <w:noProof/>
        <w14:ligatures w14:val="standardContextual"/>
      </w:rPr>
    </w:pPr>
    <w:r>
      <w:rPr>
        <w:noProof/>
        <w14:ligatures w14:val="standardContextual"/>
      </w:rPr>
      <w:drawing>
        <wp:anchor distT="0" distB="0" distL="114300" distR="114300" simplePos="0" relativeHeight="251660288" behindDoc="0" locked="0" layoutInCell="1" allowOverlap="1" wp14:anchorId="3470F701" wp14:editId="68439D53">
          <wp:simplePos x="0" y="0"/>
          <wp:positionH relativeFrom="column">
            <wp:posOffset>-525145</wp:posOffset>
          </wp:positionH>
          <wp:positionV relativeFrom="paragraph">
            <wp:posOffset>103505</wp:posOffset>
          </wp:positionV>
          <wp:extent cx="1562100" cy="809625"/>
          <wp:effectExtent l="0" t="0" r="0" b="9525"/>
          <wp:wrapNone/>
          <wp:docPr id="354141338" name="Картина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76351339" name="Картина 157635133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2100" cy="809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31EA2">
      <w:rPr>
        <w:noProof/>
        <w14:ligatures w14:val="standardContextual"/>
      </w:rPr>
      <w:pict w14:anchorId="6494D433">
        <v:rect id="_x0000_i1026" alt="" style="width:487.3pt;height:.05pt;mso-width-percent:0;mso-height-percent:0;mso-width-percent:0;mso-height-percent:0" o:hralign="center" o:hrstd="t" o:hr="t" fillcolor="#a0a0a0" stroked="f"/>
      </w:pict>
    </w:r>
  </w:p>
  <w:p w14:paraId="4E5B240F" w14:textId="77777777" w:rsidR="00420F17" w:rsidRDefault="00420F17" w:rsidP="00A444A3">
    <w:pPr>
      <w:pStyle w:val="Footer"/>
      <w:tabs>
        <w:tab w:val="clear" w:pos="4153"/>
        <w:tab w:val="clear" w:pos="8306"/>
        <w:tab w:val="left" w:pos="1764"/>
      </w:tabs>
      <w:rPr>
        <w:noProof/>
        <w14:ligatures w14:val="standardContextual"/>
      </w:rPr>
    </w:pPr>
  </w:p>
  <w:p w14:paraId="040BD137" w14:textId="6A29E080" w:rsidR="00A444A3" w:rsidRDefault="00A444A3" w:rsidP="00A444A3">
    <w:pPr>
      <w:pStyle w:val="Footer"/>
      <w:tabs>
        <w:tab w:val="clear" w:pos="4153"/>
        <w:tab w:val="clear" w:pos="8306"/>
        <w:tab w:val="left" w:pos="1764"/>
      </w:tabs>
      <w:rPr>
        <w:noProof/>
      </w:rPr>
    </w:pPr>
    <w:r>
      <w:tab/>
    </w:r>
    <w:r>
      <w:rPr>
        <w:noProof/>
      </w:rPr>
      <w:t xml:space="preserve">  </w:t>
    </w:r>
    <w:r w:rsidR="00016BF2">
      <w:rPr>
        <w:noProof/>
      </w:rPr>
      <w:drawing>
        <wp:inline distT="0" distB="0" distL="0" distR="0" wp14:anchorId="4B168A1B" wp14:editId="3ABD0B65">
          <wp:extent cx="1905000" cy="213490"/>
          <wp:effectExtent l="0" t="0" r="0" b="0"/>
          <wp:docPr id="1807306143" name="Картина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8598" cy="2351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</w:t>
    </w:r>
    <w:r w:rsidR="00016BF2">
      <w:rPr>
        <w:noProof/>
      </w:rPr>
      <w:t xml:space="preserve">  </w:t>
    </w:r>
    <w:r w:rsidR="00016BF2">
      <w:rPr>
        <w:noProof/>
      </w:rPr>
      <w:drawing>
        <wp:inline distT="0" distB="0" distL="0" distR="0" wp14:anchorId="6AFF6B14" wp14:editId="63BBC54A">
          <wp:extent cx="602615" cy="239875"/>
          <wp:effectExtent l="0" t="0" r="6985" b="8255"/>
          <wp:docPr id="1580465645" name="Картина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7226" cy="2496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</w:t>
    </w:r>
    <w:r w:rsidR="00016BF2">
      <w:rPr>
        <w:noProof/>
      </w:rPr>
      <w:t xml:space="preserve">   </w:t>
    </w:r>
    <w:r w:rsidR="00016BF2">
      <w:rPr>
        <w:noProof/>
      </w:rPr>
      <w:drawing>
        <wp:inline distT="0" distB="0" distL="0" distR="0" wp14:anchorId="324D4FEA" wp14:editId="5AFFA108">
          <wp:extent cx="565150" cy="251749"/>
          <wp:effectExtent l="0" t="0" r="6350" b="0"/>
          <wp:docPr id="2094895109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3844" cy="2600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</w:t>
    </w:r>
    <w:r w:rsidR="00016BF2">
      <w:rPr>
        <w:noProof/>
      </w:rPr>
      <w:t xml:space="preserve"> </w:t>
    </w:r>
    <w:r>
      <w:rPr>
        <w:noProof/>
      </w:rPr>
      <w:t xml:space="preserve"> </w:t>
    </w:r>
    <w:r w:rsidR="00016BF2">
      <w:rPr>
        <w:noProof/>
      </w:rPr>
      <w:t xml:space="preserve"> </w:t>
    </w:r>
    <w:r>
      <w:rPr>
        <w:noProof/>
      </w:rPr>
      <w:t xml:space="preserve"> </w:t>
    </w:r>
    <w:r w:rsidR="00016BF2">
      <w:rPr>
        <w:noProof/>
      </w:rPr>
      <w:drawing>
        <wp:inline distT="0" distB="0" distL="0" distR="0" wp14:anchorId="4B5E3154" wp14:editId="77974884">
          <wp:extent cx="831750" cy="335280"/>
          <wp:effectExtent l="0" t="0" r="6985" b="7620"/>
          <wp:docPr id="746212915" name="Картина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0603" cy="342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</w:t>
    </w:r>
    <w:r w:rsidR="00016BF2">
      <w:rPr>
        <w:noProof/>
        <w14:ligatures w14:val="standardContextual"/>
      </w:rPr>
      <w:t xml:space="preserve"> </w:t>
    </w:r>
    <w:r w:rsidR="00016BF2">
      <w:rPr>
        <w:noProof/>
        <w14:ligatures w14:val="standardContextual"/>
      </w:rPr>
      <w:drawing>
        <wp:inline distT="0" distB="0" distL="0" distR="0" wp14:anchorId="7073E649" wp14:editId="29566B8B">
          <wp:extent cx="373582" cy="373380"/>
          <wp:effectExtent l="0" t="0" r="0" b="7620"/>
          <wp:docPr id="1444858632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56439173" name="Картина 1756439173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8357" cy="3781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t xml:space="preserve">            </w:t>
    </w:r>
  </w:p>
  <w:p w14:paraId="3F49388B" w14:textId="4CB2E54D" w:rsidR="00A444A3" w:rsidRDefault="00A444A3" w:rsidP="00A444A3">
    <w:pPr>
      <w:pStyle w:val="Footer"/>
      <w:tabs>
        <w:tab w:val="clear" w:pos="4153"/>
        <w:tab w:val="clear" w:pos="8306"/>
        <w:tab w:val="left" w:pos="1764"/>
      </w:tabs>
      <w:rPr>
        <w:noProof/>
      </w:rPr>
    </w:pPr>
    <w:r>
      <w:rPr>
        <w:noProof/>
      </w:rPr>
      <w:t xml:space="preserve"> </w:t>
    </w:r>
  </w:p>
  <w:p w14:paraId="0A7B10DC" w14:textId="6A789B8C" w:rsidR="00A444A3" w:rsidRDefault="00A444A3" w:rsidP="00A444A3">
    <w:pPr>
      <w:pStyle w:val="Footer"/>
      <w:tabs>
        <w:tab w:val="clear" w:pos="4153"/>
        <w:tab w:val="clear" w:pos="8306"/>
        <w:tab w:val="left" w:pos="1764"/>
      </w:tabs>
    </w:pPr>
    <w:r>
      <w:t xml:space="preserve">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749870" w14:textId="77777777" w:rsidR="00FB672C" w:rsidRDefault="00FB672C" w:rsidP="006B5694">
      <w:pPr>
        <w:spacing w:after="0" w:line="240" w:lineRule="auto"/>
      </w:pPr>
      <w:r>
        <w:separator/>
      </w:r>
    </w:p>
  </w:footnote>
  <w:footnote w:type="continuationSeparator" w:id="0">
    <w:p w14:paraId="26F0707E" w14:textId="77777777" w:rsidR="00FB672C" w:rsidRDefault="00FB672C" w:rsidP="006B56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DC120B" w14:textId="46C85FF4" w:rsidR="006B5694" w:rsidRPr="00213F8A" w:rsidRDefault="006B5694" w:rsidP="00D509D5">
    <w:pPr>
      <w:pStyle w:val="Header"/>
      <w:jc w:val="center"/>
      <w:rPr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AFE41A" w14:textId="284F5F8E" w:rsidR="00A444A3" w:rsidRDefault="00A444A3" w:rsidP="00A444A3">
    <w:pPr>
      <w:pStyle w:val="Header"/>
      <w:jc w:val="center"/>
    </w:pPr>
    <w:r>
      <w:rPr>
        <w:noProof/>
      </w:rPr>
      <w:drawing>
        <wp:inline distT="0" distB="0" distL="0" distR="0" wp14:anchorId="08119A03" wp14:editId="6D77D78E">
          <wp:extent cx="3310386" cy="1165860"/>
          <wp:effectExtent l="0" t="0" r="0" b="0"/>
          <wp:docPr id="939909565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8685913" name="Картина 156868591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35680" cy="11747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BE4864"/>
    <w:multiLevelType w:val="hybridMultilevel"/>
    <w:tmpl w:val="DA44246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497017"/>
    <w:multiLevelType w:val="hybridMultilevel"/>
    <w:tmpl w:val="03DA0E1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68027">
    <w:abstractNumId w:val="0"/>
  </w:num>
  <w:num w:numId="2" w16cid:durableId="19310379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694"/>
    <w:rsid w:val="00016BF2"/>
    <w:rsid w:val="00022538"/>
    <w:rsid w:val="0005210D"/>
    <w:rsid w:val="000A1534"/>
    <w:rsid w:val="000A60A0"/>
    <w:rsid w:val="000E408D"/>
    <w:rsid w:val="0011116C"/>
    <w:rsid w:val="00115CAA"/>
    <w:rsid w:val="00177D7B"/>
    <w:rsid w:val="001A069D"/>
    <w:rsid w:val="001D6EA8"/>
    <w:rsid w:val="00203D16"/>
    <w:rsid w:val="00213F8A"/>
    <w:rsid w:val="00220EC8"/>
    <w:rsid w:val="00231EA2"/>
    <w:rsid w:val="002333FF"/>
    <w:rsid w:val="002C6754"/>
    <w:rsid w:val="002D264C"/>
    <w:rsid w:val="002D742C"/>
    <w:rsid w:val="002E1B7D"/>
    <w:rsid w:val="002E33FA"/>
    <w:rsid w:val="00324AF4"/>
    <w:rsid w:val="0034225C"/>
    <w:rsid w:val="00391297"/>
    <w:rsid w:val="003E2509"/>
    <w:rsid w:val="00420F17"/>
    <w:rsid w:val="00431BD0"/>
    <w:rsid w:val="004420C6"/>
    <w:rsid w:val="00463126"/>
    <w:rsid w:val="004A0457"/>
    <w:rsid w:val="004B1849"/>
    <w:rsid w:val="004B5325"/>
    <w:rsid w:val="00502CBF"/>
    <w:rsid w:val="00503D11"/>
    <w:rsid w:val="00545C5B"/>
    <w:rsid w:val="005A7D04"/>
    <w:rsid w:val="005D4897"/>
    <w:rsid w:val="005E45E6"/>
    <w:rsid w:val="00610140"/>
    <w:rsid w:val="00681B7C"/>
    <w:rsid w:val="006926B2"/>
    <w:rsid w:val="006A60AC"/>
    <w:rsid w:val="006B5694"/>
    <w:rsid w:val="006B799A"/>
    <w:rsid w:val="00712655"/>
    <w:rsid w:val="007460D0"/>
    <w:rsid w:val="00775C15"/>
    <w:rsid w:val="00784CF8"/>
    <w:rsid w:val="00796525"/>
    <w:rsid w:val="007A3F7B"/>
    <w:rsid w:val="007B0A9D"/>
    <w:rsid w:val="007C2D93"/>
    <w:rsid w:val="007E5B5E"/>
    <w:rsid w:val="007F40BF"/>
    <w:rsid w:val="008254A6"/>
    <w:rsid w:val="00840C1F"/>
    <w:rsid w:val="008462FB"/>
    <w:rsid w:val="008675E4"/>
    <w:rsid w:val="00876A5C"/>
    <w:rsid w:val="00895C67"/>
    <w:rsid w:val="008B3B4A"/>
    <w:rsid w:val="008D7B19"/>
    <w:rsid w:val="008E3F41"/>
    <w:rsid w:val="008F1D57"/>
    <w:rsid w:val="00967919"/>
    <w:rsid w:val="009865E1"/>
    <w:rsid w:val="009C0728"/>
    <w:rsid w:val="009C1191"/>
    <w:rsid w:val="009C3C21"/>
    <w:rsid w:val="009F35FB"/>
    <w:rsid w:val="009F6E36"/>
    <w:rsid w:val="00A444A3"/>
    <w:rsid w:val="00A65CBB"/>
    <w:rsid w:val="00A71720"/>
    <w:rsid w:val="00AB2315"/>
    <w:rsid w:val="00AB5A25"/>
    <w:rsid w:val="00AF3E25"/>
    <w:rsid w:val="00B16671"/>
    <w:rsid w:val="00B35BE3"/>
    <w:rsid w:val="00B44A70"/>
    <w:rsid w:val="00B66291"/>
    <w:rsid w:val="00B77292"/>
    <w:rsid w:val="00BA476B"/>
    <w:rsid w:val="00C329E3"/>
    <w:rsid w:val="00C43716"/>
    <w:rsid w:val="00C62C4F"/>
    <w:rsid w:val="00C7515C"/>
    <w:rsid w:val="00C77360"/>
    <w:rsid w:val="00CB70BA"/>
    <w:rsid w:val="00D509D5"/>
    <w:rsid w:val="00D773C2"/>
    <w:rsid w:val="00DE21BA"/>
    <w:rsid w:val="00DE3471"/>
    <w:rsid w:val="00DE3B9C"/>
    <w:rsid w:val="00E0448E"/>
    <w:rsid w:val="00E25052"/>
    <w:rsid w:val="00E611B7"/>
    <w:rsid w:val="00EA4BE8"/>
    <w:rsid w:val="00EF306C"/>
    <w:rsid w:val="00F40D59"/>
    <w:rsid w:val="00FB342F"/>
    <w:rsid w:val="00FB672C"/>
    <w:rsid w:val="00FE66FE"/>
    <w:rsid w:val="00FF7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6FF333A5"/>
  <w15:chartTrackingRefBased/>
  <w15:docId w15:val="{D2253D3C-EB16-4E94-89F6-EE82AE45B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6B569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GB"/>
      <w14:ligatures w14:val="none"/>
    </w:rPr>
  </w:style>
  <w:style w:type="character" w:customStyle="1" w:styleId="FooterChar">
    <w:name w:val="Footer Char"/>
    <w:basedOn w:val="DefaultParagraphFont"/>
    <w:link w:val="Footer"/>
    <w:semiHidden/>
    <w:rsid w:val="006B5694"/>
    <w:rPr>
      <w:rFonts w:ascii="Times New Roman" w:eastAsia="Times New Roman" w:hAnsi="Times New Roman" w:cs="Times New Roman"/>
      <w:kern w:val="0"/>
      <w:sz w:val="20"/>
      <w:szCs w:val="20"/>
      <w:lang w:val="en-GB"/>
      <w14:ligatures w14:val="none"/>
    </w:rPr>
  </w:style>
  <w:style w:type="paragraph" w:styleId="Header">
    <w:name w:val="header"/>
    <w:basedOn w:val="Normal"/>
    <w:link w:val="HeaderChar"/>
    <w:unhideWhenUsed/>
    <w:rsid w:val="006B56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6B5694"/>
  </w:style>
  <w:style w:type="character" w:styleId="Hyperlink">
    <w:name w:val="Hyperlink"/>
    <w:basedOn w:val="DefaultParagraphFont"/>
    <w:uiPriority w:val="99"/>
    <w:unhideWhenUsed/>
    <w:rsid w:val="00D509D5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44A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F35FB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D74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ra.bg/reglament" TargetMode="External"/><Relationship Id="rId13" Type="http://schemas.openxmlformats.org/officeDocument/2006/relationships/hyperlink" Target="mailto:iva.grigorova@mslgroup.com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fara.bg/enter" TargetMode="External"/><Relationship Id="rId12" Type="http://schemas.openxmlformats.org/officeDocument/2006/relationships/hyperlink" Target="http://www.fara.bg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fara@baca.bg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baca.bg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fara.bg" TargetMode="External"/><Relationship Id="rId14" Type="http://schemas.openxmlformats.org/officeDocument/2006/relationships/hyperlink" Target="mailto:gabriela.todorova@mslgroup.com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982</Words>
  <Characters>5602</Characters>
  <Application>Microsoft Office Word</Application>
  <DocSecurity>0</DocSecurity>
  <Lines>46</Lines>
  <Paragraphs>13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BACA Bulgaria</dc:creator>
  <cp:keywords/>
  <dc:description/>
  <cp:lastModifiedBy>Gabriela Todorova</cp:lastModifiedBy>
  <cp:revision>10</cp:revision>
  <cp:lastPrinted>2024-02-26T21:37:00Z</cp:lastPrinted>
  <dcterms:created xsi:type="dcterms:W3CDTF">2025-03-24T21:13:00Z</dcterms:created>
  <dcterms:modified xsi:type="dcterms:W3CDTF">2025-03-25T12:20:00Z</dcterms:modified>
</cp:coreProperties>
</file>