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854FC7" w:rsidRDefault="002E2B93" w:rsidP="002E2B93">
      <w:pPr>
        <w:pStyle w:val="Header"/>
        <w:spacing w:line="271" w:lineRule="auto"/>
        <w:rPr>
          <w:rFonts w:cstheme="minorHAnsi"/>
          <w:b/>
          <w:bCs/>
          <w:color w:val="C3001E"/>
          <w:sz w:val="32"/>
          <w:szCs w:val="32"/>
          <w:lang w:val="de-DE"/>
        </w:rPr>
      </w:pPr>
      <w:r w:rsidRPr="00854FC7">
        <w:rPr>
          <w:rFonts w:cstheme="minorHAnsi"/>
          <w:b/>
          <w:bCs/>
          <w:color w:val="C3001E"/>
          <w:sz w:val="32"/>
          <w:szCs w:val="32"/>
          <w:lang w:val="de-DE"/>
        </w:rPr>
        <w:t>PRESSEMITTEILUNG</w:t>
      </w:r>
    </w:p>
    <w:p w14:paraId="2BF3517C" w14:textId="77777777" w:rsidR="002E2B93" w:rsidRPr="00854FC7" w:rsidRDefault="002E2B93" w:rsidP="002E2B93">
      <w:pPr>
        <w:spacing w:line="271" w:lineRule="auto"/>
        <w:rPr>
          <w:rFonts w:asciiTheme="minorHAnsi" w:hAnsiTheme="minorHAnsi" w:cstheme="minorHAnsi"/>
          <w:sz w:val="20"/>
          <w:szCs w:val="20"/>
          <w:lang w:val="de-DE"/>
        </w:rPr>
      </w:pPr>
    </w:p>
    <w:p w14:paraId="3089D299" w14:textId="77777777" w:rsidR="002E2B93" w:rsidRPr="00854FC7" w:rsidRDefault="002E2B93" w:rsidP="002E2B93">
      <w:pPr>
        <w:spacing w:line="271" w:lineRule="auto"/>
        <w:rPr>
          <w:rFonts w:asciiTheme="minorHAnsi" w:hAnsiTheme="minorHAnsi" w:cstheme="minorHAnsi"/>
          <w:sz w:val="20"/>
          <w:szCs w:val="20"/>
          <w:lang w:val="de-DE"/>
        </w:rPr>
      </w:pPr>
    </w:p>
    <w:p w14:paraId="4CAA7EA9" w14:textId="283CC40A" w:rsidR="002E2B93" w:rsidRPr="00854FC7" w:rsidRDefault="002E2B93" w:rsidP="002E2B93">
      <w:pPr>
        <w:spacing w:line="271" w:lineRule="auto"/>
        <w:rPr>
          <w:rFonts w:asciiTheme="minorHAnsi" w:hAnsiTheme="minorHAnsi" w:cstheme="minorHAnsi"/>
          <w:b/>
          <w:bCs/>
          <w:sz w:val="20"/>
          <w:szCs w:val="20"/>
          <w:lang w:val="de-DE"/>
        </w:rPr>
      </w:pPr>
      <w:r w:rsidRPr="00854FC7">
        <w:rPr>
          <w:rFonts w:asciiTheme="minorHAnsi" w:hAnsiTheme="minorHAnsi" w:cstheme="minorHAnsi"/>
          <w:b/>
          <w:bCs/>
          <w:sz w:val="20"/>
          <w:szCs w:val="20"/>
          <w:lang w:val="de-DE"/>
        </w:rPr>
        <w:t xml:space="preserve">Mex, Schweiz, </w:t>
      </w:r>
      <w:r w:rsidR="00F97139" w:rsidRPr="00854FC7">
        <w:rPr>
          <w:rFonts w:asciiTheme="minorHAnsi" w:hAnsiTheme="minorHAnsi" w:cstheme="minorHAnsi"/>
          <w:b/>
          <w:bCs/>
          <w:sz w:val="20"/>
          <w:szCs w:val="20"/>
          <w:lang w:val="de-DE"/>
        </w:rPr>
        <w:t>9.</w:t>
      </w:r>
      <w:r w:rsidR="0015733A" w:rsidRPr="00854FC7">
        <w:rPr>
          <w:rFonts w:asciiTheme="minorHAnsi" w:hAnsiTheme="minorHAnsi" w:cstheme="minorHAnsi"/>
          <w:b/>
          <w:bCs/>
          <w:sz w:val="20"/>
          <w:szCs w:val="20"/>
          <w:lang w:val="de-DE"/>
        </w:rPr>
        <w:t xml:space="preserve"> September</w:t>
      </w:r>
      <w:r w:rsidR="00913FAF" w:rsidRPr="00854FC7">
        <w:rPr>
          <w:rFonts w:asciiTheme="minorHAnsi" w:hAnsiTheme="minorHAnsi" w:cstheme="minorHAnsi"/>
          <w:b/>
          <w:bCs/>
          <w:sz w:val="20"/>
          <w:szCs w:val="20"/>
          <w:lang w:val="de-DE"/>
        </w:rPr>
        <w:t xml:space="preserve"> 20</w:t>
      </w:r>
      <w:r w:rsidR="009F1941" w:rsidRPr="00854FC7">
        <w:rPr>
          <w:rFonts w:asciiTheme="minorHAnsi" w:hAnsiTheme="minorHAnsi" w:cstheme="minorHAnsi"/>
          <w:b/>
          <w:bCs/>
          <w:sz w:val="20"/>
          <w:szCs w:val="20"/>
          <w:lang w:val="de-DE"/>
        </w:rPr>
        <w:t>20</w:t>
      </w:r>
    </w:p>
    <w:p w14:paraId="44C108DA" w14:textId="77777777" w:rsidR="00BC4238" w:rsidRPr="00854FC7" w:rsidRDefault="00BC4238" w:rsidP="002E2B93">
      <w:pPr>
        <w:spacing w:line="271" w:lineRule="auto"/>
        <w:rPr>
          <w:rFonts w:asciiTheme="minorHAnsi" w:hAnsiTheme="minorHAnsi" w:cstheme="minorHAnsi"/>
          <w:sz w:val="20"/>
          <w:szCs w:val="20"/>
          <w:lang w:val="de-DE"/>
        </w:rPr>
      </w:pPr>
    </w:p>
    <w:p w14:paraId="43CA05E4" w14:textId="77777777" w:rsidR="002E2B93" w:rsidRPr="00854FC7" w:rsidRDefault="002E2B93" w:rsidP="002E2B93">
      <w:pPr>
        <w:spacing w:line="271" w:lineRule="auto"/>
        <w:rPr>
          <w:rFonts w:asciiTheme="minorHAnsi" w:hAnsiTheme="minorHAnsi" w:cstheme="minorHAnsi"/>
          <w:sz w:val="20"/>
          <w:szCs w:val="20"/>
          <w:lang w:val="de-DE"/>
        </w:rPr>
      </w:pPr>
    </w:p>
    <w:p w14:paraId="343943C7" w14:textId="77777777" w:rsidR="0015733A" w:rsidRPr="00854FC7" w:rsidRDefault="0015733A" w:rsidP="0015733A">
      <w:pPr>
        <w:rPr>
          <w:rFonts w:cs="Arial"/>
          <w:b/>
          <w:bCs/>
          <w:sz w:val="20"/>
          <w:szCs w:val="20"/>
          <w:lang w:val="de-DE"/>
        </w:rPr>
      </w:pPr>
      <w:r w:rsidRPr="00854FC7">
        <w:rPr>
          <w:rFonts w:cs="Arial"/>
          <w:b/>
          <w:bCs/>
          <w:sz w:val="20"/>
          <w:szCs w:val="20"/>
          <w:lang w:val="de-DE"/>
        </w:rPr>
        <w:t>Mit oneECG für den Druck mit festem Farbsatz läutet BOBST im Tiefdruck auf flexible Verpackungsmaterialien die digitale Zukunft ein</w:t>
      </w:r>
    </w:p>
    <w:p w14:paraId="13E9EC35" w14:textId="77777777" w:rsidR="0015733A" w:rsidRPr="00854FC7" w:rsidRDefault="0015733A" w:rsidP="0015733A">
      <w:pPr>
        <w:rPr>
          <w:rFonts w:cs="Arial"/>
          <w:b/>
          <w:bCs/>
          <w:sz w:val="20"/>
          <w:szCs w:val="20"/>
          <w:lang w:val="de-DE"/>
        </w:rPr>
      </w:pPr>
    </w:p>
    <w:p w14:paraId="1017689A" w14:textId="77777777" w:rsidR="0015733A" w:rsidRPr="00854FC7" w:rsidRDefault="0015733A" w:rsidP="0015733A">
      <w:pPr>
        <w:rPr>
          <w:rFonts w:cs="Arial"/>
          <w:sz w:val="20"/>
          <w:szCs w:val="20"/>
          <w:lang w:val="de-DE"/>
        </w:rPr>
      </w:pPr>
      <w:r w:rsidRPr="00854FC7">
        <w:rPr>
          <w:rFonts w:cs="Arial"/>
          <w:sz w:val="20"/>
          <w:szCs w:val="20"/>
          <w:lang w:val="de-DE"/>
        </w:rPr>
        <w:t>Im Gegensatz zu anderen Druckverfahren, die einen schnellen technischen Wandel durchlaufen haben, wurde über den Tiefdruckprozess in der jüngeren Vergangenheit vergleichsweise wenig gesprochen. Allerdings setzen die Anforderungen der schnelllebigen Konsumgüterindustrie – stetig kürzere Produktions- und Markteinführungszeiten, kundenspezifisch angepasste Verpackungen, recycelbare Verpackungsmaterialien und weltweit konsistente Markenfarben – auch den Tiefdruck stark unter Druck.</w:t>
      </w:r>
    </w:p>
    <w:p w14:paraId="6D148A06" w14:textId="77777777" w:rsidR="0015733A" w:rsidRPr="00854FC7" w:rsidRDefault="0015733A" w:rsidP="0015733A">
      <w:pPr>
        <w:rPr>
          <w:rFonts w:cs="Arial"/>
          <w:sz w:val="20"/>
          <w:szCs w:val="20"/>
          <w:lang w:val="de-DE"/>
        </w:rPr>
      </w:pPr>
    </w:p>
    <w:p w14:paraId="47FFFD38" w14:textId="77777777" w:rsidR="0015733A" w:rsidRPr="00854FC7" w:rsidRDefault="0015733A" w:rsidP="0015733A">
      <w:pPr>
        <w:rPr>
          <w:rFonts w:cs="Arial"/>
          <w:sz w:val="20"/>
          <w:szCs w:val="20"/>
          <w:lang w:val="de-DE"/>
        </w:rPr>
      </w:pPr>
      <w:r w:rsidRPr="00854FC7">
        <w:rPr>
          <w:rFonts w:cs="Arial"/>
          <w:sz w:val="20"/>
          <w:szCs w:val="20"/>
          <w:lang w:val="de-DE"/>
        </w:rPr>
        <w:t xml:space="preserve">„Mit seiner einzigartigen Druckqualität und seiner Fähigkeit, bei sehr hohen Geschwindigkeiten und niedrigen Kosten gestochen scharfe Bilder mit höchster Blickfangwirkung zu produzieren, ist der Tiefdruck in der Verpackungsherstellung nach wie vor das am meisten geschätzte Druckverfahren“, stellt </w:t>
      </w:r>
      <w:r w:rsidRPr="00854FC7">
        <w:rPr>
          <w:rFonts w:cs="Arial"/>
          <w:color w:val="000000"/>
          <w:sz w:val="20"/>
          <w:szCs w:val="20"/>
          <w:lang w:val="de-DE"/>
        </w:rPr>
        <w:t>Jonathan Giubilato fest, Gravure</w:t>
      </w:r>
      <w:r w:rsidRPr="00854FC7">
        <w:rPr>
          <w:rFonts w:cs="Arial"/>
          <w:sz w:val="20"/>
          <w:szCs w:val="20"/>
          <w:lang w:val="de-DE"/>
        </w:rPr>
        <w:t xml:space="preserve"> Product Line Manager bei Bobst Italia, dem Kompetenzzentrum von BOBST für Tiefdruck-, Kaschier- und Beschichtungstechnik. „Aber die Zeit ist gekommen, den Tiefdruck aus seiner angestammten Position in der Herstellung mittlerer und hoher Auflagen herauszuholen und ihn zu einer Drucktechnik zu machen, die bei allen heutigen Marktanforderungen zu berücksichtigen ist.“</w:t>
      </w:r>
    </w:p>
    <w:p w14:paraId="42A21CB1" w14:textId="77777777" w:rsidR="0015733A" w:rsidRPr="00854FC7" w:rsidRDefault="0015733A" w:rsidP="0015733A">
      <w:pPr>
        <w:rPr>
          <w:rFonts w:cs="Arial"/>
          <w:sz w:val="20"/>
          <w:szCs w:val="20"/>
          <w:lang w:val="de-DE"/>
        </w:rPr>
      </w:pPr>
    </w:p>
    <w:p w14:paraId="603399DA" w14:textId="77777777" w:rsidR="0015733A" w:rsidRPr="00854FC7" w:rsidRDefault="0015733A" w:rsidP="0015733A">
      <w:pPr>
        <w:rPr>
          <w:rFonts w:cs="Arial"/>
          <w:color w:val="000000"/>
          <w:sz w:val="20"/>
          <w:szCs w:val="20"/>
          <w:lang w:val="de-DE"/>
        </w:rPr>
      </w:pPr>
      <w:r w:rsidRPr="00854FC7">
        <w:rPr>
          <w:rFonts w:cs="Arial"/>
          <w:sz w:val="20"/>
          <w:szCs w:val="20"/>
          <w:lang w:val="de-DE"/>
        </w:rPr>
        <w:t xml:space="preserve">Markenartikelhersteller streben weltweit konsistente Farben an. Denn bei ihren Lieblingsmarken neigen die Verbraucher dazu, mangelnde Farbkonsistenz zum Anlass zu nehmen, die Qualität von Produkten in Frage zu stellen. </w:t>
      </w:r>
      <w:r w:rsidRPr="00854FC7">
        <w:rPr>
          <w:rFonts w:cs="Arial"/>
          <w:color w:val="000000"/>
          <w:sz w:val="20"/>
          <w:szCs w:val="20"/>
          <w:lang w:val="de-DE"/>
        </w:rPr>
        <w:t xml:space="preserve">Aus diesem Grund müssen Verpackungsdrucker und -hersteller so ausgestattet sein, dass sie diese Anforderung abdecken können. Die Technik des Drucks mit festem Farbsatz zählt hier zu den elementaren </w:t>
      </w:r>
      <w:r w:rsidRPr="00854FC7">
        <w:rPr>
          <w:rFonts w:cs="Arial"/>
          <w:sz w:val="20"/>
          <w:szCs w:val="20"/>
          <w:lang w:val="de-DE"/>
        </w:rPr>
        <w:t>Vorbedingungen</w:t>
      </w:r>
      <w:r w:rsidRPr="00854FC7">
        <w:rPr>
          <w:rFonts w:cs="Arial"/>
          <w:color w:val="000000"/>
          <w:sz w:val="20"/>
          <w:szCs w:val="20"/>
          <w:lang w:val="de-DE"/>
        </w:rPr>
        <w:t>.</w:t>
      </w:r>
    </w:p>
    <w:p w14:paraId="36A21B16" w14:textId="77777777" w:rsidR="0015733A" w:rsidRPr="00854FC7" w:rsidRDefault="0015733A" w:rsidP="0015733A">
      <w:pPr>
        <w:rPr>
          <w:rFonts w:cs="Arial"/>
          <w:color w:val="000000"/>
          <w:sz w:val="20"/>
          <w:szCs w:val="20"/>
          <w:lang w:val="de-DE"/>
        </w:rPr>
      </w:pPr>
    </w:p>
    <w:p w14:paraId="03F5DB23" w14:textId="77777777" w:rsidR="0015733A" w:rsidRPr="00854FC7" w:rsidRDefault="0015733A" w:rsidP="0015733A">
      <w:pPr>
        <w:rPr>
          <w:rFonts w:cs="Arial"/>
          <w:color w:val="000000"/>
          <w:sz w:val="20"/>
          <w:szCs w:val="20"/>
          <w:lang w:val="de-DE"/>
        </w:rPr>
      </w:pPr>
      <w:r w:rsidRPr="00854FC7">
        <w:rPr>
          <w:rFonts w:cs="Arial"/>
          <w:sz w:val="20"/>
          <w:szCs w:val="20"/>
          <w:lang w:val="de-DE"/>
        </w:rPr>
        <w:t>Mit seiner one</w:t>
      </w:r>
      <w:r w:rsidRPr="00854FC7">
        <w:rPr>
          <w:rFonts w:cs="Arial"/>
          <w:b/>
          <w:bCs/>
          <w:sz w:val="20"/>
          <w:szCs w:val="20"/>
          <w:lang w:val="de-DE"/>
        </w:rPr>
        <w:t>ECG</w:t>
      </w:r>
      <w:r w:rsidRPr="00854FC7">
        <w:rPr>
          <w:rFonts w:cs="Arial"/>
          <w:sz w:val="20"/>
          <w:szCs w:val="20"/>
          <w:lang w:val="de-DE"/>
        </w:rPr>
        <w:t xml:space="preserve">-Technik hat BOBST im Druck mit festem Farbsatz und bei digitalen Workflows Pionierarbeit geleistet. Inzwischen setzt das Unternehmen diese Technik in allen seinen analogen und digitalen Druckverfahren in der Herstellung von Etiketten, flexiblen Verpackungen, Faltschachteln und Verpackungen aus Wellpappe ein. </w:t>
      </w:r>
      <w:r w:rsidRPr="00854FC7">
        <w:rPr>
          <w:rFonts w:cs="Arial"/>
          <w:color w:val="000000"/>
          <w:sz w:val="20"/>
          <w:szCs w:val="20"/>
          <w:lang w:val="de-DE"/>
        </w:rPr>
        <w:t>one</w:t>
      </w:r>
      <w:r w:rsidRPr="00854FC7">
        <w:rPr>
          <w:rFonts w:cs="Arial"/>
          <w:b/>
          <w:bCs/>
          <w:color w:val="000000"/>
          <w:sz w:val="20"/>
          <w:szCs w:val="20"/>
          <w:lang w:val="de-DE"/>
        </w:rPr>
        <w:t>ECG</w:t>
      </w:r>
      <w:r w:rsidRPr="00854FC7">
        <w:rPr>
          <w:rFonts w:cs="Arial"/>
          <w:sz w:val="20"/>
          <w:szCs w:val="20"/>
          <w:lang w:val="de-DE"/>
        </w:rPr>
        <w:t xml:space="preserve">-Lösungen </w:t>
      </w:r>
      <w:r w:rsidRPr="00854FC7">
        <w:rPr>
          <w:rFonts w:cs="Arial"/>
          <w:color w:val="000000"/>
          <w:sz w:val="20"/>
          <w:szCs w:val="20"/>
          <w:lang w:val="de-DE"/>
        </w:rPr>
        <w:t>sind auf die Anforderungen aller Druckverfahren zugeschnitten, womit sie eine erfolgreiche und effiziente Realisierung konsistenter Farben auf einer Vielzahl von Trägermaterialien gewährleisten.</w:t>
      </w:r>
    </w:p>
    <w:p w14:paraId="09E46D6A" w14:textId="77777777" w:rsidR="0015733A" w:rsidRPr="00854FC7" w:rsidRDefault="0015733A" w:rsidP="0015733A">
      <w:pPr>
        <w:rPr>
          <w:rFonts w:cs="Arial"/>
          <w:sz w:val="20"/>
          <w:szCs w:val="20"/>
          <w:lang w:val="de-DE"/>
        </w:rPr>
      </w:pPr>
    </w:p>
    <w:p w14:paraId="1B46289E" w14:textId="77777777" w:rsidR="0015733A" w:rsidRPr="00854FC7" w:rsidRDefault="0015733A" w:rsidP="0015733A">
      <w:pPr>
        <w:shd w:val="clear" w:color="auto" w:fill="FFFFFF"/>
        <w:rPr>
          <w:rFonts w:cs="Arial"/>
          <w:color w:val="FF0000"/>
          <w:sz w:val="20"/>
          <w:szCs w:val="20"/>
          <w:shd w:val="clear" w:color="auto" w:fill="FFFFFF"/>
          <w:lang w:val="de-DE"/>
        </w:rPr>
      </w:pPr>
      <w:r w:rsidRPr="00854FC7">
        <w:rPr>
          <w:rFonts w:cs="Arial"/>
          <w:color w:val="000000"/>
          <w:sz w:val="20"/>
          <w:szCs w:val="20"/>
          <w:lang w:val="de-DE"/>
        </w:rPr>
        <w:t>one</w:t>
      </w:r>
      <w:r w:rsidRPr="00854FC7">
        <w:rPr>
          <w:rFonts w:cs="Arial"/>
          <w:b/>
          <w:bCs/>
          <w:color w:val="000000"/>
          <w:sz w:val="20"/>
          <w:szCs w:val="20"/>
          <w:lang w:val="de-DE"/>
        </w:rPr>
        <w:t>ECG</w:t>
      </w:r>
      <w:r w:rsidRPr="00854FC7">
        <w:rPr>
          <w:rFonts w:cs="Arial"/>
          <w:color w:val="000000"/>
          <w:sz w:val="20"/>
          <w:szCs w:val="20"/>
          <w:lang w:val="de-DE"/>
        </w:rPr>
        <w:t xml:space="preserve"> für Tiefdruckmaschinen ist ein für mehrere Lieferanten offenes Partnersystem, das für den Druck sowohl mit lösemittel- als auch wasserbasierten Druckfarben entwickelt wurde. </w:t>
      </w:r>
      <w:r w:rsidRPr="00854FC7">
        <w:rPr>
          <w:rFonts w:cs="Arial"/>
          <w:sz w:val="20"/>
          <w:szCs w:val="20"/>
          <w:lang w:val="de-DE"/>
        </w:rPr>
        <w:t>Die one</w:t>
      </w:r>
      <w:r w:rsidRPr="00854FC7">
        <w:rPr>
          <w:rFonts w:cs="Arial"/>
          <w:b/>
          <w:bCs/>
          <w:sz w:val="20"/>
          <w:szCs w:val="20"/>
          <w:lang w:val="de-DE"/>
        </w:rPr>
        <w:t>ECG</w:t>
      </w:r>
      <w:r w:rsidRPr="00854FC7">
        <w:rPr>
          <w:rFonts w:cs="Arial"/>
          <w:sz w:val="20"/>
          <w:szCs w:val="20"/>
          <w:lang w:val="de-DE"/>
        </w:rPr>
        <w:t xml:space="preserve">-Partner </w:t>
      </w:r>
      <w:r w:rsidRPr="00854FC7">
        <w:rPr>
          <w:rFonts w:cs="Arial"/>
          <w:sz w:val="20"/>
          <w:szCs w:val="20"/>
          <w:shd w:val="clear" w:color="auto" w:fill="FFFFFF"/>
          <w:lang w:val="de-DE"/>
        </w:rPr>
        <w:t xml:space="preserve">arbeiten entlang der Wertschöpfungskette zusammen, um höchste Stabilität, Wiederholbarkeit </w:t>
      </w:r>
      <w:r w:rsidRPr="00854FC7">
        <w:rPr>
          <w:rFonts w:cs="Arial"/>
          <w:color w:val="000000"/>
          <w:sz w:val="20"/>
          <w:szCs w:val="20"/>
          <w:shd w:val="clear" w:color="auto" w:fill="FFFFFF"/>
          <w:lang w:val="de-DE"/>
        </w:rPr>
        <w:t>und Konsistenz der Farben zu erzielen. Zertifizierungen der Partner stellen sicher, dass die für den Druck mit festem Farbsatz vorbereiteten Tiefdruckmaschinen von BOBST Ergebnisse von höchster Qualität produzieren.</w:t>
      </w:r>
      <w:r w:rsidRPr="00854FC7">
        <w:rPr>
          <w:rFonts w:cs="Arial"/>
          <w:color w:val="FF0000"/>
          <w:sz w:val="20"/>
          <w:szCs w:val="20"/>
          <w:shd w:val="clear" w:color="auto" w:fill="FFFFFF"/>
          <w:lang w:val="de-DE"/>
        </w:rPr>
        <w:t xml:space="preserve"> </w:t>
      </w:r>
    </w:p>
    <w:p w14:paraId="6D90F635" w14:textId="77777777" w:rsidR="0015733A" w:rsidRPr="00854FC7" w:rsidRDefault="0015733A" w:rsidP="0015733A">
      <w:pPr>
        <w:shd w:val="clear" w:color="auto" w:fill="FFFFFF"/>
        <w:rPr>
          <w:rFonts w:cs="Arial"/>
          <w:color w:val="000000"/>
          <w:sz w:val="20"/>
          <w:szCs w:val="20"/>
          <w:shd w:val="clear" w:color="auto" w:fill="FFFFFF"/>
          <w:lang w:val="de-DE"/>
        </w:rPr>
      </w:pPr>
    </w:p>
    <w:p w14:paraId="6D425406" w14:textId="77777777" w:rsidR="0015733A" w:rsidRPr="00854FC7" w:rsidRDefault="0015733A" w:rsidP="0015733A">
      <w:pPr>
        <w:shd w:val="clear" w:color="auto" w:fill="FFFFFF"/>
        <w:rPr>
          <w:rFonts w:cs="Arial"/>
          <w:color w:val="000000"/>
          <w:sz w:val="20"/>
          <w:szCs w:val="20"/>
          <w:shd w:val="clear" w:color="auto" w:fill="FFFFFF"/>
          <w:lang w:val="de-DE"/>
        </w:rPr>
      </w:pPr>
      <w:r w:rsidRPr="00854FC7">
        <w:rPr>
          <w:rFonts w:cs="Arial"/>
          <w:color w:val="000000"/>
          <w:sz w:val="20"/>
          <w:szCs w:val="20"/>
          <w:shd w:val="clear" w:color="auto" w:fill="FFFFFF"/>
          <w:lang w:val="de-DE"/>
        </w:rPr>
        <w:t>Über die 100%ige wiederholbare Farbkonsistenz und Druckqualität hinaus kann die Einführung des Drucks mit festem Farbsatz im Tiefdruck viele zusätzliche Vorteile mit sich bringen. Zu diesen zählen:</w:t>
      </w:r>
    </w:p>
    <w:p w14:paraId="249E654A" w14:textId="77777777" w:rsidR="0015733A" w:rsidRPr="00854FC7" w:rsidRDefault="0015733A" w:rsidP="0015733A">
      <w:pPr>
        <w:shd w:val="clear" w:color="auto" w:fill="FFFFFF"/>
        <w:rPr>
          <w:rFonts w:cs="Arial"/>
          <w:color w:val="000000"/>
          <w:sz w:val="20"/>
          <w:szCs w:val="20"/>
          <w:shd w:val="clear" w:color="auto" w:fill="FFFFFF"/>
          <w:lang w:val="de-DE"/>
        </w:rPr>
      </w:pPr>
    </w:p>
    <w:p w14:paraId="6BA08C24" w14:textId="77777777" w:rsidR="0015733A" w:rsidRPr="00854FC7" w:rsidRDefault="0015733A" w:rsidP="0015733A">
      <w:pPr>
        <w:pStyle w:val="ListParagraph"/>
        <w:numPr>
          <w:ilvl w:val="0"/>
          <w:numId w:val="11"/>
        </w:numPr>
        <w:contextualSpacing w:val="0"/>
        <w:rPr>
          <w:rFonts w:ascii="Arial" w:hAnsi="Arial" w:cs="Arial"/>
          <w:color w:val="1F497D"/>
          <w:sz w:val="20"/>
          <w:szCs w:val="20"/>
          <w:lang w:val="de-DE"/>
        </w:rPr>
      </w:pPr>
      <w:r w:rsidRPr="00854FC7">
        <w:rPr>
          <w:rFonts w:ascii="Arial" w:hAnsi="Arial" w:cs="Arial"/>
          <w:color w:val="000000"/>
          <w:sz w:val="20"/>
          <w:szCs w:val="20"/>
          <w:lang w:val="de-DE"/>
        </w:rPr>
        <w:lastRenderedPageBreak/>
        <w:t>Effizientere Auftragsvorbereitung, offline zuverlässige Erstellung von Farbprofilen und Kontrolle über die Variablen in den Druckmaschinen</w:t>
      </w:r>
    </w:p>
    <w:p w14:paraId="092D2D21" w14:textId="77777777" w:rsidR="0015733A" w:rsidRPr="00854FC7" w:rsidRDefault="0015733A" w:rsidP="0015733A">
      <w:pPr>
        <w:pStyle w:val="ListParagraph"/>
        <w:numPr>
          <w:ilvl w:val="0"/>
          <w:numId w:val="11"/>
        </w:numPr>
        <w:contextualSpacing w:val="0"/>
        <w:rPr>
          <w:rFonts w:ascii="Arial" w:hAnsi="Arial" w:cs="Arial"/>
          <w:color w:val="1F497D"/>
          <w:sz w:val="20"/>
          <w:szCs w:val="20"/>
          <w:lang w:val="de-DE"/>
        </w:rPr>
      </w:pPr>
      <w:r w:rsidRPr="00854FC7">
        <w:rPr>
          <w:rFonts w:ascii="Arial" w:hAnsi="Arial" w:cs="Arial"/>
          <w:color w:val="000000"/>
          <w:sz w:val="20"/>
          <w:szCs w:val="20"/>
          <w:shd w:val="clear" w:color="auto" w:fill="FFFFFF"/>
          <w:lang w:val="de-DE"/>
        </w:rPr>
        <w:t>Einsparungen bei Druckfarben und Rüstzeiten, da in den Druckwerken bei Auftragswechseln keine Farbwechsel erforderlich sind. Im Druck mit festem Farbsatz bleiben die Farben stets in den Druckmaschinen.</w:t>
      </w:r>
    </w:p>
    <w:p w14:paraId="2528FBC5" w14:textId="77777777" w:rsidR="0015733A" w:rsidRPr="00854FC7" w:rsidRDefault="0015733A" w:rsidP="0015733A">
      <w:pPr>
        <w:pStyle w:val="ListParagraph"/>
        <w:numPr>
          <w:ilvl w:val="0"/>
          <w:numId w:val="11"/>
        </w:numPr>
        <w:shd w:val="clear" w:color="auto" w:fill="FFFFFF"/>
        <w:contextualSpacing w:val="0"/>
        <w:rPr>
          <w:rFonts w:ascii="Arial" w:hAnsi="Arial" w:cs="Arial"/>
          <w:color w:val="000000"/>
          <w:sz w:val="20"/>
          <w:szCs w:val="20"/>
          <w:shd w:val="clear" w:color="auto" w:fill="FFFFFF"/>
          <w:lang w:val="de-DE"/>
        </w:rPr>
      </w:pPr>
      <w:r w:rsidRPr="00854FC7">
        <w:rPr>
          <w:rFonts w:ascii="Arial" w:hAnsi="Arial" w:cs="Arial"/>
          <w:color w:val="000000"/>
          <w:sz w:val="20"/>
          <w:szCs w:val="20"/>
          <w:shd w:val="clear" w:color="auto" w:fill="FFFFFF"/>
          <w:lang w:val="de-DE"/>
        </w:rPr>
        <w:t>Flexiblerer Druckprozess selbst bei kleineren Druckauflagen und stark verkürzten Produktionszeiten</w:t>
      </w:r>
    </w:p>
    <w:p w14:paraId="304F718F" w14:textId="77777777" w:rsidR="0015733A" w:rsidRPr="00854FC7" w:rsidRDefault="0015733A" w:rsidP="0015733A">
      <w:pPr>
        <w:pStyle w:val="ListParagraph"/>
        <w:numPr>
          <w:ilvl w:val="0"/>
          <w:numId w:val="11"/>
        </w:numPr>
        <w:shd w:val="clear" w:color="auto" w:fill="FFFFFF"/>
        <w:contextualSpacing w:val="0"/>
        <w:rPr>
          <w:rFonts w:ascii="Arial" w:hAnsi="Arial" w:cs="Arial"/>
          <w:sz w:val="20"/>
          <w:szCs w:val="20"/>
          <w:shd w:val="clear" w:color="auto" w:fill="FFFFFF"/>
          <w:lang w:val="de-DE"/>
        </w:rPr>
      </w:pPr>
      <w:r w:rsidRPr="00854FC7">
        <w:rPr>
          <w:rFonts w:ascii="Arial" w:hAnsi="Arial" w:cs="Arial"/>
          <w:color w:val="000000"/>
          <w:sz w:val="20"/>
          <w:szCs w:val="20"/>
          <w:shd w:val="clear" w:color="auto" w:fill="FFFFFF"/>
          <w:lang w:val="de-DE"/>
        </w:rPr>
        <w:t xml:space="preserve">Möglichkeit, auf </w:t>
      </w:r>
      <w:r w:rsidRPr="00854FC7">
        <w:rPr>
          <w:rFonts w:ascii="Arial" w:hAnsi="Arial" w:cs="Arial"/>
          <w:sz w:val="20"/>
          <w:szCs w:val="20"/>
          <w:shd w:val="clear" w:color="auto" w:fill="FFFFFF"/>
          <w:lang w:val="de-DE"/>
        </w:rPr>
        <w:t>Tiefdruckzylindern mehrere Auftragsvarianten zu platzieren</w:t>
      </w:r>
    </w:p>
    <w:p w14:paraId="72C44F3E" w14:textId="77777777" w:rsidR="0015733A" w:rsidRPr="00854FC7" w:rsidRDefault="0015733A" w:rsidP="0015733A">
      <w:pPr>
        <w:pStyle w:val="ListParagraph"/>
        <w:numPr>
          <w:ilvl w:val="0"/>
          <w:numId w:val="11"/>
        </w:numPr>
        <w:shd w:val="clear" w:color="auto" w:fill="FFFFFF"/>
        <w:contextualSpacing w:val="0"/>
        <w:rPr>
          <w:rFonts w:ascii="Arial" w:hAnsi="Arial" w:cs="Arial"/>
          <w:color w:val="000000"/>
          <w:sz w:val="20"/>
          <w:szCs w:val="20"/>
          <w:shd w:val="clear" w:color="auto" w:fill="FFFFFF"/>
          <w:lang w:val="de-DE"/>
        </w:rPr>
      </w:pPr>
      <w:r w:rsidRPr="00854FC7">
        <w:rPr>
          <w:rFonts w:ascii="Arial" w:hAnsi="Arial" w:cs="Arial"/>
          <w:color w:val="000000"/>
          <w:sz w:val="20"/>
          <w:szCs w:val="20"/>
          <w:shd w:val="clear" w:color="auto" w:fill="FFFFFF"/>
          <w:lang w:val="de-DE"/>
        </w:rPr>
        <w:t xml:space="preserve">Weniger Druckzylinder und Pantone-Farben im Lager </w:t>
      </w:r>
    </w:p>
    <w:p w14:paraId="7020E49F" w14:textId="77777777" w:rsidR="0015733A" w:rsidRPr="00854FC7" w:rsidRDefault="0015733A" w:rsidP="0015733A">
      <w:pPr>
        <w:pStyle w:val="ListParagraph"/>
        <w:numPr>
          <w:ilvl w:val="0"/>
          <w:numId w:val="11"/>
        </w:numPr>
        <w:shd w:val="clear" w:color="auto" w:fill="FFFFFF"/>
        <w:contextualSpacing w:val="0"/>
        <w:rPr>
          <w:rFonts w:ascii="Arial" w:hAnsi="Arial" w:cs="Arial"/>
          <w:color w:val="000000"/>
          <w:sz w:val="20"/>
          <w:szCs w:val="20"/>
          <w:shd w:val="clear" w:color="auto" w:fill="FFFFFF"/>
          <w:lang w:val="de-DE"/>
        </w:rPr>
      </w:pPr>
      <w:r w:rsidRPr="00854FC7">
        <w:rPr>
          <w:rFonts w:ascii="Arial" w:hAnsi="Arial" w:cs="Arial"/>
          <w:color w:val="000000"/>
          <w:sz w:val="20"/>
          <w:szCs w:val="20"/>
          <w:shd w:val="clear" w:color="auto" w:fill="FFFFFF"/>
          <w:lang w:val="de-DE"/>
        </w:rPr>
        <w:t>Weniger Teile zu reinigen, was den Maschinenführern Arbeitszeit erspart und die Materialkosten verringert</w:t>
      </w:r>
    </w:p>
    <w:p w14:paraId="38EFA591" w14:textId="77777777" w:rsidR="0015733A" w:rsidRPr="00854FC7" w:rsidRDefault="0015733A" w:rsidP="0015733A">
      <w:pPr>
        <w:pStyle w:val="ListParagraph"/>
        <w:numPr>
          <w:ilvl w:val="0"/>
          <w:numId w:val="11"/>
        </w:numPr>
        <w:shd w:val="clear" w:color="auto" w:fill="FFFFFF"/>
        <w:contextualSpacing w:val="0"/>
        <w:rPr>
          <w:rFonts w:ascii="Arial" w:hAnsi="Arial" w:cs="Arial"/>
          <w:color w:val="000000"/>
          <w:sz w:val="20"/>
          <w:szCs w:val="20"/>
          <w:shd w:val="clear" w:color="auto" w:fill="FFFFFF"/>
          <w:lang w:val="de-DE"/>
        </w:rPr>
      </w:pPr>
      <w:r w:rsidRPr="00854FC7">
        <w:rPr>
          <w:rFonts w:ascii="Arial" w:hAnsi="Arial" w:cs="Arial"/>
          <w:sz w:val="20"/>
          <w:szCs w:val="20"/>
          <w:lang w:val="de-DE"/>
        </w:rPr>
        <w:t>Die Technik lässt sich auf vorhandenen Tiefdruckmaschinen nachrüsten.</w:t>
      </w:r>
    </w:p>
    <w:p w14:paraId="5CAF849D" w14:textId="77777777" w:rsidR="0015733A" w:rsidRPr="00854FC7" w:rsidRDefault="0015733A" w:rsidP="0015733A">
      <w:pPr>
        <w:shd w:val="clear" w:color="auto" w:fill="FFFFFF"/>
        <w:rPr>
          <w:rFonts w:cs="Arial"/>
          <w:color w:val="FF0000"/>
          <w:sz w:val="20"/>
          <w:szCs w:val="20"/>
          <w:lang w:val="de-DE"/>
        </w:rPr>
      </w:pPr>
    </w:p>
    <w:p w14:paraId="547F6C2D" w14:textId="77777777" w:rsidR="0015733A" w:rsidRPr="00854FC7" w:rsidRDefault="0015733A" w:rsidP="0015733A">
      <w:pPr>
        <w:rPr>
          <w:rFonts w:cs="Arial"/>
          <w:color w:val="000000"/>
          <w:sz w:val="20"/>
          <w:szCs w:val="20"/>
          <w:lang w:val="de-DE"/>
        </w:rPr>
      </w:pPr>
      <w:r w:rsidRPr="00854FC7">
        <w:rPr>
          <w:rFonts w:cs="Arial"/>
          <w:color w:val="000000"/>
          <w:sz w:val="20"/>
          <w:szCs w:val="20"/>
          <w:lang w:val="de-DE"/>
        </w:rPr>
        <w:t>„Die Zeit ist gekommen, dass der Tiefdruck einen aktiven Beitrag zum Wandel in der Verpackungsbranche leistet. Dank hoher Investitionen in die Forschung und Entwicklung sowie in Druckversuche haben wir hervorragende Ergebnisse erzielt. Es besteht kein Zweifel, dass der Druck mit festem Farbsatz im Tiefdruck auf flexible Verpackungsmaterialien den nächsten großen Sprung darstellt. Tiefdruckereien eröffnet sich eine spannende Gelegenheit, den nächsten Schritt zu gehen und so für ihre Betriebe die bestmögliche Zukunft zu sichern. BOBST hat für sie alles, was sie für den erfolgreichen Umstieg benötigen“, so Jonathan Giubilato.</w:t>
      </w:r>
      <w:r w:rsidRPr="00854FC7">
        <w:rPr>
          <w:rFonts w:cs="Arial"/>
          <w:color w:val="FF0000"/>
          <w:sz w:val="20"/>
          <w:szCs w:val="20"/>
          <w:lang w:val="de-DE"/>
        </w:rPr>
        <w:t xml:space="preserve">  </w:t>
      </w:r>
    </w:p>
    <w:p w14:paraId="45876F91" w14:textId="6D4E5308" w:rsidR="002E2B93" w:rsidRPr="00854FC7"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0D45D54" w14:textId="77777777" w:rsidR="0015733A" w:rsidRPr="00854FC7" w:rsidRDefault="0015733A"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Pr="00EA20FF" w:rsidRDefault="002E2B93" w:rsidP="00EA20FF">
      <w:pPr>
        <w:autoSpaceDE w:val="0"/>
        <w:autoSpaceDN w:val="0"/>
        <w:adjustRightInd w:val="0"/>
        <w:spacing w:line="240" w:lineRule="auto"/>
        <w:rPr>
          <w:rFonts w:cs="Arial"/>
          <w:b/>
          <w:bCs/>
          <w:szCs w:val="19"/>
          <w:lang w:val="de-DE"/>
        </w:rPr>
      </w:pPr>
      <w:r w:rsidRPr="00EA20FF">
        <w:rPr>
          <w:rFonts w:cs="Arial"/>
          <w:b/>
          <w:bCs/>
          <w:szCs w:val="19"/>
          <w:lang w:val="de-DE"/>
        </w:rPr>
        <w:t>Ü</w:t>
      </w:r>
      <w:r w:rsidR="00250299" w:rsidRPr="00EA20FF">
        <w:rPr>
          <w:rFonts w:cs="Arial"/>
          <w:b/>
          <w:bCs/>
          <w:szCs w:val="19"/>
          <w:lang w:val="de-DE"/>
        </w:rPr>
        <w:t>ber BOBST</w:t>
      </w:r>
    </w:p>
    <w:p w14:paraId="4D839B59" w14:textId="77777777" w:rsidR="00BD6465" w:rsidRPr="00EA20FF" w:rsidRDefault="00BD6465" w:rsidP="00EA20FF">
      <w:pPr>
        <w:autoSpaceDE w:val="0"/>
        <w:autoSpaceDN w:val="0"/>
        <w:adjustRightInd w:val="0"/>
        <w:spacing w:line="240" w:lineRule="auto"/>
        <w:rPr>
          <w:rFonts w:cs="Arial"/>
          <w:b/>
          <w:bCs/>
          <w:szCs w:val="19"/>
          <w:lang w:val="de-DE"/>
        </w:rPr>
      </w:pPr>
    </w:p>
    <w:p w14:paraId="03C03B45" w14:textId="77777777" w:rsidR="009F1941" w:rsidRPr="00EA20FF" w:rsidRDefault="009F1941" w:rsidP="00EA20FF">
      <w:pPr>
        <w:autoSpaceDE w:val="0"/>
        <w:autoSpaceDN w:val="0"/>
        <w:adjustRightInd w:val="0"/>
        <w:spacing w:line="240" w:lineRule="auto"/>
        <w:rPr>
          <w:rFonts w:cs="Arial"/>
          <w:szCs w:val="19"/>
          <w:lang w:val="de-DE" w:eastAsia="fr-FR"/>
        </w:rPr>
      </w:pPr>
      <w:r w:rsidRPr="00EA20FF">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00AE671D" w14:textId="77777777" w:rsidR="009F1941" w:rsidRPr="00EA20FF" w:rsidRDefault="009F1941" w:rsidP="00EA20FF">
      <w:pPr>
        <w:autoSpaceDE w:val="0"/>
        <w:autoSpaceDN w:val="0"/>
        <w:adjustRightInd w:val="0"/>
        <w:spacing w:line="240" w:lineRule="auto"/>
        <w:rPr>
          <w:rFonts w:cs="Arial"/>
          <w:szCs w:val="19"/>
          <w:lang w:val="de-DE" w:eastAsia="fr-FR"/>
        </w:rPr>
      </w:pPr>
    </w:p>
    <w:p w14:paraId="767092AA" w14:textId="3DB67AFC" w:rsidR="00250299" w:rsidRPr="00EA20FF" w:rsidRDefault="009F1941" w:rsidP="00EA20FF">
      <w:pPr>
        <w:autoSpaceDE w:val="0"/>
        <w:autoSpaceDN w:val="0"/>
        <w:adjustRightInd w:val="0"/>
        <w:spacing w:line="240" w:lineRule="auto"/>
        <w:rPr>
          <w:rFonts w:cs="Arial"/>
          <w:szCs w:val="19"/>
          <w:lang w:val="de-DE" w:eastAsia="fr-FR"/>
        </w:rPr>
      </w:pPr>
      <w:r w:rsidRPr="00EA20FF">
        <w:rPr>
          <w:rFonts w:cs="Arial"/>
          <w:szCs w:val="19"/>
          <w:lang w:val="de-DE" w:eastAsia="fr-FR"/>
        </w:rPr>
        <w:t>Das 1890 von Joseph Bobst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57B77D5E" w14:textId="77777777" w:rsidR="00250299" w:rsidRPr="00EA20FF" w:rsidRDefault="00250299" w:rsidP="00EA20FF">
      <w:pPr>
        <w:spacing w:line="240" w:lineRule="auto"/>
        <w:rPr>
          <w:rFonts w:cs="Arial"/>
          <w:noProof/>
          <w:szCs w:val="19"/>
          <w:lang w:val="de-DE"/>
        </w:rPr>
      </w:pPr>
    </w:p>
    <w:p w14:paraId="3551517F" w14:textId="77777777" w:rsidR="00250299" w:rsidRPr="00EA20FF" w:rsidRDefault="00250299" w:rsidP="00EA20FF">
      <w:pPr>
        <w:spacing w:line="240" w:lineRule="auto"/>
        <w:rPr>
          <w:rFonts w:cs="Arial"/>
          <w:b/>
          <w:noProof/>
          <w:szCs w:val="19"/>
          <w:lang w:val="de-DE"/>
        </w:rPr>
      </w:pPr>
      <w:r w:rsidRPr="00EA20FF">
        <w:rPr>
          <w:rFonts w:cs="Arial"/>
          <w:b/>
          <w:noProof/>
          <w:szCs w:val="19"/>
          <w:lang w:val="de-DE"/>
        </w:rPr>
        <w:t>Weitere Informationen für Redaktionen:</w:t>
      </w:r>
    </w:p>
    <w:p w14:paraId="0BB04085" w14:textId="77777777" w:rsidR="00EB7544" w:rsidRPr="00EA20FF" w:rsidRDefault="00EB7544" w:rsidP="00EA20FF">
      <w:pPr>
        <w:spacing w:line="240" w:lineRule="auto"/>
        <w:rPr>
          <w:rFonts w:cs="Arial"/>
          <w:b/>
          <w:noProof/>
          <w:szCs w:val="19"/>
          <w:lang w:val="de-DE"/>
        </w:rPr>
      </w:pPr>
    </w:p>
    <w:p w14:paraId="03A7D775" w14:textId="77777777" w:rsidR="001E3CEF" w:rsidRPr="00EA20FF" w:rsidRDefault="001E3CEF" w:rsidP="00EA20FF">
      <w:pPr>
        <w:spacing w:line="240" w:lineRule="auto"/>
        <w:rPr>
          <w:rFonts w:cs="Arial"/>
          <w:szCs w:val="19"/>
          <w:lang w:val="de-DE" w:eastAsia="zh-CN"/>
        </w:rPr>
      </w:pPr>
      <w:r w:rsidRPr="00EA20FF">
        <w:rPr>
          <w:rFonts w:cs="Arial"/>
          <w:szCs w:val="19"/>
          <w:lang w:val="de-DE" w:eastAsia="zh-CN"/>
        </w:rPr>
        <w:t>Gudrun Alex</w:t>
      </w:r>
      <w:r w:rsidRPr="00EA20FF">
        <w:rPr>
          <w:rFonts w:cs="Arial"/>
          <w:szCs w:val="19"/>
          <w:lang w:val="de-DE" w:eastAsia="zh-CN"/>
        </w:rPr>
        <w:br/>
        <w:t>BOBST PR Representative</w:t>
      </w:r>
    </w:p>
    <w:p w14:paraId="59014C44" w14:textId="77777777" w:rsidR="001E3CEF" w:rsidRPr="00EA20FF" w:rsidRDefault="001E3CEF" w:rsidP="00EA20FF">
      <w:pPr>
        <w:spacing w:line="240" w:lineRule="auto"/>
        <w:rPr>
          <w:rFonts w:cs="Arial"/>
          <w:szCs w:val="19"/>
          <w:lang w:val="de-DE" w:eastAsia="de-DE"/>
        </w:rPr>
      </w:pPr>
      <w:r w:rsidRPr="00EA20FF">
        <w:rPr>
          <w:rFonts w:cs="Arial"/>
          <w:szCs w:val="19"/>
          <w:lang w:val="de-DE" w:eastAsia="de-DE"/>
        </w:rPr>
        <w:t xml:space="preserve">Tel.: +49 211 58 58 66 66 </w:t>
      </w:r>
    </w:p>
    <w:p w14:paraId="21D79F5A" w14:textId="77777777" w:rsidR="001E3CEF" w:rsidRPr="00EA20FF" w:rsidRDefault="001E3CEF" w:rsidP="00EA20FF">
      <w:pPr>
        <w:spacing w:line="240" w:lineRule="auto"/>
        <w:rPr>
          <w:rFonts w:cs="Arial"/>
          <w:szCs w:val="19"/>
          <w:lang w:val="de-DE" w:eastAsia="de-DE"/>
        </w:rPr>
      </w:pPr>
      <w:r w:rsidRPr="00EA20FF">
        <w:rPr>
          <w:rFonts w:cs="Arial"/>
          <w:szCs w:val="19"/>
          <w:lang w:val="de-DE" w:eastAsia="de-DE"/>
        </w:rPr>
        <w:t>Mobile: +49 160 48 41 439</w:t>
      </w:r>
    </w:p>
    <w:p w14:paraId="68090095" w14:textId="77777777" w:rsidR="002E2B93" w:rsidRPr="00EA20FF" w:rsidRDefault="002E2B93" w:rsidP="00EA20FF">
      <w:pPr>
        <w:spacing w:line="240" w:lineRule="auto"/>
        <w:rPr>
          <w:rFonts w:cs="Arial"/>
          <w:szCs w:val="19"/>
          <w:lang w:val="de-DE" w:eastAsia="de-DE"/>
        </w:rPr>
      </w:pPr>
      <w:r w:rsidRPr="00EA20FF">
        <w:rPr>
          <w:rFonts w:cs="Arial"/>
          <w:szCs w:val="19"/>
          <w:lang w:val="de-DE" w:eastAsia="de-DE"/>
        </w:rPr>
        <w:t xml:space="preserve">Email: </w:t>
      </w:r>
      <w:hyperlink r:id="rId7" w:history="1">
        <w:r w:rsidRPr="00EA20FF">
          <w:rPr>
            <w:rFonts w:asciiTheme="majorHAnsi" w:eastAsia="Microsoft YaHei" w:hAnsiTheme="majorHAnsi" w:cstheme="majorHAnsi"/>
            <w:color w:val="0000FF"/>
            <w:szCs w:val="19"/>
            <w:u w:val="single"/>
            <w:lang w:val="de-DE" w:eastAsia="de-DE"/>
          </w:rPr>
          <w:t>gudrun.alex@bobst.com</w:t>
        </w:r>
      </w:hyperlink>
    </w:p>
    <w:p w14:paraId="3C683982" w14:textId="77777777" w:rsidR="001E3CEF" w:rsidRPr="00EA20FF" w:rsidRDefault="001E3CEF" w:rsidP="00EA20FF">
      <w:pPr>
        <w:spacing w:line="240" w:lineRule="auto"/>
        <w:rPr>
          <w:rFonts w:cs="Arial"/>
          <w:szCs w:val="19"/>
          <w:lang w:val="de-DE" w:eastAsia="de-DE"/>
        </w:rPr>
      </w:pPr>
    </w:p>
    <w:p w14:paraId="27F46FC2" w14:textId="77777777" w:rsidR="002E2B93" w:rsidRPr="00EA20FF" w:rsidRDefault="002E2B93" w:rsidP="00EA20FF">
      <w:pPr>
        <w:spacing w:line="240" w:lineRule="auto"/>
        <w:rPr>
          <w:rFonts w:eastAsia="SimSun" w:cs="Arial"/>
          <w:b/>
          <w:bCs/>
          <w:szCs w:val="19"/>
          <w:lang w:val="de-DE" w:eastAsia="zh-CN" w:bidi="th-TH"/>
        </w:rPr>
      </w:pPr>
      <w:r w:rsidRPr="00EA20FF">
        <w:rPr>
          <w:rFonts w:eastAsia="SimSun" w:cs="Arial"/>
          <w:b/>
          <w:bCs/>
          <w:szCs w:val="19"/>
          <w:lang w:val="de-DE" w:eastAsia="zh-CN" w:bidi="th-TH"/>
        </w:rPr>
        <w:t>Follow us:</w:t>
      </w:r>
    </w:p>
    <w:p w14:paraId="677020AB" w14:textId="77777777" w:rsidR="00EB7544" w:rsidRPr="00EA20FF" w:rsidRDefault="00EB7544" w:rsidP="00EA20FF">
      <w:pPr>
        <w:spacing w:line="240" w:lineRule="auto"/>
        <w:rPr>
          <w:rFonts w:ascii="Times New Roman" w:eastAsia="SimSun" w:hAnsi="Times New Roman"/>
          <w:b/>
          <w:bCs/>
          <w:szCs w:val="19"/>
          <w:lang w:val="de-DE" w:eastAsia="zh-CN" w:bidi="th-TH"/>
        </w:rPr>
      </w:pPr>
    </w:p>
    <w:p w14:paraId="53A22CFE" w14:textId="77777777" w:rsidR="0025289D" w:rsidRPr="00EA20FF" w:rsidRDefault="002E2B93" w:rsidP="00EA20FF">
      <w:pPr>
        <w:spacing w:line="240" w:lineRule="auto"/>
        <w:rPr>
          <w:rFonts w:asciiTheme="majorHAnsi" w:eastAsia="Microsoft YaHei" w:hAnsiTheme="majorHAnsi" w:cstheme="majorHAnsi"/>
          <w:color w:val="265896"/>
          <w:szCs w:val="19"/>
          <w:u w:val="single"/>
          <w:lang w:val="de-DE" w:eastAsia="zh-CN" w:bidi="th-TH"/>
        </w:rPr>
      </w:pPr>
      <w:r w:rsidRPr="00EA20FF">
        <w:rPr>
          <w:rFonts w:asciiTheme="majorHAnsi" w:eastAsia="Microsoft YaHei" w:hAnsiTheme="majorHAnsi" w:cstheme="majorHAnsi"/>
          <w:szCs w:val="19"/>
          <w:lang w:val="de-DE" w:eastAsia="zh-CN" w:bidi="th-TH"/>
        </w:rPr>
        <w:t xml:space="preserve">Facebook: </w:t>
      </w:r>
      <w:hyperlink r:id="rId8" w:history="1">
        <w:r w:rsidRPr="00EA20FF">
          <w:rPr>
            <w:rFonts w:asciiTheme="majorHAnsi" w:eastAsia="Microsoft YaHei" w:hAnsiTheme="majorHAnsi" w:cstheme="majorHAnsi"/>
            <w:color w:val="0000FF"/>
            <w:szCs w:val="19"/>
            <w:u w:val="single"/>
            <w:lang w:val="de-DE" w:eastAsia="de-DE"/>
          </w:rPr>
          <w:t>www.bobst.com/facebook</w:t>
        </w:r>
      </w:hyperlink>
      <w:r w:rsidRPr="00EA20FF">
        <w:rPr>
          <w:rFonts w:asciiTheme="majorHAnsi" w:eastAsia="Microsoft YaHei" w:hAnsiTheme="majorHAnsi" w:cstheme="majorHAnsi"/>
          <w:szCs w:val="19"/>
          <w:lang w:val="de-DE" w:eastAsia="zh-CN" w:bidi="th-TH"/>
        </w:rPr>
        <w:t xml:space="preserve"> </w:t>
      </w:r>
      <w:r w:rsidRPr="00EA20FF">
        <w:rPr>
          <w:rFonts w:asciiTheme="majorHAnsi" w:eastAsia="Microsoft YaHei" w:hAnsiTheme="majorHAnsi" w:cstheme="majorHAnsi"/>
          <w:szCs w:val="19"/>
          <w:lang w:val="de-DE" w:eastAsia="zh-CN" w:bidi="th-TH"/>
        </w:rPr>
        <w:br/>
        <w:t xml:space="preserve">LinkedIn: </w:t>
      </w:r>
      <w:hyperlink r:id="rId9" w:history="1">
        <w:r w:rsidRPr="00EA20FF">
          <w:rPr>
            <w:rFonts w:asciiTheme="majorHAnsi" w:eastAsia="Microsoft YaHei" w:hAnsiTheme="majorHAnsi" w:cstheme="majorHAnsi"/>
            <w:color w:val="0000FF"/>
            <w:szCs w:val="19"/>
            <w:u w:val="single"/>
            <w:lang w:val="de-DE" w:eastAsia="de-DE"/>
          </w:rPr>
          <w:t>www.bobst.com/linkedin</w:t>
        </w:r>
      </w:hyperlink>
      <w:r w:rsidRPr="00EA20FF">
        <w:rPr>
          <w:rFonts w:asciiTheme="majorHAnsi" w:eastAsia="Microsoft YaHei" w:hAnsiTheme="majorHAnsi" w:cstheme="majorHAnsi"/>
          <w:szCs w:val="19"/>
          <w:lang w:val="de-DE" w:eastAsia="zh-CN" w:bidi="th-TH"/>
        </w:rPr>
        <w:t xml:space="preserve"> </w:t>
      </w:r>
      <w:r w:rsidRPr="00EA20FF">
        <w:rPr>
          <w:rFonts w:asciiTheme="majorHAnsi" w:eastAsia="Microsoft YaHei" w:hAnsiTheme="majorHAnsi" w:cstheme="majorHAnsi"/>
          <w:szCs w:val="19"/>
          <w:lang w:val="de-DE" w:eastAsia="zh-CN" w:bidi="th-TH"/>
        </w:rPr>
        <w:br/>
        <w:t xml:space="preserve">Twitter: @BOBSTglobal </w:t>
      </w:r>
      <w:hyperlink r:id="rId10" w:history="1">
        <w:r w:rsidRPr="00EA20FF">
          <w:rPr>
            <w:rFonts w:asciiTheme="majorHAnsi" w:eastAsia="Microsoft YaHei" w:hAnsiTheme="majorHAnsi" w:cstheme="majorHAnsi"/>
            <w:color w:val="0000FF"/>
            <w:szCs w:val="19"/>
            <w:u w:val="single"/>
            <w:lang w:val="de-DE" w:eastAsia="de-DE"/>
          </w:rPr>
          <w:t>www.bobst.com/twitter</w:t>
        </w:r>
      </w:hyperlink>
      <w:r w:rsidRPr="00EA20FF">
        <w:rPr>
          <w:rFonts w:asciiTheme="majorHAnsi" w:eastAsia="Microsoft YaHei" w:hAnsiTheme="majorHAnsi" w:cstheme="majorHAnsi"/>
          <w:color w:val="0000FF"/>
          <w:szCs w:val="19"/>
          <w:u w:val="single"/>
          <w:lang w:val="de-DE" w:eastAsia="de-DE"/>
        </w:rPr>
        <w:t xml:space="preserve"> </w:t>
      </w:r>
      <w:r w:rsidRPr="00EA20FF">
        <w:rPr>
          <w:rFonts w:asciiTheme="majorHAnsi" w:eastAsia="Microsoft YaHei" w:hAnsiTheme="majorHAnsi" w:cstheme="majorHAnsi"/>
          <w:szCs w:val="19"/>
          <w:lang w:val="de-DE" w:eastAsia="zh-CN" w:bidi="th-TH"/>
        </w:rPr>
        <w:br/>
        <w:t xml:space="preserve">YouTube: </w:t>
      </w:r>
      <w:hyperlink r:id="rId11" w:history="1">
        <w:r w:rsidRPr="00EA20FF">
          <w:rPr>
            <w:rFonts w:asciiTheme="majorHAnsi" w:eastAsia="Microsoft YaHei" w:hAnsiTheme="majorHAnsi" w:cstheme="majorHAnsi"/>
            <w:color w:val="0000FF"/>
            <w:szCs w:val="19"/>
            <w:u w:val="single"/>
            <w:lang w:val="de-DE" w:eastAsia="de-DE"/>
          </w:rPr>
          <w:t>www.bobst.com/youtube</w:t>
        </w:r>
      </w:hyperlink>
    </w:p>
    <w:sectPr w:rsidR="0025289D" w:rsidRPr="00EA20FF"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846BA" w14:textId="77777777" w:rsidR="0088781D" w:rsidRDefault="0088781D" w:rsidP="00BB5BE9">
      <w:pPr>
        <w:spacing w:line="240" w:lineRule="auto"/>
      </w:pPr>
      <w:r>
        <w:separator/>
      </w:r>
    </w:p>
  </w:endnote>
  <w:endnote w:type="continuationSeparator" w:id="0">
    <w:p w14:paraId="7F4DEDE1" w14:textId="77777777" w:rsidR="0088781D" w:rsidRDefault="0088781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Cambria"/>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r w:rsidRPr="0025289D">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52526" w14:textId="77777777" w:rsidR="0088781D" w:rsidRDefault="0088781D" w:rsidP="00BB5BE9">
      <w:pPr>
        <w:spacing w:line="240" w:lineRule="auto"/>
      </w:pPr>
      <w:r>
        <w:separator/>
      </w:r>
    </w:p>
  </w:footnote>
  <w:footnote w:type="continuationSeparator" w:id="0">
    <w:p w14:paraId="61FEF681" w14:textId="77777777" w:rsidR="0088781D" w:rsidRDefault="0088781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88781D"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88781D"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520A42"/>
    <w:multiLevelType w:val="hybridMultilevel"/>
    <w:tmpl w:val="162A8764"/>
    <w:lvl w:ilvl="0" w:tplc="FA70377C">
      <w:numFmt w:val="bullet"/>
      <w:lvlText w:val="-"/>
      <w:lvlJc w:val="left"/>
      <w:pPr>
        <w:ind w:left="720" w:hanging="360"/>
      </w:pPr>
      <w:rPr>
        <w:rFonts w:ascii="Noto Sans" w:eastAsiaTheme="minorHAnsi" w:hAnsi="Noto Sans" w:cs="Noto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1"/>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5733A"/>
    <w:rsid w:val="00162F04"/>
    <w:rsid w:val="00165731"/>
    <w:rsid w:val="00185617"/>
    <w:rsid w:val="00193DE7"/>
    <w:rsid w:val="001B2D1A"/>
    <w:rsid w:val="001B2EB8"/>
    <w:rsid w:val="001E3CEF"/>
    <w:rsid w:val="00250299"/>
    <w:rsid w:val="0025289D"/>
    <w:rsid w:val="0027064C"/>
    <w:rsid w:val="002B4F99"/>
    <w:rsid w:val="002E2B93"/>
    <w:rsid w:val="00301715"/>
    <w:rsid w:val="00336DCE"/>
    <w:rsid w:val="00381C2E"/>
    <w:rsid w:val="003A3B66"/>
    <w:rsid w:val="004875E8"/>
    <w:rsid w:val="004C2489"/>
    <w:rsid w:val="004F213B"/>
    <w:rsid w:val="004F3549"/>
    <w:rsid w:val="004F72A0"/>
    <w:rsid w:val="00500B05"/>
    <w:rsid w:val="00546823"/>
    <w:rsid w:val="005A48B2"/>
    <w:rsid w:val="00602891"/>
    <w:rsid w:val="006A45F6"/>
    <w:rsid w:val="007606FB"/>
    <w:rsid w:val="007B33D1"/>
    <w:rsid w:val="007F7404"/>
    <w:rsid w:val="007F7957"/>
    <w:rsid w:val="00854FC7"/>
    <w:rsid w:val="0088781D"/>
    <w:rsid w:val="008B5EF4"/>
    <w:rsid w:val="008D353F"/>
    <w:rsid w:val="008E1FA7"/>
    <w:rsid w:val="00913FAF"/>
    <w:rsid w:val="00955F20"/>
    <w:rsid w:val="009A0420"/>
    <w:rsid w:val="009F1941"/>
    <w:rsid w:val="00A131E9"/>
    <w:rsid w:val="00A3641F"/>
    <w:rsid w:val="00AB644E"/>
    <w:rsid w:val="00AD7D4C"/>
    <w:rsid w:val="00B23A42"/>
    <w:rsid w:val="00BB5BE9"/>
    <w:rsid w:val="00BC4238"/>
    <w:rsid w:val="00BD6465"/>
    <w:rsid w:val="00C20D00"/>
    <w:rsid w:val="00CC7F9D"/>
    <w:rsid w:val="00D13F3A"/>
    <w:rsid w:val="00DB1DC2"/>
    <w:rsid w:val="00DE5DD2"/>
    <w:rsid w:val="00E2306A"/>
    <w:rsid w:val="00E316A4"/>
    <w:rsid w:val="00EA20FF"/>
    <w:rsid w:val="00EB7544"/>
    <w:rsid w:val="00EE7E59"/>
    <w:rsid w:val="00F0252B"/>
    <w:rsid w:val="00F03D8B"/>
    <w:rsid w:val="00F36CF1"/>
    <w:rsid w:val="00F82164"/>
    <w:rsid w:val="00F97139"/>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4</TotalTime>
  <Pages>2</Pages>
  <Words>827</Words>
  <Characters>4718</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2015-02-06T09:00:00Z</cp:lastPrinted>
  <dcterms:created xsi:type="dcterms:W3CDTF">2020-09-13T16:24:00Z</dcterms:created>
  <dcterms:modified xsi:type="dcterms:W3CDTF">2020-09-14T14:22:00Z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