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3357" w14:textId="1CBFEED3" w:rsidR="006F5E85" w:rsidRPr="006F5E85" w:rsidRDefault="006F5E85" w:rsidP="006F5E85">
      <w:pPr>
        <w:pStyle w:val="NormalWeb"/>
        <w:shd w:val="clear" w:color="auto" w:fill="FFFFFF"/>
        <w:jc w:val="both"/>
        <w:rPr>
          <w:rFonts w:ascii="Averta for TBWA Regular" w:eastAsiaTheme="minorEastAsia" w:hAnsi="Averta for TBWA Regular"/>
          <w:b/>
          <w:sz w:val="36"/>
          <w:szCs w:val="36"/>
          <w:lang w:val="nl-NL"/>
        </w:rPr>
      </w:pPr>
      <w:r w:rsidRPr="006F5E85">
        <w:rPr>
          <w:rFonts w:ascii="Averta for TBWA Regular" w:eastAsiaTheme="minorEastAsia" w:hAnsi="Averta for TBWA Regular"/>
          <w:b/>
          <w:sz w:val="36"/>
          <w:szCs w:val="36"/>
          <w:lang w:val="nl-NL"/>
        </w:rPr>
        <w:t>TBWA en Play Sports laten reclamepanelen reageren op wedstrijdgebeurtenissen met historische clubmomenten</w:t>
      </w:r>
    </w:p>
    <w:p w14:paraId="0D07C78A" w14:textId="71CA37A0" w:rsidR="006F5E85" w:rsidRPr="006F5E85" w:rsidRDefault="006F5E85" w:rsidP="006F5E85">
      <w:pPr>
        <w:pStyle w:val="NormalWeb"/>
        <w:shd w:val="clear" w:color="auto" w:fill="FFFFFF"/>
        <w:jc w:val="both"/>
        <w:rPr>
          <w:rFonts w:ascii="Averta for TBWA Regular" w:eastAsia="Arial" w:hAnsi="Averta for TBWA Regular" w:cs="Arial"/>
          <w:color w:val="000000"/>
          <w:sz w:val="22"/>
          <w:szCs w:val="22"/>
          <w:lang w:val="nl-NL"/>
        </w:rPr>
      </w:pPr>
      <w:r w:rsidRPr="006F5E85">
        <w:rPr>
          <w:rFonts w:ascii="Averta for TBWA Regular" w:eastAsia="Arial" w:hAnsi="Averta for TBWA Regular" w:cs="Arial"/>
          <w:color w:val="000000"/>
          <w:sz w:val="22"/>
          <w:szCs w:val="22"/>
          <w:lang w:val="nl-NL"/>
        </w:rPr>
        <w:t>TBWA bedacht een primeur voor Play Sports. Tijdens AA Gent – Standard liet de zender de reclameboarding in de Ghelamco-arena live reageren op wedstrijdgebeurtenissen. Met straffe momenten uit de Gentse voetbalgeschiedenis wou Play Sports, fans en spelers inspireren tijdens de levensbelangrijke wedstrijd. Resultaat: een 2-1 overwinning.</w:t>
      </w:r>
    </w:p>
    <w:p w14:paraId="5E123E6F" w14:textId="6D97773C" w:rsidR="006F5E85" w:rsidRPr="006F5E85" w:rsidRDefault="006F5E85" w:rsidP="006F5E85">
      <w:pPr>
        <w:pStyle w:val="NormalWeb"/>
        <w:shd w:val="clear" w:color="auto" w:fill="FFFFFF"/>
        <w:jc w:val="both"/>
        <w:rPr>
          <w:rFonts w:ascii="Averta for TBWA Regular" w:eastAsia="Arial" w:hAnsi="Averta for TBWA Regular" w:cs="Arial"/>
          <w:color w:val="000000"/>
          <w:sz w:val="22"/>
          <w:szCs w:val="22"/>
          <w:lang w:val="nl-NL"/>
        </w:rPr>
      </w:pPr>
      <w:r w:rsidRPr="006F5E85">
        <w:rPr>
          <w:rFonts w:ascii="Averta for TBWA Regular" w:eastAsia="Arial" w:hAnsi="Averta for TBWA Regular" w:cs="Arial"/>
          <w:color w:val="000000"/>
          <w:sz w:val="22"/>
          <w:szCs w:val="22"/>
          <w:lang w:val="nl-NL"/>
        </w:rPr>
        <w:t>Het werd een historische wedstrijd vrijdagavond voor AA Gent. De club versloeg Standard met een klinkende overwinning. Sportzender Play Sports hielp de club in hun race naar play off 1 geven met een opvallende stunt.</w:t>
      </w:r>
    </w:p>
    <w:p w14:paraId="6FC1E375" w14:textId="3A1FEEA6" w:rsidR="006F5E85" w:rsidRPr="006F5E85" w:rsidRDefault="006F5E85" w:rsidP="006F5E85">
      <w:pPr>
        <w:pStyle w:val="NormalWeb"/>
        <w:shd w:val="clear" w:color="auto" w:fill="FFFFFF"/>
        <w:jc w:val="both"/>
        <w:rPr>
          <w:rFonts w:ascii="Averta for TBWA Regular" w:eastAsia="Arial" w:hAnsi="Averta for TBWA Regular" w:cs="Arial"/>
          <w:color w:val="000000"/>
          <w:sz w:val="22"/>
          <w:szCs w:val="22"/>
          <w:lang w:val="nl-NL"/>
        </w:rPr>
      </w:pPr>
      <w:r w:rsidRPr="006F5E85">
        <w:rPr>
          <w:rFonts w:ascii="Averta for TBWA Regular" w:eastAsia="Arial" w:hAnsi="Averta for TBWA Regular" w:cs="Arial"/>
          <w:color w:val="000000"/>
          <w:sz w:val="22"/>
          <w:szCs w:val="22"/>
          <w:lang w:val="nl-NL"/>
        </w:rPr>
        <w:t>Fans en spelers kregen een primeur te zien: Play Sports liet de reclameborden langs het veld live inspelen op wat er tijdens de wedstrijd gebeurde. Zo werden er telkens iconische clubmomenten aangehaald op basis van live-acties. Een voorbeeld: toen AA Gent met 1-0 voorkwam, toonde de reclame-boarding beelden van een wedstrijd uit 2015. Toen werd Gent kampioen tegen Standard met 2-0.</w:t>
      </w:r>
    </w:p>
    <w:p w14:paraId="39DAC732" w14:textId="64DED5EA" w:rsidR="006F5E85" w:rsidRPr="006F5E85" w:rsidRDefault="006F5E85" w:rsidP="006F5E85">
      <w:pPr>
        <w:pStyle w:val="NormalWeb"/>
        <w:shd w:val="clear" w:color="auto" w:fill="FFFFFF"/>
        <w:jc w:val="both"/>
        <w:rPr>
          <w:rFonts w:ascii="Averta for TBWA Regular" w:eastAsia="Arial" w:hAnsi="Averta for TBWA Regular" w:cs="Arial"/>
          <w:color w:val="000000"/>
          <w:sz w:val="22"/>
          <w:szCs w:val="22"/>
          <w:lang w:val="nl-NL"/>
        </w:rPr>
      </w:pPr>
      <w:r w:rsidRPr="006F5E85">
        <w:rPr>
          <w:rFonts w:ascii="Averta for TBWA Regular" w:eastAsia="Arial" w:hAnsi="Averta for TBWA Regular" w:cs="Arial"/>
          <w:color w:val="000000"/>
          <w:sz w:val="22"/>
          <w:szCs w:val="22"/>
          <w:lang w:val="nl-NL"/>
        </w:rPr>
        <w:t>Die dubbele score kwam er na een vrije trap. Het moment waarop de boarding dit liet verschijnen: “Vrije trap? Remember 24 november 2015. Toen scoorde Milicevic een beauty tegen Lyon. Krul hem nu ook maar binnen. Allez Buffalo!” Wat ook meteen gebeurde.</w:t>
      </w:r>
    </w:p>
    <w:p w14:paraId="7D85B490" w14:textId="1A3E7A69" w:rsidR="00C803C2" w:rsidRPr="006F5E85" w:rsidRDefault="006F5E85" w:rsidP="006F5E85">
      <w:pPr>
        <w:pStyle w:val="NormalWeb"/>
        <w:shd w:val="clear" w:color="auto" w:fill="FFFFFF"/>
        <w:jc w:val="both"/>
        <w:rPr>
          <w:rFonts w:ascii="Averta for TBWA Regular" w:eastAsia="Arial" w:hAnsi="Averta for TBWA Regular" w:cs="Arial"/>
          <w:color w:val="000000"/>
          <w:sz w:val="22"/>
          <w:szCs w:val="22"/>
          <w:lang w:val="nl-NL"/>
        </w:rPr>
      </w:pPr>
      <w:r w:rsidRPr="006F5E85">
        <w:rPr>
          <w:rFonts w:ascii="Averta for TBWA Regular" w:eastAsia="Arial" w:hAnsi="Averta for TBWA Regular" w:cs="Arial"/>
          <w:color w:val="000000"/>
          <w:sz w:val="22"/>
          <w:szCs w:val="22"/>
          <w:lang w:val="nl-NL"/>
        </w:rPr>
        <w:t>In totaal werden 25 live-boodschappen getoond tijdens de wedstrijd. De reclameborden - van het bedrijf Brightboard - zullen binnenkort ook navolging krijgen in andere stadions. De zender ziet het project als een mooi extraatje voor de fans in het stadion en thuis. Bedoeling is om fans te motiveren en alle fantastische momenten uit de geschiedenis van hun Club te laten herbeleven. Want zo wordt aangetoond dat in voetbal alles kan, met de geschiedenis als bewijs. De ideale opwarmer voor de Play Offs.</w:t>
      </w:r>
    </w:p>
    <w:p w14:paraId="5E4F4258" w14:textId="66C5617B" w:rsidR="00764C25" w:rsidRDefault="00764C25" w:rsidP="00764C25">
      <w:pPr>
        <w:jc w:val="center"/>
      </w:pPr>
      <w:r>
        <w:t>***</w:t>
      </w:r>
    </w:p>
    <w:p w14:paraId="3D399901" w14:textId="2790FBF0" w:rsidR="00764C25" w:rsidRDefault="00764C25" w:rsidP="00764C25"/>
    <w:p w14:paraId="1C920DCA"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CREDITS</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w:t>
      </w:r>
    </w:p>
    <w:p w14:paraId="2A27B78E"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Client</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Telenet Play Sports</w:t>
      </w:r>
    </w:p>
    <w:p w14:paraId="50B98CC4"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Client contact: Nathalie Rahbani, Lieselotte</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Van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Aperen</w:t>
      </w:r>
    </w:p>
    <w:p w14:paraId="795A0E4C"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Agency</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TBWA</w:t>
      </w:r>
    </w:p>
    <w:p w14:paraId="0EE36450"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Creative Director</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Jeroen Bostoen</w:t>
      </w:r>
    </w:p>
    <w:p w14:paraId="448BF75A"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Creatives</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Pieter Claeys,</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Kenn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Van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Lijsebeth,</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Roxane Schneider</w:t>
      </w:r>
    </w:p>
    <w:p w14:paraId="489D0A91"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Account Manager</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Max Fauconnier, Jochen De Greef</w:t>
      </w:r>
    </w:p>
    <w:p w14:paraId="4BAB3278"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Design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Director: Hendrik Everaerts</w:t>
      </w:r>
    </w:p>
    <w:p w14:paraId="01BBFE9D"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Motion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Design: Elke Broothaers</w:t>
      </w:r>
    </w:p>
    <w:p w14:paraId="2423786C"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Production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Make</w:t>
      </w:r>
    </w:p>
    <w:p w14:paraId="7FCF813A"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Director / Editor: Lander Munster</w:t>
      </w:r>
      <w:r w:rsidRPr="00D435D4">
        <w:rPr>
          <w:rFonts w:ascii="Cambria" w:eastAsia="Arial" w:hAnsi="Cambria" w:cs="Cambria"/>
          <w:color w:val="000000"/>
          <w:sz w:val="22"/>
          <w:szCs w:val="22"/>
          <w:lang w:val="fr-FR"/>
        </w:rPr>
        <w:t> </w:t>
      </w:r>
    </w:p>
    <w:p w14:paraId="569D958A" w14:textId="77777777" w:rsidR="008D2F28" w:rsidRPr="00D435D4" w:rsidRDefault="008D2F28" w:rsidP="008D2F28">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Producer: Lieselot Ral</w:t>
      </w:r>
    </w:p>
    <w:p w14:paraId="001DF70A" w14:textId="77777777" w:rsidR="00764C25" w:rsidRDefault="00764C25" w:rsidP="00764C25">
      <w:bookmarkStart w:id="0" w:name="_GoBack"/>
      <w:bookmarkEnd w:id="0"/>
    </w:p>
    <w:sectPr w:rsidR="00764C25" w:rsidSect="00BF6AAB">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B27A7" w14:textId="77777777" w:rsidR="00976EE7" w:rsidRDefault="00976EE7" w:rsidP="00764C25">
      <w:r>
        <w:separator/>
      </w:r>
    </w:p>
  </w:endnote>
  <w:endnote w:type="continuationSeparator" w:id="0">
    <w:p w14:paraId="74B6AC49" w14:textId="77777777" w:rsidR="00976EE7" w:rsidRDefault="00976EE7" w:rsidP="0076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Regular">
    <w:altName w:val="Averta for TBWA"/>
    <w:panose1 w:val="020B0604020202020204"/>
    <w:charset w:val="00"/>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2F7A1" w14:textId="77777777" w:rsidR="00976EE7" w:rsidRDefault="00976EE7" w:rsidP="00764C25">
      <w:r>
        <w:separator/>
      </w:r>
    </w:p>
  </w:footnote>
  <w:footnote w:type="continuationSeparator" w:id="0">
    <w:p w14:paraId="41E09A43" w14:textId="77777777" w:rsidR="00976EE7" w:rsidRDefault="00976EE7" w:rsidP="0076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F988" w14:textId="2981C6E3" w:rsidR="00764C25" w:rsidRDefault="00764C25">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72B7B29A" wp14:editId="0C4BAA5F">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25"/>
    <w:rsid w:val="003A4297"/>
    <w:rsid w:val="00450C8F"/>
    <w:rsid w:val="006F5E85"/>
    <w:rsid w:val="00743018"/>
    <w:rsid w:val="00764C25"/>
    <w:rsid w:val="008D2F28"/>
    <w:rsid w:val="00976EE7"/>
    <w:rsid w:val="00BF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9E271"/>
  <w15:chartTrackingRefBased/>
  <w15:docId w15:val="{67CAECFD-0798-814B-9331-85B8603C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C2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64C25"/>
    <w:pPr>
      <w:tabs>
        <w:tab w:val="center" w:pos="4680"/>
        <w:tab w:val="right" w:pos="9360"/>
      </w:tabs>
    </w:pPr>
  </w:style>
  <w:style w:type="character" w:customStyle="1" w:styleId="HeaderChar">
    <w:name w:val="Header Char"/>
    <w:basedOn w:val="DefaultParagraphFont"/>
    <w:link w:val="Header"/>
    <w:uiPriority w:val="99"/>
    <w:rsid w:val="00764C25"/>
  </w:style>
  <w:style w:type="paragraph" w:styleId="Footer">
    <w:name w:val="footer"/>
    <w:basedOn w:val="Normal"/>
    <w:link w:val="FooterChar"/>
    <w:uiPriority w:val="99"/>
    <w:unhideWhenUsed/>
    <w:rsid w:val="00764C25"/>
    <w:pPr>
      <w:tabs>
        <w:tab w:val="center" w:pos="4680"/>
        <w:tab w:val="right" w:pos="9360"/>
      </w:tabs>
    </w:pPr>
  </w:style>
  <w:style w:type="character" w:customStyle="1" w:styleId="FooterChar">
    <w:name w:val="Footer Char"/>
    <w:basedOn w:val="DefaultParagraphFont"/>
    <w:link w:val="Footer"/>
    <w:uiPriority w:val="99"/>
    <w:rsid w:val="0076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124789">
      <w:bodyDiv w:val="1"/>
      <w:marLeft w:val="0"/>
      <w:marRight w:val="0"/>
      <w:marTop w:val="0"/>
      <w:marBottom w:val="0"/>
      <w:divBdr>
        <w:top w:val="none" w:sz="0" w:space="0" w:color="auto"/>
        <w:left w:val="none" w:sz="0" w:space="0" w:color="auto"/>
        <w:bottom w:val="none" w:sz="0" w:space="0" w:color="auto"/>
        <w:right w:val="none" w:sz="0" w:space="0" w:color="auto"/>
      </w:divBdr>
      <w:divsChild>
        <w:div w:id="60261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894716">
              <w:marLeft w:val="0"/>
              <w:marRight w:val="0"/>
              <w:marTop w:val="0"/>
              <w:marBottom w:val="0"/>
              <w:divBdr>
                <w:top w:val="none" w:sz="0" w:space="0" w:color="auto"/>
                <w:left w:val="none" w:sz="0" w:space="0" w:color="auto"/>
                <w:bottom w:val="none" w:sz="0" w:space="0" w:color="auto"/>
                <w:right w:val="none" w:sz="0" w:space="0" w:color="auto"/>
              </w:divBdr>
              <w:divsChild>
                <w:div w:id="1983270169">
                  <w:marLeft w:val="0"/>
                  <w:marRight w:val="0"/>
                  <w:marTop w:val="0"/>
                  <w:marBottom w:val="0"/>
                  <w:divBdr>
                    <w:top w:val="none" w:sz="0" w:space="0" w:color="auto"/>
                    <w:left w:val="none" w:sz="0" w:space="0" w:color="auto"/>
                    <w:bottom w:val="none" w:sz="0" w:space="0" w:color="auto"/>
                    <w:right w:val="none" w:sz="0" w:space="0" w:color="auto"/>
                  </w:divBdr>
                  <w:divsChild>
                    <w:div w:id="3486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2019-02-27T15:28:00Z</dcterms:created>
  <dcterms:modified xsi:type="dcterms:W3CDTF">2019-02-27T15:38:00Z</dcterms:modified>
</cp:coreProperties>
</file>