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D19927" w14:textId="77777777" w:rsidR="00665E51" w:rsidRDefault="00665E51">
      <w:pPr>
        <w:pStyle w:val="normal0"/>
      </w:pPr>
    </w:p>
    <w:p w14:paraId="46ED3A45" w14:textId="77777777" w:rsidR="00665E51" w:rsidRDefault="00A93781">
      <w:pPr>
        <w:pStyle w:val="normal0"/>
        <w:spacing w:line="360" w:lineRule="auto"/>
        <w:jc w:val="center"/>
      </w:pPr>
      <w:r>
        <w:rPr>
          <w:rFonts w:ascii="Arial" w:eastAsia="Arial" w:hAnsi="Arial" w:cs="Arial"/>
          <w:b/>
        </w:rPr>
        <w:t xml:space="preserve">THE PENINSULA PARIS Y THE PENINSULA SHANGAI SE IMPONEN EN EL </w:t>
      </w:r>
    </w:p>
    <w:p w14:paraId="15E13F63" w14:textId="77777777" w:rsidR="00665E51" w:rsidRDefault="00A93781">
      <w:pPr>
        <w:pStyle w:val="normal0"/>
        <w:spacing w:line="360" w:lineRule="auto"/>
        <w:jc w:val="center"/>
      </w:pPr>
      <w:r>
        <w:rPr>
          <w:rFonts w:ascii="Arial" w:eastAsia="Arial" w:hAnsi="Arial" w:cs="Arial"/>
          <w:b/>
          <w:i/>
        </w:rPr>
        <w:t>TOP COUNTRY HONOURS</w:t>
      </w:r>
      <w:r>
        <w:rPr>
          <w:rFonts w:ascii="Arial" w:eastAsia="Arial" w:hAnsi="Arial" w:cs="Arial"/>
          <w:b/>
        </w:rPr>
        <w:t xml:space="preserve"> EN LOS PREMIOS </w:t>
      </w:r>
      <w:r>
        <w:rPr>
          <w:rFonts w:ascii="Arial" w:eastAsia="Arial" w:hAnsi="Arial" w:cs="Arial"/>
          <w:b/>
          <w:i/>
        </w:rPr>
        <w:t>CONDÉ NAST TRAVELER BEST HOTEL 2015</w:t>
      </w:r>
    </w:p>
    <w:p w14:paraId="7D497607" w14:textId="77777777" w:rsidR="00665E51" w:rsidRDefault="00665E51">
      <w:pPr>
        <w:pStyle w:val="normal0"/>
        <w:spacing w:line="360" w:lineRule="auto"/>
        <w:jc w:val="center"/>
      </w:pPr>
    </w:p>
    <w:p w14:paraId="0641EC2C" w14:textId="77777777" w:rsidR="00665E51" w:rsidRDefault="00A93781">
      <w:pPr>
        <w:pStyle w:val="normal0"/>
        <w:spacing w:line="360" w:lineRule="auto"/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Los lectores de la lujosa revista de viajes eligieron a The Peninsula Paris como el Mejor Hotel en Francia, y The Peninsula Shanghai fue nombrado el Mejor Hotel de China.</w:t>
      </w:r>
    </w:p>
    <w:p w14:paraId="2A0E10C1" w14:textId="77777777" w:rsidR="00665E51" w:rsidRDefault="00665E51">
      <w:pPr>
        <w:pStyle w:val="normal0"/>
        <w:spacing w:line="360" w:lineRule="auto"/>
      </w:pPr>
    </w:p>
    <w:p w14:paraId="78A57B80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1A1A1A"/>
          <w:sz w:val="22"/>
          <w:szCs w:val="22"/>
        </w:rPr>
        <w:t>The Peninsula Paris y The Peninsula Shanghai fueron nombrados como Mejores Hoteles e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n sus respectivos países, en la edición número 28 del </w:t>
      </w:r>
      <w:r>
        <w:rPr>
          <w:rFonts w:ascii="Arial" w:eastAsia="Arial" w:hAnsi="Arial" w:cs="Arial"/>
          <w:i/>
          <w:color w:val="1A1A1A"/>
          <w:sz w:val="22"/>
          <w:szCs w:val="22"/>
        </w:rPr>
        <w:t>Choice Awards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color w:val="1A1A1A"/>
          <w:sz w:val="22"/>
          <w:szCs w:val="22"/>
        </w:rPr>
        <w:t>Condé Nast Traveler Reader’s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, para Mejores Hoteles y </w:t>
      </w:r>
      <w:r>
        <w:rPr>
          <w:rFonts w:ascii="Arial" w:eastAsia="Arial" w:hAnsi="Arial" w:cs="Arial"/>
          <w:i/>
          <w:color w:val="1A1A1A"/>
          <w:sz w:val="22"/>
          <w:szCs w:val="22"/>
        </w:rPr>
        <w:t>Resorts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 en el Mundo. </w:t>
      </w:r>
      <w:proofErr w:type="gramStart"/>
      <w:r>
        <w:rPr>
          <w:rFonts w:ascii="Arial" w:eastAsia="Arial" w:hAnsi="Arial" w:cs="Arial"/>
          <w:color w:val="1A1A1A"/>
          <w:sz w:val="22"/>
          <w:szCs w:val="22"/>
        </w:rPr>
        <w:t>Los lectores de la influyente revista estadounidense de turismo y estilo de vida, también posicionaron The Peni</w:t>
      </w:r>
      <w:r>
        <w:rPr>
          <w:rFonts w:ascii="Arial" w:eastAsia="Arial" w:hAnsi="Arial" w:cs="Arial"/>
          <w:color w:val="1A1A1A"/>
          <w:sz w:val="22"/>
          <w:szCs w:val="22"/>
        </w:rPr>
        <w:t>nsula Paris entre los mejores 50 hoteles del mundo.</w:t>
      </w:r>
      <w:proofErr w:type="gramEnd"/>
    </w:p>
    <w:p w14:paraId="7F7FD0F6" w14:textId="77777777" w:rsidR="00665E51" w:rsidRDefault="00665E51">
      <w:pPr>
        <w:pStyle w:val="normal0"/>
        <w:spacing w:line="276" w:lineRule="auto"/>
        <w:jc w:val="both"/>
      </w:pPr>
    </w:p>
    <w:p w14:paraId="65806A1F" w14:textId="77777777" w:rsidR="00665E51" w:rsidRDefault="00A93781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color w:val="1A1A1A"/>
          <w:sz w:val="22"/>
          <w:szCs w:val="22"/>
        </w:rPr>
        <w:t>Tan sólo un año después de su apertura, The Peninsula Paris fue seleccionado como el Mejor Hotel en Francia, el quinto Mejor Hotel en Europa, y ocupó el puesto 48 en la lista de Mejores Hoteles en el Mun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do. Éste reside en el corazón de la capital de Francia, en </w:t>
      </w:r>
      <w:proofErr w:type="gramStart"/>
      <w:r>
        <w:rPr>
          <w:rFonts w:ascii="Arial" w:eastAsia="Arial" w:hAnsi="Arial" w:cs="Arial"/>
          <w:color w:val="1A1A1A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color w:val="1A1A1A"/>
          <w:sz w:val="22"/>
          <w:szCs w:val="22"/>
        </w:rPr>
        <w:t xml:space="preserve"> edificio haussmaniano del siglo 19, en la Avenida Kléber. Este espléndido edificio ha sido remodelado y modernizado meticulosamente, permitiendo a sus invitados experimentar lo último en estilo </w:t>
      </w:r>
      <w:r>
        <w:rPr>
          <w:rFonts w:ascii="Arial" w:eastAsia="Arial" w:hAnsi="Arial" w:cs="Arial"/>
          <w:color w:val="1A1A1A"/>
          <w:sz w:val="22"/>
          <w:szCs w:val="22"/>
        </w:rPr>
        <w:t>y comodidad del siglo 21.</w:t>
      </w:r>
    </w:p>
    <w:p w14:paraId="0A7411BD" w14:textId="77777777" w:rsidR="00665E51" w:rsidRDefault="00665E51">
      <w:pPr>
        <w:pStyle w:val="normal0"/>
        <w:widowControl w:val="0"/>
        <w:spacing w:line="276" w:lineRule="auto"/>
        <w:jc w:val="both"/>
      </w:pPr>
    </w:p>
    <w:p w14:paraId="21D93769" w14:textId="77777777" w:rsidR="00665E51" w:rsidRDefault="00A93781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Inaugurado en 2009 en el histórico Bund como la insignia de The Peninsula Hotels en Mainland, </w:t>
      </w:r>
      <w:proofErr w:type="gramStart"/>
      <w:r>
        <w:rPr>
          <w:rFonts w:ascii="Arial" w:eastAsia="Arial" w:hAnsi="Arial" w:cs="Arial"/>
          <w:sz w:val="22"/>
          <w:szCs w:val="22"/>
        </w:rPr>
        <w:t>China, The Peninsula Shanghai fue nombrado el mejor hotel en dicho país.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Un decano de la hospitalidad global de lujo desde 1928, The Pe</w:t>
      </w:r>
      <w:r>
        <w:rPr>
          <w:rFonts w:ascii="Arial" w:eastAsia="Arial" w:hAnsi="Arial" w:cs="Arial"/>
          <w:sz w:val="22"/>
          <w:szCs w:val="22"/>
        </w:rPr>
        <w:t>ninsula Hong Kong fue elegido en el octavo puesto de la lista. Magníficamente localizado en el prestigioso distrito de negocios de Marunouchi, frente al Imperial Pace y el Hibiya Park, The Peninsula Tokyo se colocó en el noveno puesto de la lista de los me</w:t>
      </w:r>
      <w:r>
        <w:rPr>
          <w:rFonts w:ascii="Arial" w:eastAsia="Arial" w:hAnsi="Arial" w:cs="Arial"/>
          <w:sz w:val="22"/>
          <w:szCs w:val="22"/>
        </w:rPr>
        <w:t xml:space="preserve">jores hoteles en Japón. </w:t>
      </w:r>
    </w:p>
    <w:p w14:paraId="252F7004" w14:textId="77777777" w:rsidR="00665E51" w:rsidRDefault="00665E51">
      <w:pPr>
        <w:pStyle w:val="normal0"/>
        <w:widowControl w:val="0"/>
        <w:spacing w:line="276" w:lineRule="auto"/>
        <w:jc w:val="both"/>
      </w:pPr>
    </w:p>
    <w:p w14:paraId="27E91E20" w14:textId="77777777" w:rsidR="00665E51" w:rsidRDefault="00A93781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Este año, más de 128 mil viajeros críticos del mundo fueron parte de la encuesta anual, en su edición número 28, de los </w:t>
      </w:r>
      <w:r>
        <w:rPr>
          <w:rFonts w:ascii="Arial" w:eastAsia="Arial" w:hAnsi="Arial" w:cs="Arial"/>
          <w:color w:val="1A1A1A"/>
          <w:sz w:val="22"/>
          <w:szCs w:val="22"/>
        </w:rPr>
        <w:t>C</w:t>
      </w:r>
      <w:r>
        <w:rPr>
          <w:rFonts w:ascii="Arial" w:eastAsia="Arial" w:hAnsi="Arial" w:cs="Arial"/>
          <w:i/>
          <w:color w:val="1A1A1A"/>
          <w:sz w:val="22"/>
          <w:szCs w:val="22"/>
        </w:rPr>
        <w:t>ond</w:t>
      </w:r>
      <w:r>
        <w:rPr>
          <w:rFonts w:ascii="Arial" w:eastAsia="Arial" w:hAnsi="Arial" w:cs="Arial"/>
          <w:i/>
          <w:sz w:val="22"/>
          <w:szCs w:val="22"/>
        </w:rPr>
        <w:t>é</w:t>
      </w:r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 Nast Traveler</w:t>
      </w:r>
      <w:r>
        <w:rPr>
          <w:rFonts w:ascii="Arial" w:eastAsia="Arial" w:hAnsi="Arial" w:cs="Arial"/>
          <w:i/>
          <w:color w:val="262626"/>
          <w:sz w:val="22"/>
          <w:szCs w:val="22"/>
        </w:rPr>
        <w:t xml:space="preserve"> Reader’s Choice Awards,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62626"/>
          <w:sz w:val="22"/>
          <w:szCs w:val="22"/>
        </w:rPr>
        <w:t>la  mayor</w:t>
      </w:r>
      <w:proofErr w:type="gramEnd"/>
      <w:r>
        <w:rPr>
          <w:rFonts w:ascii="Arial" w:eastAsia="Arial" w:hAnsi="Arial" w:cs="Arial"/>
          <w:color w:val="262626"/>
          <w:sz w:val="22"/>
          <w:szCs w:val="22"/>
        </w:rPr>
        <w:t xml:space="preserve"> cantidad en su historia. Los </w:t>
      </w:r>
      <w:r>
        <w:rPr>
          <w:rFonts w:ascii="Arial" w:eastAsia="Arial" w:hAnsi="Arial" w:cs="Arial"/>
          <w:i/>
          <w:color w:val="262626"/>
          <w:sz w:val="22"/>
          <w:szCs w:val="22"/>
        </w:rPr>
        <w:t xml:space="preserve">Reader’s Choice Awards 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reconocen a los mejores hoteles y </w:t>
      </w:r>
      <w:r>
        <w:rPr>
          <w:rFonts w:ascii="Arial" w:eastAsia="Arial" w:hAnsi="Arial" w:cs="Arial"/>
          <w:i/>
          <w:color w:val="262626"/>
          <w:sz w:val="22"/>
          <w:szCs w:val="22"/>
        </w:rPr>
        <w:t>resorts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así </w:t>
      </w:r>
      <w:proofErr w:type="gramStart"/>
      <w:r>
        <w:rPr>
          <w:rFonts w:ascii="Arial" w:eastAsia="Arial" w:hAnsi="Arial" w:cs="Arial"/>
          <w:color w:val="262626"/>
          <w:sz w:val="22"/>
          <w:szCs w:val="22"/>
        </w:rPr>
        <w:t>como</w:t>
      </w:r>
      <w:proofErr w:type="gramEnd"/>
      <w:r>
        <w:rPr>
          <w:rFonts w:ascii="Arial" w:eastAsia="Arial" w:hAnsi="Arial" w:cs="Arial"/>
          <w:color w:val="262626"/>
          <w:sz w:val="22"/>
          <w:szCs w:val="22"/>
        </w:rPr>
        <w:t xml:space="preserve"> a las mejores ciudades, islas, aerolíneas y líneas de cruceros del mundo. Los listados regionales para cada categoría también se preparan para Europa, India, China, Japón, el Norte de Asia, África, Medio O</w:t>
      </w:r>
      <w:r>
        <w:rPr>
          <w:rFonts w:ascii="Arial" w:eastAsia="Arial" w:hAnsi="Arial" w:cs="Arial"/>
          <w:color w:val="262626"/>
          <w:sz w:val="22"/>
          <w:szCs w:val="22"/>
        </w:rPr>
        <w:t>riente, Canadá, México, el Caribe, Centroamérica, Sudamérica, Australia y el Pacífico.</w:t>
      </w:r>
    </w:p>
    <w:p w14:paraId="35356ED8" w14:textId="77777777" w:rsidR="00665E51" w:rsidRDefault="00665E51">
      <w:pPr>
        <w:pStyle w:val="normal0"/>
        <w:widowControl w:val="0"/>
        <w:spacing w:line="276" w:lineRule="auto"/>
        <w:jc w:val="both"/>
      </w:pPr>
    </w:p>
    <w:p w14:paraId="5DEA174E" w14:textId="77777777" w:rsidR="00665E51" w:rsidRDefault="00A93781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color w:val="262626"/>
          <w:sz w:val="22"/>
          <w:szCs w:val="22"/>
        </w:rPr>
        <w:t xml:space="preserve">Las posiciones de </w:t>
      </w:r>
      <w:proofErr w:type="gramStart"/>
      <w:r>
        <w:rPr>
          <w:rFonts w:ascii="Arial" w:eastAsia="Arial" w:hAnsi="Arial" w:cs="Arial"/>
          <w:color w:val="262626"/>
          <w:sz w:val="22"/>
          <w:szCs w:val="22"/>
        </w:rPr>
        <w:t>The Peninsula Hotels</w:t>
      </w:r>
      <w:proofErr w:type="gramEnd"/>
      <w:r>
        <w:rPr>
          <w:rFonts w:ascii="Arial" w:eastAsia="Arial" w:hAnsi="Arial" w:cs="Arial"/>
          <w:color w:val="262626"/>
          <w:sz w:val="22"/>
          <w:szCs w:val="22"/>
        </w:rPr>
        <w:t xml:space="preserve"> en las categorías individuales del </w:t>
      </w:r>
      <w:r>
        <w:rPr>
          <w:rFonts w:ascii="Arial" w:eastAsia="Arial" w:hAnsi="Arial" w:cs="Arial"/>
          <w:i/>
          <w:color w:val="1A1A1A"/>
          <w:sz w:val="22"/>
          <w:szCs w:val="22"/>
        </w:rPr>
        <w:t>Choice Awards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Condé Nast Traveler Reader’s </w:t>
      </w:r>
      <w:r>
        <w:rPr>
          <w:rFonts w:ascii="Arial" w:eastAsia="Arial" w:hAnsi="Arial" w:cs="Arial"/>
          <w:color w:val="1A1A1A"/>
          <w:sz w:val="22"/>
          <w:szCs w:val="22"/>
        </w:rPr>
        <w:t>son:</w:t>
      </w:r>
    </w:p>
    <w:p w14:paraId="788CE612" w14:textId="77777777" w:rsidR="00665E51" w:rsidRDefault="00665E51">
      <w:pPr>
        <w:pStyle w:val="normal0"/>
        <w:spacing w:line="276" w:lineRule="auto"/>
        <w:jc w:val="both"/>
      </w:pPr>
    </w:p>
    <w:p w14:paraId="50633F78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Top 25 Hoteles en Europa</w:t>
      </w:r>
    </w:p>
    <w:p w14:paraId="0A86AD0C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The Peninsula Pa</w:t>
      </w:r>
      <w:r>
        <w:rPr>
          <w:rFonts w:ascii="Arial" w:eastAsia="Arial" w:hAnsi="Arial" w:cs="Arial"/>
          <w:sz w:val="22"/>
          <w:szCs w:val="22"/>
        </w:rPr>
        <w:t>ris – No. 5</w:t>
      </w:r>
    </w:p>
    <w:p w14:paraId="6BA95FA7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lastRenderedPageBreak/>
        <w:t xml:space="preserve"> </w:t>
      </w:r>
    </w:p>
    <w:p w14:paraId="5BC76FA5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Top 40 Hoteles en China</w:t>
      </w:r>
    </w:p>
    <w:p w14:paraId="0D12EF07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The Peninsula Shanghai – No. 1</w:t>
      </w:r>
    </w:p>
    <w:p w14:paraId="2A688A1B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The Peninsula Hong Kong – No. 8</w:t>
      </w:r>
    </w:p>
    <w:p w14:paraId="0786E7E2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D7A73CF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Top 20 Hoteles en Japón &amp; Norte de Asia</w:t>
      </w:r>
    </w:p>
    <w:p w14:paraId="3DB9BA92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The Peninsula Tokyo – No. 9</w:t>
      </w:r>
    </w:p>
    <w:p w14:paraId="19373BDF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700A2C4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Top 15 Hoteles en Sureste de Asia (excluyendo Singapur y Bangkok)</w:t>
      </w:r>
    </w:p>
    <w:p w14:paraId="6E71215A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The Peninsula Manila – No. 7</w:t>
      </w:r>
    </w:p>
    <w:p w14:paraId="0519661F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A6F6072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Top 10 Hoteles en Bangkok</w:t>
      </w:r>
    </w:p>
    <w:p w14:paraId="5DD3BD32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The Peninsula Bangkok – No. 1</w:t>
      </w:r>
    </w:p>
    <w:p w14:paraId="1F0E0174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75A9442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Top 20 Hotels en París</w:t>
      </w:r>
    </w:p>
    <w:p w14:paraId="68F68F00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The Peninsula Paris – No. 1</w:t>
      </w:r>
    </w:p>
    <w:p w14:paraId="55D8E9E9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D927398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Top 15 Hoteles en Los Ángeles</w:t>
      </w:r>
    </w:p>
    <w:p w14:paraId="76699A42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The Peninsula Beverly Hills – No. 3</w:t>
      </w:r>
    </w:p>
    <w:p w14:paraId="4C4FC28C" w14:textId="77777777" w:rsidR="00665E51" w:rsidRDefault="00665E51">
      <w:pPr>
        <w:pStyle w:val="normal0"/>
        <w:spacing w:line="276" w:lineRule="auto"/>
        <w:jc w:val="both"/>
      </w:pPr>
    </w:p>
    <w:p w14:paraId="2AE75658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Top 15 Hoteles en Chicago</w:t>
      </w:r>
    </w:p>
    <w:p w14:paraId="07E82D83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The Peninsula Chicago</w:t>
      </w:r>
      <w:r>
        <w:rPr>
          <w:rFonts w:ascii="Arial" w:eastAsia="Arial" w:hAnsi="Arial" w:cs="Arial"/>
          <w:sz w:val="22"/>
          <w:szCs w:val="22"/>
        </w:rPr>
        <w:t xml:space="preserve"> – No. 3</w:t>
      </w:r>
    </w:p>
    <w:p w14:paraId="7126AF43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41E91C7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 xml:space="preserve">Top 35 Hoteles en Nueva York </w:t>
      </w:r>
    </w:p>
    <w:p w14:paraId="53CB639F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The Peninsula New York – No. 10</w:t>
      </w:r>
    </w:p>
    <w:p w14:paraId="3CB9ACFE" w14:textId="77777777" w:rsidR="00665E51" w:rsidRDefault="00A93781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262626"/>
          <w:sz w:val="22"/>
          <w:szCs w:val="22"/>
        </w:rPr>
        <w:t># # #</w:t>
      </w:r>
    </w:p>
    <w:p w14:paraId="3A2E6B22" w14:textId="77777777" w:rsidR="00665E51" w:rsidRDefault="00665E51">
      <w:pPr>
        <w:pStyle w:val="normal0"/>
        <w:spacing w:line="276" w:lineRule="auto"/>
        <w:jc w:val="both"/>
      </w:pPr>
    </w:p>
    <w:p w14:paraId="21D0CF8B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Acerca de The Hongkong y Shanghai Hotels, Limited (HSH)</w:t>
      </w:r>
    </w:p>
    <w:p w14:paraId="62B6D951" w14:textId="77777777" w:rsidR="00665E51" w:rsidRDefault="00665E51">
      <w:pPr>
        <w:pStyle w:val="normal0"/>
        <w:spacing w:line="276" w:lineRule="auto"/>
        <w:jc w:val="both"/>
      </w:pPr>
    </w:p>
    <w:p w14:paraId="1BBBDFC1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Incorporado en 1866 al listado del Hong Kong Stock Exchange (00045), The Hongkong y Shanghai Hotels, Limited es la compañía de un Grupo dedicado a la propiedad, desarrollo y manejo de prestigiosos hoteles y propiedades comerciales y residenciales en locaci</w:t>
      </w:r>
      <w:r>
        <w:rPr>
          <w:rFonts w:ascii="Arial" w:eastAsia="Arial" w:hAnsi="Arial" w:cs="Arial"/>
          <w:sz w:val="20"/>
          <w:szCs w:val="20"/>
        </w:rPr>
        <w:t xml:space="preserve">ones clave de Asia, Estados Unidos y Europa, así como al suministro de turismo y entretenimiento, gestión de clubes y otros </w:t>
      </w:r>
      <w:proofErr w:type="gramStart"/>
      <w:r>
        <w:rPr>
          <w:rFonts w:ascii="Arial" w:eastAsia="Arial" w:hAnsi="Arial" w:cs="Arial"/>
          <w:sz w:val="20"/>
          <w:szCs w:val="20"/>
        </w:rPr>
        <w:t>servicios.El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portafolio de The Peninsula Hotels está conformado por The Peninsula Hong Kong, The Peninsula Shanghai, The Peninsula B</w:t>
      </w:r>
      <w:r>
        <w:rPr>
          <w:rFonts w:ascii="Arial" w:eastAsia="Arial" w:hAnsi="Arial" w:cs="Arial"/>
          <w:sz w:val="20"/>
          <w:szCs w:val="20"/>
        </w:rPr>
        <w:t xml:space="preserve">eijing, The Peninsula Tokyo, The Peninsula Bangkok, The Peninsula Manila, The Peninsula New York, The Peninsula Chicago,  The Peninsula Beverly  Hills  y  The Peninsula Paris.  </w:t>
      </w:r>
    </w:p>
    <w:p w14:paraId="1183B519" w14:textId="77777777" w:rsidR="00665E51" w:rsidRDefault="00665E51">
      <w:pPr>
        <w:pStyle w:val="normal0"/>
        <w:spacing w:line="276" w:lineRule="auto"/>
        <w:jc w:val="both"/>
      </w:pPr>
    </w:p>
    <w:p w14:paraId="04C74C96" w14:textId="77777777" w:rsidR="00665E51" w:rsidRDefault="00A93781">
      <w:pPr>
        <w:pStyle w:val="normal0"/>
        <w:spacing w:line="276" w:lineRule="auto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Los  proyectos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en  desarrollo  incluyen  a  The Peninsula London y The Penin</w:t>
      </w:r>
      <w:r>
        <w:rPr>
          <w:rFonts w:ascii="Arial" w:eastAsia="Arial" w:hAnsi="Arial" w:cs="Arial"/>
          <w:sz w:val="20"/>
          <w:szCs w:val="20"/>
        </w:rPr>
        <w:t xml:space="preserve">sula Yangon. El portafolio de propiedades del Grupo, incluye al complejo The Repulse Bay Complex, The Peak Tower y el edificio St. John’s Building en Hong Kong; The Landmark en la </w:t>
      </w:r>
      <w:proofErr w:type="gramStart"/>
      <w:r>
        <w:rPr>
          <w:rFonts w:ascii="Arial" w:eastAsia="Arial" w:hAnsi="Arial" w:cs="Arial"/>
          <w:sz w:val="20"/>
          <w:szCs w:val="20"/>
        </w:rPr>
        <w:t>ciudad  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Ho  Chi  Minh, Vietnam;  1­5  Grosvenor Place  en  Londres,  Rei</w:t>
      </w:r>
      <w:r>
        <w:rPr>
          <w:rFonts w:ascii="Arial" w:eastAsia="Arial" w:hAnsi="Arial" w:cs="Arial"/>
          <w:sz w:val="20"/>
          <w:szCs w:val="20"/>
        </w:rPr>
        <w:t xml:space="preserve">no  Unido  y  21  avenue Kléber  en París, Francia. El portafolio de clubes y servicios del Grupo incluyen The Peak Tram en Hong Kong; Thai Country Club en Bangkok, Tailandia; Quail Lodge &amp; </w:t>
      </w:r>
      <w:r>
        <w:rPr>
          <w:rFonts w:ascii="Arial" w:eastAsia="Arial" w:hAnsi="Arial" w:cs="Arial"/>
          <w:sz w:val="20"/>
          <w:szCs w:val="20"/>
        </w:rPr>
        <w:lastRenderedPageBreak/>
        <w:t>Golf Club en Carmel, California; la consultora Peninsula Clubs and</w:t>
      </w:r>
      <w:r>
        <w:rPr>
          <w:rFonts w:ascii="Arial" w:eastAsia="Arial" w:hAnsi="Arial" w:cs="Arial"/>
          <w:sz w:val="20"/>
          <w:szCs w:val="20"/>
        </w:rPr>
        <w:t xml:space="preserve"> Consultancy Services, Peninsula Merchandising y Tai Pan Laundry en Hong Kong.</w:t>
      </w:r>
    </w:p>
    <w:p w14:paraId="6CD1DB6C" w14:textId="77777777" w:rsidR="00665E51" w:rsidRDefault="00665E51">
      <w:pPr>
        <w:pStyle w:val="normal0"/>
        <w:jc w:val="both"/>
      </w:pPr>
    </w:p>
    <w:p w14:paraId="49DBC2A2" w14:textId="77777777" w:rsidR="00665E51" w:rsidRDefault="00A93781">
      <w:pPr>
        <w:pStyle w:val="normal0"/>
        <w:jc w:val="both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0EC69932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Sandy Machuca</w:t>
      </w:r>
    </w:p>
    <w:p w14:paraId="73EFCC8E" w14:textId="77777777" w:rsidR="00665E51" w:rsidRDefault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51876908" w14:textId="77777777" w:rsidR="00665E51" w:rsidRDefault="00A93781" w:rsidP="00A9378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Of. 6392.1100 ext. 2408</w:t>
      </w:r>
      <w:bookmarkStart w:id="0" w:name="_GoBack"/>
      <w:bookmarkEnd w:id="0"/>
    </w:p>
    <w:sectPr w:rsidR="00665E51">
      <w:headerReference w:type="default" r:id="rId7"/>
      <w:pgSz w:w="12240" w:h="15840"/>
      <w:pgMar w:top="1800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ED1D5" w14:textId="77777777" w:rsidR="00000000" w:rsidRDefault="00A93781">
      <w:r>
        <w:separator/>
      </w:r>
    </w:p>
  </w:endnote>
  <w:endnote w:type="continuationSeparator" w:id="0">
    <w:p w14:paraId="1234BBC0" w14:textId="77777777" w:rsidR="00000000" w:rsidRDefault="00A9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Alt One M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54513" w14:textId="77777777" w:rsidR="00000000" w:rsidRDefault="00A93781">
      <w:r>
        <w:separator/>
      </w:r>
    </w:p>
  </w:footnote>
  <w:footnote w:type="continuationSeparator" w:id="0">
    <w:p w14:paraId="406A56A1" w14:textId="77777777" w:rsidR="00000000" w:rsidRDefault="00A93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CD62" w14:textId="77777777" w:rsidR="00665E51" w:rsidRDefault="00A93781">
    <w:pPr>
      <w:pStyle w:val="normal0"/>
      <w:tabs>
        <w:tab w:val="center" w:pos="4153"/>
        <w:tab w:val="right" w:pos="8306"/>
      </w:tabs>
      <w:spacing w:before="576"/>
      <w:jc w:val="center"/>
    </w:pPr>
    <w:r>
      <w:rPr>
        <w:noProof/>
      </w:rPr>
      <w:drawing>
        <wp:inline distT="0" distB="0" distL="114300" distR="114300" wp14:anchorId="3FFAB4D0" wp14:editId="0FF75E77">
          <wp:extent cx="1834515" cy="4470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4515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5E51"/>
    <w:rsid w:val="00665E51"/>
    <w:rsid w:val="00A9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7F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Alt One MT" w:eastAsia="Gill Alt One MT" w:hAnsi="Gill Alt One MT" w:cs="Gill Alt One MT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line="360" w:lineRule="auto"/>
      <w:outlineLvl w:val="1"/>
    </w:pPr>
    <w:rPr>
      <w:rFonts w:ascii="Times New Roman" w:eastAsia="Times New Roman" w:hAnsi="Times New Roman" w:cs="Times New Roman"/>
      <w:b/>
      <w:smallCaps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line="360" w:lineRule="auto"/>
      <w:outlineLvl w:val="3"/>
    </w:pPr>
    <w:rPr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Alt One MT" w:eastAsia="Gill Alt One MT" w:hAnsi="Gill Alt One MT" w:cs="Gill Alt One MT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line="360" w:lineRule="auto"/>
      <w:outlineLvl w:val="1"/>
    </w:pPr>
    <w:rPr>
      <w:rFonts w:ascii="Times New Roman" w:eastAsia="Times New Roman" w:hAnsi="Times New Roman" w:cs="Times New Roman"/>
      <w:b/>
      <w:smallCaps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line="360" w:lineRule="auto"/>
      <w:outlineLvl w:val="3"/>
    </w:pPr>
    <w:rPr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Macintosh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2015-11-05T19:15:00Z</dcterms:created>
  <dcterms:modified xsi:type="dcterms:W3CDTF">2015-11-05T19:16:00Z</dcterms:modified>
</cp:coreProperties>
</file>