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6FCB" w14:textId="69E911B5" w:rsidR="001E644E" w:rsidRPr="00025697" w:rsidRDefault="008D4E6E" w:rsidP="001E644E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2"/>
          <w:szCs w:val="52"/>
        </w:rPr>
      </w:pPr>
      <w:r w:rsidRPr="00025697">
        <w:rPr>
          <w:rFonts w:ascii="Poppins" w:eastAsiaTheme="majorEastAsia" w:hAnsi="Poppins" w:cs="Poppins"/>
          <w:b/>
          <w:bCs/>
          <w:spacing w:val="-10"/>
          <w:kern w:val="28"/>
          <w:sz w:val="52"/>
          <w:szCs w:val="52"/>
        </w:rPr>
        <w:t>SHELLEY LANE</w:t>
      </w:r>
    </w:p>
    <w:p w14:paraId="73EBBE59" w14:textId="458848D7" w:rsidR="007C5003" w:rsidRPr="00025697" w:rsidRDefault="008D4E6E" w:rsidP="007C5003">
      <w:pPr>
        <w:pStyle w:val="Ttulo"/>
        <w:jc w:val="right"/>
        <w:rPr>
          <w:rFonts w:ascii="Poppins" w:hAnsi="Poppins" w:cs="Poppins"/>
          <w:sz w:val="36"/>
          <w:szCs w:val="52"/>
          <w:shd w:val="clear" w:color="auto" w:fill="FFFFFF"/>
        </w:rPr>
      </w:pPr>
      <w:r w:rsidRPr="00025697">
        <w:rPr>
          <w:rFonts w:ascii="Poppins" w:hAnsi="Poppins" w:cs="Poppins"/>
          <w:sz w:val="40"/>
          <w:szCs w:val="52"/>
        </w:rPr>
        <w:t>Shelley Lane Salon</w:t>
      </w:r>
    </w:p>
    <w:p w14:paraId="35F242FC" w14:textId="77777777" w:rsidR="001E644E" w:rsidRPr="00025697" w:rsidRDefault="001E644E" w:rsidP="001E644E">
      <w:pPr>
        <w:spacing w:after="0"/>
        <w:jc w:val="center"/>
        <w:rPr>
          <w:rFonts w:ascii="Poppins" w:hAnsi="Poppins" w:cs="Poppins"/>
        </w:rPr>
      </w:pPr>
      <w:r w:rsidRPr="00025697">
        <w:rPr>
          <w:rFonts w:ascii="Poppins" w:hAnsi="Poppins" w:cs="Poppins"/>
        </w:rPr>
        <w:t xml:space="preserve"> </w:t>
      </w:r>
    </w:p>
    <w:p w14:paraId="2A0091B1" w14:textId="77777777" w:rsidR="001E644E" w:rsidRPr="00025697" w:rsidRDefault="001E644E" w:rsidP="001E644E">
      <w:pPr>
        <w:spacing w:after="0"/>
        <w:jc w:val="center"/>
        <w:rPr>
          <w:rFonts w:ascii="Poppins" w:hAnsi="Poppins" w:cs="Poppins"/>
        </w:rPr>
      </w:pPr>
      <w:r w:rsidRPr="00025697">
        <w:rPr>
          <w:rFonts w:ascii="Poppins" w:hAnsi="Poppins" w:cs="Poppins"/>
        </w:rPr>
        <w:t xml:space="preserve"> </w:t>
      </w:r>
    </w:p>
    <w:p w14:paraId="28A5E144" w14:textId="79903735" w:rsidR="008D4E6E" w:rsidRPr="008D4E6E" w:rsidRDefault="00BE31DC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D8662F">
        <w:rPr>
          <w:rFonts w:ascii="Poppins" w:hAnsi="Poppins" w:cs="Poppins"/>
          <w:b/>
          <w:bCs/>
          <w:noProof/>
          <w:sz w:val="20"/>
          <w:szCs w:val="18"/>
          <w:lang w:eastAsia="es-ES"/>
        </w:rPr>
        <w:drawing>
          <wp:anchor distT="0" distB="0" distL="114300" distR="114300" simplePos="0" relativeHeight="251658240" behindDoc="0" locked="0" layoutInCell="1" allowOverlap="1" wp14:anchorId="463FA40D" wp14:editId="0C49D9F3">
            <wp:simplePos x="0" y="0"/>
            <wp:positionH relativeFrom="column">
              <wp:posOffset>3547110</wp:posOffset>
            </wp:positionH>
            <wp:positionV relativeFrom="paragraph">
              <wp:posOffset>39370</wp:posOffset>
            </wp:positionV>
            <wp:extent cx="2552700" cy="3825240"/>
            <wp:effectExtent l="152400" t="152400" r="361950" b="36576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2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E6E" w:rsidRPr="00D8662F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Shelley Lane Salon</w:t>
      </w:r>
      <w:r w:rsidR="008D4E6E"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 es una </w:t>
      </w:r>
      <w:r w:rsidR="00D8662F">
        <w:rPr>
          <w:rFonts w:ascii="Poppins" w:hAnsi="Poppins" w:cs="Poppins"/>
          <w:noProof/>
          <w:sz w:val="20"/>
          <w:szCs w:val="18"/>
          <w:lang w:eastAsia="es-ES"/>
        </w:rPr>
        <w:t>auténtica</w:t>
      </w:r>
      <w:r w:rsidR="008D4E6E"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 joya escondida en un pequeño pueblo de Gales llamado Aberkenfig. Es un salón boutique, completamente diseñado por la peluquera y en el que ha puesto todo su corazón y alma. </w:t>
      </w:r>
    </w:p>
    <w:p w14:paraId="7EBFB3C2" w14:textId="58F2D386" w:rsidR="008D4E6E" w:rsidRPr="008D4E6E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8D4E6E">
        <w:rPr>
          <w:rFonts w:ascii="Poppins" w:hAnsi="Poppins" w:cs="Poppins"/>
          <w:noProof/>
          <w:sz w:val="20"/>
          <w:szCs w:val="18"/>
          <w:lang w:eastAsia="es-ES"/>
        </w:rPr>
        <w:t>Cuando Shelley Lane tenía 4 meses, sus padres compraron su primera casa y 25 años más tarde, ella la convirtió en la peluquería de sus sueños. Es este el lugar en el que comenzó a soñar que quería ser una artista del cabello, y 16 años después, aún sigue igual de enamorada de su espacio en el que ofrece un ambiente relajado y hogareño que encanta a sus clientes.</w:t>
      </w:r>
    </w:p>
    <w:p w14:paraId="1B601350" w14:textId="6B034703" w:rsidR="008D4E6E" w:rsidRPr="008D4E6E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Su pasión por la peluquería la descubrió a los 14 años, cuando empezó a trabajar los sábados y después del colegio en un salón. Ya a los 15 decidió formarse como peluquera y, a los 19, cuando acabó su formación, lo hizo sintiendo total atracción por la profesión. A continuación, decidió continuar su aprendizaje en Vidal Sassoon. </w:t>
      </w:r>
    </w:p>
    <w:p w14:paraId="44E9FC83" w14:textId="77777777" w:rsidR="004D68D1" w:rsidRDefault="004D68D1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21B62CC0" w14:textId="4682FA85" w:rsidR="00BE31DC" w:rsidRPr="00025697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En 2002 realizó su primera editorial y la sesión de fotos le abrió los ojos al mundo completamente nuevo de la peluquería creativa. Años más tarde, 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en 2005, inauguró su salón, Shelley Lane Salon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>, y desde 2012 volvió a formarse con todas las marcas, así como artistas diferentes. A partir de ahí, su carrera tomó un nuevo rumbo en el sector. Su confianza creció y comenzó a participar en concursos en los que, además, resultaba ganadora. 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En 2014, le pidieron que participase en la gira británica de Milk Shake Hair UK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>. Esa fue la primera vez que se subió en un escenario, una experiencia que disfrutó enormemente. Durante 6 años recorrió el mundo mostrando su trabajo y ofreciendo formación a nivel internacional en cursos de peluquería y estilismo en Reino Unido, Nueva York, Australia, Canadá, Italia, Portugal, Dinamarca y en otros muchos más países.</w:t>
      </w:r>
    </w:p>
    <w:p w14:paraId="6FCB73C2" w14:textId="77777777" w:rsidR="00BE31DC" w:rsidRPr="00025697" w:rsidRDefault="00BE31DC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32457706" w14:textId="1DF0B6B2" w:rsidR="00BE31DC" w:rsidRPr="00025697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Ha participado en Zone Concept Italy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 en las dos ediciones anuales durante los últimos 8 años. </w:t>
      </w:r>
      <w:r w:rsidR="00C93673" w:rsidRPr="00C93673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Ha</w:t>
      </w:r>
      <w:r w:rsidRPr="00C93673">
        <w:rPr>
          <w:rFonts w:ascii="Poppins" w:hAnsi="Poppins" w:cs="Poppins"/>
          <w:b/>
          <w:bCs/>
          <w:noProof/>
          <w:sz w:val="20"/>
          <w:szCs w:val="18"/>
          <w:lang w:eastAsia="es-ES"/>
        </w:rPr>
        <w:t xml:space="preserve"> r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ealizado cursos de ghd, Vidal Sassoon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 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 xml:space="preserve">y </w:t>
      </w:r>
      <w:r w:rsidR="00C93673">
        <w:rPr>
          <w:rFonts w:ascii="Poppins" w:hAnsi="Poppins" w:cs="Poppins"/>
          <w:b/>
          <w:bCs/>
          <w:noProof/>
          <w:sz w:val="20"/>
          <w:szCs w:val="18"/>
          <w:lang w:eastAsia="es-ES"/>
        </w:rPr>
        <w:t xml:space="preserve">también de 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color por Wella y Joico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>, así como otros múltiples cursos de formación.</w:t>
      </w:r>
    </w:p>
    <w:p w14:paraId="015F899C" w14:textId="77777777" w:rsidR="00BE31DC" w:rsidRPr="00025697" w:rsidRDefault="00BE31DC">
      <w:pPr>
        <w:spacing w:after="0" w:line="240" w:lineRule="auto"/>
        <w:rPr>
          <w:rFonts w:ascii="Poppins" w:hAnsi="Poppins" w:cs="Poppins"/>
          <w:noProof/>
          <w:sz w:val="20"/>
          <w:szCs w:val="18"/>
          <w:lang w:eastAsia="es-ES"/>
        </w:rPr>
      </w:pPr>
      <w:r w:rsidRPr="00025697">
        <w:rPr>
          <w:rFonts w:ascii="Poppins" w:hAnsi="Poppins" w:cs="Poppins"/>
          <w:noProof/>
          <w:sz w:val="20"/>
          <w:szCs w:val="18"/>
          <w:lang w:eastAsia="es-ES"/>
        </w:rPr>
        <w:br w:type="page"/>
      </w:r>
    </w:p>
    <w:p w14:paraId="2520CA7C" w14:textId="77777777" w:rsidR="00BE31DC" w:rsidRPr="00025697" w:rsidRDefault="00BE31DC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2EA98A59" w14:textId="77777777" w:rsidR="00BE31DC" w:rsidRPr="00025697" w:rsidRDefault="00BE31DC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540F65CB" w14:textId="7604BBE7" w:rsidR="008D4E6E" w:rsidRPr="008D4E6E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En los últimos años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 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ha creado diferentes colecciones creativas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>. En 2016, "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Elysium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>"; en 2017, "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Persephone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>"; en 2018, "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Moonlight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>"; en 2019, "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Efflorescence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>" y en 2021 "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Pili-Pala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>" que significa mariposa en galés.</w:t>
      </w:r>
    </w:p>
    <w:p w14:paraId="6DC0FAC7" w14:textId="789127C0" w:rsidR="008D4E6E" w:rsidRPr="008D4E6E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1F61A2ED" w14:textId="5F6E00F0" w:rsidR="008D4E6E" w:rsidRPr="008D4E6E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8D4E6E">
        <w:rPr>
          <w:rFonts w:ascii="Poppins" w:hAnsi="Poppins" w:cs="Poppins"/>
          <w:noProof/>
          <w:sz w:val="20"/>
          <w:szCs w:val="18"/>
          <w:lang w:eastAsia="es-ES"/>
        </w:rPr>
        <w:t>En cuanto a su equipo, se siente muy orgullosa de contar con un grupo de peluqueros heterogéneo y apasionado por cualquier estilo, muy profesional y experimentado, que se preocupa de los clientes desde que piden cita hasta que se van, siempre con una atención individualizada.</w:t>
      </w:r>
    </w:p>
    <w:p w14:paraId="7FB410AC" w14:textId="77777777" w:rsidR="008D4E6E" w:rsidRPr="008D4E6E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39F087A0" w14:textId="074B6540" w:rsidR="008D4E6E" w:rsidRPr="008D4E6E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Cuenta con numerosos reconocimientos, así ha resultado: </w:t>
      </w:r>
    </w:p>
    <w:p w14:paraId="5B8FE9C1" w14:textId="77777777" w:rsidR="008D4E6E" w:rsidRPr="008D4E6E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7F348EFF" w14:textId="4641B614" w:rsidR="004B4C82" w:rsidRPr="00D820E8" w:rsidRDefault="004B4C82" w:rsidP="004B4C82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8D4E6E">
        <w:rPr>
          <w:rFonts w:ascii="Poppins" w:hAnsi="Poppins" w:cs="Poppins"/>
          <w:noProof/>
          <w:sz w:val="20"/>
          <w:szCs w:val="20"/>
          <w:lang w:eastAsia="es-ES"/>
        </w:rPr>
        <w:t>•</w:t>
      </w:r>
      <w:r w:rsidRPr="00D820E8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Finalista como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Peluquero de Vanguardia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del Año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en los 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premios HJ British Hairdresser Awards</w:t>
      </w:r>
      <w:r>
        <w:rPr>
          <w:rFonts w:ascii="Poppins" w:hAnsi="Poppins" w:cs="Poppins"/>
          <w:noProof/>
          <w:sz w:val="20"/>
          <w:szCs w:val="20"/>
          <w:lang w:eastAsia="es-ES"/>
        </w:rPr>
        <w:t xml:space="preserve"> 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>(2021).</w:t>
      </w:r>
    </w:p>
    <w:p w14:paraId="1E5EB71D" w14:textId="77777777" w:rsidR="004B4C82" w:rsidRPr="008D4E6E" w:rsidRDefault="004B4C82" w:rsidP="004B4C82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20"/>
          <w:lang w:val="en-GB" w:eastAsia="es-ES"/>
        </w:rPr>
      </w:pPr>
      <w:r w:rsidRPr="008D4E6E">
        <w:rPr>
          <w:rFonts w:ascii="Poppins" w:hAnsi="Poppins" w:cs="Poppins"/>
          <w:noProof/>
          <w:sz w:val="20"/>
          <w:szCs w:val="20"/>
          <w:lang w:val="en-GB" w:eastAsia="es-ES"/>
        </w:rPr>
        <w:t xml:space="preserve">• Finalista de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val="en-GB" w:eastAsia="es-ES"/>
        </w:rPr>
        <w:t>I Want Her Hair</w:t>
      </w:r>
      <w:r w:rsidRPr="008D4E6E">
        <w:rPr>
          <w:rFonts w:ascii="Poppins" w:hAnsi="Poppins" w:cs="Poppins"/>
          <w:noProof/>
          <w:sz w:val="20"/>
          <w:szCs w:val="20"/>
          <w:lang w:val="en-GB" w:eastAsia="es-ES"/>
        </w:rPr>
        <w:t xml:space="preserve"> por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val="en-GB" w:eastAsia="es-ES"/>
        </w:rPr>
        <w:t>Hair Magazine Awards</w:t>
      </w:r>
      <w:r w:rsidRPr="008D4E6E">
        <w:rPr>
          <w:rFonts w:ascii="Poppins" w:hAnsi="Poppins" w:cs="Poppins"/>
          <w:noProof/>
          <w:sz w:val="20"/>
          <w:szCs w:val="20"/>
          <w:lang w:val="en-GB" w:eastAsia="es-ES"/>
        </w:rPr>
        <w:t xml:space="preserve"> (2019)</w:t>
      </w:r>
    </w:p>
    <w:p w14:paraId="32A38B5C" w14:textId="77777777" w:rsidR="004B4C82" w:rsidRPr="008D4E6E" w:rsidRDefault="004B4C82" w:rsidP="004B4C82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• Finalista en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Ultimate Stylist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 de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Salon Business Awards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(2019)</w:t>
      </w:r>
    </w:p>
    <w:p w14:paraId="47260843" w14:textId="77777777" w:rsidR="004B4C82" w:rsidRPr="008D4E6E" w:rsidRDefault="004B4C82" w:rsidP="004B4C82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• Finalista como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Peluquero de Vanguardia del Año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en los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premios HJ British Hairdresser Awards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(2018)</w:t>
      </w:r>
    </w:p>
    <w:p w14:paraId="1917C2E4" w14:textId="77777777" w:rsidR="004B4C82" w:rsidRPr="008D4E6E" w:rsidRDefault="004B4C82" w:rsidP="004B4C82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• Finalista de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Avant Garde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en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los International Visionary Awards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,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Alternative Hair Show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(2018, 2019 y 2021)</w:t>
      </w:r>
    </w:p>
    <w:p w14:paraId="3F9C626B" w14:textId="77777777" w:rsidR="004B4C82" w:rsidRPr="008D4E6E" w:rsidRDefault="004B4C82" w:rsidP="004B4C82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• Finalista en los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Salon Business Awards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(2018)</w:t>
      </w:r>
    </w:p>
    <w:p w14:paraId="6D78888C" w14:textId="77777777" w:rsidR="004B4C82" w:rsidRPr="00D820E8" w:rsidRDefault="004B4C82" w:rsidP="004B4C82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 w:val="20"/>
          <w:szCs w:val="20"/>
        </w:rPr>
      </w:pPr>
      <w:r w:rsidRPr="008D4E6E">
        <w:rPr>
          <w:rFonts w:ascii="Poppins" w:hAnsi="Poppins" w:cs="Poppins"/>
          <w:noProof/>
          <w:sz w:val="20"/>
          <w:szCs w:val="20"/>
          <w:lang w:eastAsia="es-ES"/>
        </w:rPr>
        <w:t>• Ganadora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 xml:space="preserve"> 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del premio a la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Peluquera del Año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en los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premios Welsh Hair &amp; Beauty Awards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(2017)</w:t>
      </w:r>
    </w:p>
    <w:p w14:paraId="441B4F5B" w14:textId="77777777" w:rsidR="004B4C82" w:rsidRPr="008D4E6E" w:rsidRDefault="004B4C82" w:rsidP="004B4C82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8D4E6E">
        <w:rPr>
          <w:rFonts w:ascii="Poppins" w:hAnsi="Poppins" w:cs="Poppins"/>
          <w:noProof/>
          <w:sz w:val="20"/>
          <w:szCs w:val="20"/>
          <w:lang w:eastAsia="es-ES"/>
        </w:rPr>
        <w:t>• Ganadora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 xml:space="preserve"> 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en la categoría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Mejor Equipo de Salón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 en los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premios Welsh Hair &amp; Beauty Awards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(2016)</w:t>
      </w:r>
    </w:p>
    <w:p w14:paraId="66C0307F" w14:textId="77777777" w:rsidR="004B4C82" w:rsidRPr="008D4E6E" w:rsidRDefault="004B4C82" w:rsidP="004B4C82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• Artista invitada para la gira británica y el show internacional de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Milk Shake Hair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(2015)</w:t>
      </w:r>
    </w:p>
    <w:p w14:paraId="76115B30" w14:textId="77777777" w:rsidR="004B4C82" w:rsidRPr="008D4E6E" w:rsidRDefault="004B4C82" w:rsidP="004B4C82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20"/>
          <w:lang w:eastAsia="es-ES"/>
        </w:rPr>
      </w:pP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• Ganadora del premio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Peluquera del Año y Salón del Año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en los </w:t>
      </w:r>
      <w:r w:rsidRPr="008D4E6E">
        <w:rPr>
          <w:rFonts w:ascii="Poppins" w:hAnsi="Poppins" w:cs="Poppins"/>
          <w:b/>
          <w:bCs/>
          <w:noProof/>
          <w:sz w:val="20"/>
          <w:szCs w:val="20"/>
          <w:lang w:eastAsia="es-ES"/>
        </w:rPr>
        <w:t>Premios Welsh Hair &amp; Beauty Awards</w:t>
      </w:r>
      <w:r w:rsidRPr="008D4E6E">
        <w:rPr>
          <w:rFonts w:ascii="Poppins" w:hAnsi="Poppins" w:cs="Poppins"/>
          <w:noProof/>
          <w:sz w:val="20"/>
          <w:szCs w:val="20"/>
          <w:lang w:eastAsia="es-ES"/>
        </w:rPr>
        <w:t xml:space="preserve"> (2014)</w:t>
      </w:r>
    </w:p>
    <w:p w14:paraId="11E436A9" w14:textId="77777777" w:rsidR="008D4E6E" w:rsidRPr="008D4E6E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8D4E6E">
        <w:rPr>
          <w:rFonts w:ascii="Poppins" w:hAnsi="Poppins" w:cs="Poppins"/>
          <w:noProof/>
          <w:sz w:val="20"/>
          <w:szCs w:val="18"/>
          <w:lang w:eastAsia="es-ES"/>
        </w:rPr>
        <w:t> </w:t>
      </w:r>
    </w:p>
    <w:p w14:paraId="7B11BC65" w14:textId="41CAF415" w:rsidR="008D4E6E" w:rsidRPr="008D4E6E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Además, 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es embajadora de Milk Shake Hair Up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 y 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Global Educator para Z.one Concept Italy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>, de quien es miembro del equipo artístico y con quien ha creado las colecciones "Blue Velvet" (2017) y "Pure" (2018).</w:t>
      </w:r>
    </w:p>
    <w:p w14:paraId="52E5FDC9" w14:textId="77777777" w:rsidR="00C93673" w:rsidRDefault="00C93673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72756813" w14:textId="369D7D8B" w:rsidR="008D4E6E" w:rsidRPr="008D4E6E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8D4E6E">
        <w:rPr>
          <w:rFonts w:ascii="Poppins" w:hAnsi="Poppins" w:cs="Poppins"/>
          <w:noProof/>
          <w:sz w:val="20"/>
          <w:szCs w:val="18"/>
          <w:lang w:eastAsia="es-ES"/>
        </w:rPr>
        <w:t>En 2018 viajó por todo el mundo haciendo demostraciones de sus looks de vanguardia y realizando talleres educativos sobre moda, estilo nupcial y editorial.</w:t>
      </w:r>
    </w:p>
    <w:p w14:paraId="7F1650AD" w14:textId="77777777" w:rsidR="00C93673" w:rsidRDefault="00C93673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</w:p>
    <w:p w14:paraId="27495CA9" w14:textId="5C45DC03" w:rsidR="00E515DD" w:rsidRPr="00025697" w:rsidRDefault="008D4E6E" w:rsidP="008D4E6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noProof/>
          <w:sz w:val="20"/>
          <w:szCs w:val="18"/>
          <w:lang w:eastAsia="es-ES"/>
        </w:rPr>
      </w:pPr>
      <w:r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También 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 xml:space="preserve">ha trabajado en la Semana de la Moda Masculina de Londres 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(2018) y en la </w:t>
      </w:r>
      <w:r w:rsidRPr="008D4E6E">
        <w:rPr>
          <w:rFonts w:ascii="Poppins" w:hAnsi="Poppins" w:cs="Poppins"/>
          <w:b/>
          <w:bCs/>
          <w:noProof/>
          <w:sz w:val="20"/>
          <w:szCs w:val="18"/>
          <w:lang w:eastAsia="es-ES"/>
        </w:rPr>
        <w:t>Semana de la Moda de París</w:t>
      </w:r>
      <w:r w:rsidRPr="008D4E6E">
        <w:rPr>
          <w:rFonts w:ascii="Poppins" w:hAnsi="Poppins" w:cs="Poppins"/>
          <w:noProof/>
          <w:sz w:val="20"/>
          <w:szCs w:val="18"/>
          <w:lang w:eastAsia="es-ES"/>
        </w:rPr>
        <w:t xml:space="preserve"> (2020).</w:t>
      </w:r>
    </w:p>
    <w:sectPr w:rsidR="00E515DD" w:rsidRPr="00025697" w:rsidSect="00642430">
      <w:footerReference w:type="default" r:id="rId8"/>
      <w:pgSz w:w="11906" w:h="16838"/>
      <w:pgMar w:top="-426" w:right="1134" w:bottom="142" w:left="1134" w:header="709" w:footer="1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FFB1" w14:textId="77777777" w:rsidR="006E4E38" w:rsidRDefault="006E4E38" w:rsidP="00346B82">
      <w:pPr>
        <w:spacing w:after="0" w:line="240" w:lineRule="auto"/>
      </w:pPr>
      <w:r>
        <w:separator/>
      </w:r>
    </w:p>
  </w:endnote>
  <w:endnote w:type="continuationSeparator" w:id="0">
    <w:p w14:paraId="77099216" w14:textId="77777777" w:rsidR="006E4E38" w:rsidRDefault="006E4E38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25C5" w14:textId="77777777" w:rsidR="00642430" w:rsidRDefault="00642430" w:rsidP="00642430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5298CEC2" w14:textId="77777777" w:rsidR="00642430" w:rsidRDefault="00642430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4B40BA4C" w14:textId="77777777" w:rsidR="00A00FAC" w:rsidRPr="00642430" w:rsidRDefault="00A00FAC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0D37DCF0" w14:textId="77777777" w:rsidR="00A00FAC" w:rsidRPr="00642430" w:rsidRDefault="00642430" w:rsidP="00A00FAC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</w:rPr>
      <w:drawing>
        <wp:anchor distT="0" distB="0" distL="114300" distR="114300" simplePos="0" relativeHeight="251659264" behindDoc="0" locked="0" layoutInCell="1" allowOverlap="1" wp14:anchorId="63C78558" wp14:editId="78535F00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AE75" w14:textId="77777777" w:rsidR="006E4E38" w:rsidRDefault="006E4E38" w:rsidP="00346B82">
      <w:pPr>
        <w:spacing w:after="0" w:line="240" w:lineRule="auto"/>
      </w:pPr>
      <w:r>
        <w:separator/>
      </w:r>
    </w:p>
  </w:footnote>
  <w:footnote w:type="continuationSeparator" w:id="0">
    <w:p w14:paraId="42BB5097" w14:textId="77777777" w:rsidR="006E4E38" w:rsidRDefault="006E4E38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6E"/>
    <w:rsid w:val="00017236"/>
    <w:rsid w:val="00025697"/>
    <w:rsid w:val="00051846"/>
    <w:rsid w:val="000A59D2"/>
    <w:rsid w:val="000B65CA"/>
    <w:rsid w:val="000C5EF0"/>
    <w:rsid w:val="000C6D0A"/>
    <w:rsid w:val="00130F0D"/>
    <w:rsid w:val="00145CE9"/>
    <w:rsid w:val="001460E5"/>
    <w:rsid w:val="00170B5D"/>
    <w:rsid w:val="001C2DEB"/>
    <w:rsid w:val="001C541C"/>
    <w:rsid w:val="001E644E"/>
    <w:rsid w:val="002330EF"/>
    <w:rsid w:val="002C73E4"/>
    <w:rsid w:val="002E2756"/>
    <w:rsid w:val="002E48FA"/>
    <w:rsid w:val="00305885"/>
    <w:rsid w:val="003460E3"/>
    <w:rsid w:val="00346B82"/>
    <w:rsid w:val="00361A72"/>
    <w:rsid w:val="00362B7D"/>
    <w:rsid w:val="0036786F"/>
    <w:rsid w:val="00410BB9"/>
    <w:rsid w:val="00433382"/>
    <w:rsid w:val="00477EA4"/>
    <w:rsid w:val="004B4C82"/>
    <w:rsid w:val="004B662B"/>
    <w:rsid w:val="004D5782"/>
    <w:rsid w:val="004D68D1"/>
    <w:rsid w:val="004F0C41"/>
    <w:rsid w:val="004F28D5"/>
    <w:rsid w:val="0050467F"/>
    <w:rsid w:val="00507B73"/>
    <w:rsid w:val="00586749"/>
    <w:rsid w:val="005D48E8"/>
    <w:rsid w:val="0062526F"/>
    <w:rsid w:val="00642430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4E38"/>
    <w:rsid w:val="006E690A"/>
    <w:rsid w:val="00714B49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73CE"/>
    <w:rsid w:val="008A1620"/>
    <w:rsid w:val="008D0CE3"/>
    <w:rsid w:val="008D4E6E"/>
    <w:rsid w:val="009024C5"/>
    <w:rsid w:val="0091343A"/>
    <w:rsid w:val="00915C99"/>
    <w:rsid w:val="00942290"/>
    <w:rsid w:val="009848B4"/>
    <w:rsid w:val="00984CB3"/>
    <w:rsid w:val="00985B22"/>
    <w:rsid w:val="0099575C"/>
    <w:rsid w:val="009B0D28"/>
    <w:rsid w:val="009C0DF1"/>
    <w:rsid w:val="009E0DFA"/>
    <w:rsid w:val="009E3C2F"/>
    <w:rsid w:val="009F5407"/>
    <w:rsid w:val="009F5BA4"/>
    <w:rsid w:val="009F655C"/>
    <w:rsid w:val="00A00FAC"/>
    <w:rsid w:val="00A235B1"/>
    <w:rsid w:val="00A251DF"/>
    <w:rsid w:val="00A46124"/>
    <w:rsid w:val="00A6318F"/>
    <w:rsid w:val="00A94DE8"/>
    <w:rsid w:val="00AC0D0C"/>
    <w:rsid w:val="00AC734A"/>
    <w:rsid w:val="00B156BC"/>
    <w:rsid w:val="00B32DC2"/>
    <w:rsid w:val="00B44061"/>
    <w:rsid w:val="00B71D4B"/>
    <w:rsid w:val="00B77DA7"/>
    <w:rsid w:val="00B870A2"/>
    <w:rsid w:val="00BA77E6"/>
    <w:rsid w:val="00BC25A9"/>
    <w:rsid w:val="00BC4907"/>
    <w:rsid w:val="00BC5349"/>
    <w:rsid w:val="00BE31DC"/>
    <w:rsid w:val="00BE646B"/>
    <w:rsid w:val="00C0002D"/>
    <w:rsid w:val="00C14DA5"/>
    <w:rsid w:val="00C30319"/>
    <w:rsid w:val="00C807D5"/>
    <w:rsid w:val="00C93673"/>
    <w:rsid w:val="00CA3044"/>
    <w:rsid w:val="00CC7B89"/>
    <w:rsid w:val="00CE025D"/>
    <w:rsid w:val="00D0232C"/>
    <w:rsid w:val="00D06510"/>
    <w:rsid w:val="00D07499"/>
    <w:rsid w:val="00D34124"/>
    <w:rsid w:val="00D8662F"/>
    <w:rsid w:val="00DA618D"/>
    <w:rsid w:val="00DA726D"/>
    <w:rsid w:val="00DE388C"/>
    <w:rsid w:val="00E25771"/>
    <w:rsid w:val="00E515DD"/>
    <w:rsid w:val="00E56357"/>
    <w:rsid w:val="00E727DD"/>
    <w:rsid w:val="00E75A84"/>
    <w:rsid w:val="00E9070F"/>
    <w:rsid w:val="00E92240"/>
    <w:rsid w:val="00ED6A48"/>
    <w:rsid w:val="00EF6B79"/>
    <w:rsid w:val="00EF7FC9"/>
    <w:rsid w:val="00F04BD7"/>
    <w:rsid w:val="00F32BEA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D66E"/>
  <w15:docId w15:val="{7AF41DC6-8C9A-4F30-AFFC-E686D638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T%20ComunicaHair\Desktop\XXXXXXXX_BIO%20C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49F4-FE2F-40D7-A3CA-E75D1E45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CH</Template>
  <TotalTime>22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ComunicaHair</cp:lastModifiedBy>
  <cp:revision>8</cp:revision>
  <cp:lastPrinted>2018-07-21T10:03:00Z</cp:lastPrinted>
  <dcterms:created xsi:type="dcterms:W3CDTF">2021-09-07T08:11:00Z</dcterms:created>
  <dcterms:modified xsi:type="dcterms:W3CDTF">2021-09-08T07:57:00Z</dcterms:modified>
</cp:coreProperties>
</file>