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9946E35" w14:textId="77777777" w:rsidR="00734A4D" w:rsidRDefault="00734A4D">
      <w:pPr>
        <w:pStyle w:val="normal0"/>
      </w:pPr>
    </w:p>
    <w:p w14:paraId="1E549A95" w14:textId="77777777" w:rsidR="00734A4D" w:rsidRDefault="00FC1F5E" w:rsidP="005D6460">
      <w:pPr>
        <w:pStyle w:val="normal0"/>
        <w:spacing w:line="276" w:lineRule="auto"/>
        <w:contextualSpacing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Un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recorrido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por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 xml:space="preserve"> los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mejores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i/>
          <w:sz w:val="36"/>
          <w:szCs w:val="36"/>
        </w:rPr>
        <w:t>spas</w:t>
      </w:r>
      <w:r>
        <w:rPr>
          <w:rFonts w:ascii="Calibri" w:eastAsia="Calibri" w:hAnsi="Calibri" w:cs="Calibri"/>
          <w:b/>
          <w:sz w:val="36"/>
          <w:szCs w:val="36"/>
        </w:rPr>
        <w:t xml:space="preserve"> de México en los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destinos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Vidanta</w:t>
      </w:r>
      <w:proofErr w:type="spellEnd"/>
    </w:p>
    <w:p w14:paraId="2EBB09DE" w14:textId="77777777" w:rsidR="00734A4D" w:rsidRDefault="00734A4D">
      <w:pPr>
        <w:pStyle w:val="normal0"/>
        <w:spacing w:line="276" w:lineRule="auto"/>
        <w:jc w:val="center"/>
      </w:pPr>
    </w:p>
    <w:p w14:paraId="587644EA" w14:textId="7B08DEE6" w:rsidR="00734A4D" w:rsidRDefault="00FC1F5E">
      <w:pPr>
        <w:pStyle w:val="normal0"/>
        <w:numPr>
          <w:ilvl w:val="0"/>
          <w:numId w:val="1"/>
        </w:numPr>
        <w:spacing w:line="276" w:lineRule="auto"/>
        <w:ind w:hanging="360"/>
        <w:contextualSpacing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color w:val="3D3D3D"/>
          <w:highlight w:val="white"/>
        </w:rPr>
        <w:t xml:space="preserve">La </w:t>
      </w:r>
      <w:proofErr w:type="spellStart"/>
      <w:r>
        <w:rPr>
          <w:rFonts w:ascii="Calibri" w:eastAsia="Calibri" w:hAnsi="Calibri" w:cs="Calibri"/>
          <w:i/>
          <w:color w:val="3D3D3D"/>
          <w:highlight w:val="white"/>
        </w:rPr>
        <w:t>colección</w:t>
      </w:r>
      <w:proofErr w:type="spellEnd"/>
      <w:r>
        <w:rPr>
          <w:rFonts w:ascii="Calibri" w:eastAsia="Calibri" w:hAnsi="Calibri" w:cs="Calibri"/>
          <w:i/>
          <w:color w:val="3D3D3D"/>
          <w:highlight w:val="white"/>
        </w:rPr>
        <w:t xml:space="preserve"> de resorts y </w:t>
      </w:r>
      <w:proofErr w:type="spellStart"/>
      <w:r>
        <w:rPr>
          <w:rFonts w:ascii="Calibri" w:eastAsia="Calibri" w:hAnsi="Calibri" w:cs="Calibri"/>
          <w:i/>
          <w:color w:val="3D3D3D"/>
          <w:highlight w:val="white"/>
        </w:rPr>
        <w:t>hoteles</w:t>
      </w:r>
      <w:proofErr w:type="spellEnd"/>
      <w:r>
        <w:rPr>
          <w:rFonts w:ascii="Calibri" w:eastAsia="Calibri" w:hAnsi="Calibri" w:cs="Calibri"/>
          <w:i/>
          <w:color w:val="3D3D3D"/>
          <w:highlight w:val="white"/>
        </w:rPr>
        <w:t xml:space="preserve"> de </w:t>
      </w:r>
      <w:proofErr w:type="spellStart"/>
      <w:r>
        <w:rPr>
          <w:rFonts w:ascii="Calibri" w:eastAsia="Calibri" w:hAnsi="Calibri" w:cs="Calibri"/>
          <w:i/>
          <w:color w:val="3D3D3D"/>
          <w:highlight w:val="white"/>
        </w:rPr>
        <w:t>lujo</w:t>
      </w:r>
      <w:proofErr w:type="spellEnd"/>
      <w:r>
        <w:rPr>
          <w:rFonts w:ascii="Calibri" w:eastAsia="Calibri" w:hAnsi="Calibri" w:cs="Calibri"/>
          <w:i/>
          <w:color w:val="3D3D3D"/>
          <w:highlight w:val="white"/>
        </w:rPr>
        <w:t xml:space="preserve"> de </w:t>
      </w:r>
      <w:proofErr w:type="spellStart"/>
      <w:r>
        <w:rPr>
          <w:rFonts w:ascii="Calibri" w:eastAsia="Calibri" w:hAnsi="Calibri" w:cs="Calibri"/>
          <w:i/>
          <w:color w:val="3D3D3D"/>
          <w:highlight w:val="white"/>
        </w:rPr>
        <w:t>Grupo</w:t>
      </w:r>
      <w:proofErr w:type="spellEnd"/>
      <w:r>
        <w:rPr>
          <w:rFonts w:ascii="Calibri" w:eastAsia="Calibri" w:hAnsi="Calibri" w:cs="Calibri"/>
          <w:i/>
          <w:color w:val="3D3D3D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3D3D3D"/>
          <w:highlight w:val="white"/>
        </w:rPr>
        <w:t>Vidanta</w:t>
      </w:r>
      <w:proofErr w:type="spellEnd"/>
      <w:r>
        <w:rPr>
          <w:rFonts w:ascii="Calibri" w:eastAsia="Calibri" w:hAnsi="Calibri" w:cs="Calibri"/>
          <w:i/>
          <w:color w:val="3D3D3D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3D3D3D"/>
          <w:highlight w:val="white"/>
        </w:rPr>
        <w:t>acogen</w:t>
      </w:r>
      <w:proofErr w:type="spellEnd"/>
      <w:r>
        <w:rPr>
          <w:rFonts w:ascii="Calibri" w:eastAsia="Calibri" w:hAnsi="Calibri" w:cs="Calibri"/>
          <w:i/>
          <w:color w:val="3D3D3D"/>
          <w:highlight w:val="white"/>
        </w:rPr>
        <w:t xml:space="preserve"> dos </w:t>
      </w:r>
      <w:proofErr w:type="spellStart"/>
      <w:r>
        <w:rPr>
          <w:rFonts w:ascii="Calibri" w:eastAsia="Calibri" w:hAnsi="Calibri" w:cs="Calibri"/>
          <w:i/>
          <w:color w:val="3D3D3D"/>
          <w:highlight w:val="white"/>
        </w:rPr>
        <w:t>conceptos</w:t>
      </w:r>
      <w:proofErr w:type="spellEnd"/>
      <w:r>
        <w:rPr>
          <w:rFonts w:ascii="Calibri" w:eastAsia="Calibri" w:hAnsi="Calibri" w:cs="Calibri"/>
          <w:i/>
          <w:color w:val="3D3D3D"/>
          <w:highlight w:val="white"/>
        </w:rPr>
        <w:t xml:space="preserve"> de spa</w:t>
      </w:r>
      <w:r w:rsidR="006E5F6B">
        <w:rPr>
          <w:rFonts w:ascii="Calibri" w:eastAsia="Calibri" w:hAnsi="Calibri" w:cs="Calibri"/>
          <w:i/>
          <w:color w:val="3D3D3D"/>
          <w:highlight w:val="white"/>
        </w:rPr>
        <w:t xml:space="preserve"> </w:t>
      </w:r>
      <w:proofErr w:type="spellStart"/>
      <w:r w:rsidR="006E5F6B">
        <w:rPr>
          <w:rFonts w:ascii="Calibri" w:eastAsia="Calibri" w:hAnsi="Calibri" w:cs="Calibri"/>
          <w:i/>
          <w:color w:val="3D3D3D"/>
          <w:highlight w:val="white"/>
        </w:rPr>
        <w:t>para</w:t>
      </w:r>
      <w:proofErr w:type="spellEnd"/>
      <w:r w:rsidR="006E5F6B">
        <w:rPr>
          <w:rFonts w:ascii="Calibri" w:eastAsia="Calibri" w:hAnsi="Calibri" w:cs="Calibri"/>
          <w:i/>
          <w:color w:val="3D3D3D"/>
          <w:highlight w:val="white"/>
        </w:rPr>
        <w:t xml:space="preserve"> </w:t>
      </w:r>
      <w:proofErr w:type="spellStart"/>
      <w:r w:rsidR="006E5F6B">
        <w:rPr>
          <w:rFonts w:ascii="Calibri" w:eastAsia="Calibri" w:hAnsi="Calibri" w:cs="Calibri"/>
          <w:i/>
          <w:color w:val="3D3D3D"/>
          <w:highlight w:val="white"/>
        </w:rPr>
        <w:t>consentir</w:t>
      </w:r>
      <w:proofErr w:type="spellEnd"/>
      <w:r w:rsidR="006E5F6B">
        <w:rPr>
          <w:rFonts w:ascii="Calibri" w:eastAsia="Calibri" w:hAnsi="Calibri" w:cs="Calibri"/>
          <w:i/>
          <w:color w:val="3D3D3D"/>
          <w:highlight w:val="white"/>
        </w:rPr>
        <w:t xml:space="preserve"> a </w:t>
      </w:r>
      <w:proofErr w:type="spellStart"/>
      <w:r w:rsidR="006E5F6B">
        <w:rPr>
          <w:rFonts w:ascii="Calibri" w:eastAsia="Calibri" w:hAnsi="Calibri" w:cs="Calibri"/>
          <w:i/>
          <w:color w:val="3D3D3D"/>
          <w:highlight w:val="white"/>
        </w:rPr>
        <w:t>sus</w:t>
      </w:r>
      <w:proofErr w:type="spellEnd"/>
      <w:r w:rsidR="006E5F6B">
        <w:rPr>
          <w:rFonts w:ascii="Calibri" w:eastAsia="Calibri" w:hAnsi="Calibri" w:cs="Calibri"/>
          <w:i/>
          <w:color w:val="3D3D3D"/>
          <w:highlight w:val="white"/>
        </w:rPr>
        <w:t xml:space="preserve"> </w:t>
      </w:r>
      <w:proofErr w:type="spellStart"/>
      <w:r w:rsidR="006E5F6B">
        <w:rPr>
          <w:rFonts w:ascii="Calibri" w:eastAsia="Calibri" w:hAnsi="Calibri" w:cs="Calibri"/>
          <w:i/>
          <w:color w:val="3D3D3D"/>
          <w:highlight w:val="white"/>
        </w:rPr>
        <w:t>huéspedes</w:t>
      </w:r>
      <w:bookmarkStart w:id="0" w:name="_GoBack"/>
      <w:bookmarkEnd w:id="0"/>
      <w:proofErr w:type="spellEnd"/>
    </w:p>
    <w:p w14:paraId="4C3EB8D9" w14:textId="77777777" w:rsidR="00734A4D" w:rsidRDefault="00734A4D">
      <w:pPr>
        <w:pStyle w:val="normal0"/>
        <w:spacing w:line="276" w:lineRule="auto"/>
        <w:jc w:val="center"/>
      </w:pPr>
    </w:p>
    <w:p w14:paraId="1D462FA1" w14:textId="21A636B4" w:rsidR="00734A4D" w:rsidRDefault="00FC1F5E">
      <w:pPr>
        <w:pStyle w:val="normal0"/>
        <w:spacing w:line="276" w:lineRule="auto"/>
        <w:jc w:val="both"/>
      </w:pPr>
      <w:r>
        <w:rPr>
          <w:rFonts w:ascii="Calibri" w:eastAsia="Calibri" w:hAnsi="Calibri" w:cs="Calibri"/>
          <w:b/>
        </w:rPr>
        <w:t>Ciudad de México</w:t>
      </w:r>
      <w:r w:rsidRPr="005D6460">
        <w:rPr>
          <w:rFonts w:ascii="Calibri" w:eastAsia="Calibri" w:hAnsi="Calibri" w:cs="Calibri"/>
          <w:b/>
        </w:rPr>
        <w:t xml:space="preserve">, </w:t>
      </w:r>
      <w:r w:rsidR="005D6460" w:rsidRPr="005D6460">
        <w:rPr>
          <w:rFonts w:ascii="Calibri" w:eastAsia="Calibri" w:hAnsi="Calibri" w:cs="Calibri"/>
          <w:b/>
        </w:rPr>
        <w:t>1</w:t>
      </w:r>
      <w:r w:rsidR="00773A8B">
        <w:rPr>
          <w:rFonts w:ascii="Calibri" w:eastAsia="Calibri" w:hAnsi="Calibri" w:cs="Calibri"/>
          <w:b/>
        </w:rPr>
        <w:t>º</w:t>
      </w:r>
      <w:r w:rsidR="005D6460" w:rsidRPr="005D6460">
        <w:rPr>
          <w:rFonts w:ascii="Calibri" w:eastAsia="Calibri" w:hAnsi="Calibri" w:cs="Calibri"/>
          <w:b/>
        </w:rPr>
        <w:t xml:space="preserve"> </w:t>
      </w:r>
      <w:r w:rsidRPr="005D6460">
        <w:rPr>
          <w:rFonts w:ascii="Calibri" w:eastAsia="Calibri" w:hAnsi="Calibri" w:cs="Calibri"/>
          <w:b/>
        </w:rPr>
        <w:t xml:space="preserve">de </w:t>
      </w:r>
      <w:proofErr w:type="spellStart"/>
      <w:r w:rsidR="005D6460" w:rsidRPr="005D6460">
        <w:rPr>
          <w:rFonts w:ascii="Calibri" w:eastAsia="Calibri" w:hAnsi="Calibri" w:cs="Calibri"/>
          <w:b/>
        </w:rPr>
        <w:t>marzo</w:t>
      </w:r>
      <w:proofErr w:type="spellEnd"/>
      <w:r w:rsidRPr="005D6460">
        <w:rPr>
          <w:rFonts w:ascii="Calibri" w:eastAsia="Calibri" w:hAnsi="Calibri" w:cs="Calibri"/>
          <w:b/>
        </w:rPr>
        <w:t xml:space="preserve"> de 2016</w:t>
      </w:r>
      <w:proofErr w:type="gramStart"/>
      <w:r w:rsidRPr="005D6460">
        <w:rPr>
          <w:rFonts w:ascii="Calibri" w:eastAsia="Calibri" w:hAnsi="Calibri" w:cs="Calibri"/>
          <w:b/>
        </w:rPr>
        <w:t>.–</w:t>
      </w:r>
      <w:proofErr w:type="gramEnd"/>
      <w:r w:rsidRPr="005D6460">
        <w:rPr>
          <w:rFonts w:ascii="Calibri" w:eastAsia="Calibri" w:hAnsi="Calibri" w:cs="Calibri"/>
        </w:rPr>
        <w:t xml:space="preserve"> </w:t>
      </w:r>
      <w:proofErr w:type="spellStart"/>
      <w:r w:rsidRPr="005D6460">
        <w:rPr>
          <w:rFonts w:ascii="Calibri" w:eastAsia="Calibri" w:hAnsi="Calibri" w:cs="Calibri"/>
        </w:rPr>
        <w:t>Localizados</w:t>
      </w:r>
      <w:proofErr w:type="spellEnd"/>
      <w:r w:rsidRPr="005D6460">
        <w:rPr>
          <w:rFonts w:ascii="Calibri" w:eastAsia="Calibri" w:hAnsi="Calibri" w:cs="Calibri"/>
        </w:rPr>
        <w:t xml:space="preserve"> en </w:t>
      </w:r>
      <w:proofErr w:type="spellStart"/>
      <w:r w:rsidRPr="005D6460">
        <w:rPr>
          <w:rFonts w:ascii="Calibri" w:eastAsia="Calibri" w:hAnsi="Calibri" w:cs="Calibri"/>
        </w:rPr>
        <w:t>las</w:t>
      </w:r>
      <w:proofErr w:type="spellEnd"/>
      <w:r w:rsidRPr="005D6460">
        <w:rPr>
          <w:rFonts w:ascii="Calibri" w:eastAsia="Calibri" w:hAnsi="Calibri" w:cs="Calibri"/>
        </w:rPr>
        <w:t xml:space="preserve"> playas </w:t>
      </w:r>
      <w:proofErr w:type="spellStart"/>
      <w:r w:rsidRPr="005D6460">
        <w:rPr>
          <w:rFonts w:ascii="Calibri" w:eastAsia="Calibri" w:hAnsi="Calibri" w:cs="Calibri"/>
        </w:rPr>
        <w:t>más</w:t>
      </w:r>
      <w:proofErr w:type="spellEnd"/>
      <w:r w:rsidRPr="005D6460">
        <w:rPr>
          <w:rFonts w:ascii="Calibri" w:eastAsia="Calibri" w:hAnsi="Calibri" w:cs="Calibri"/>
        </w:rPr>
        <w:t xml:space="preserve"> </w:t>
      </w:r>
      <w:proofErr w:type="spellStart"/>
      <w:r w:rsidRPr="005D6460">
        <w:rPr>
          <w:rFonts w:ascii="Calibri" w:eastAsia="Calibri" w:hAnsi="Calibri" w:cs="Calibri"/>
        </w:rPr>
        <w:t>hermosas</w:t>
      </w:r>
      <w:proofErr w:type="spellEnd"/>
      <w:r w:rsidRPr="005D6460">
        <w:rPr>
          <w:rFonts w:ascii="Calibri" w:eastAsia="Calibri" w:hAnsi="Calibri" w:cs="Calibri"/>
        </w:rPr>
        <w:t xml:space="preserve"> de México, </w:t>
      </w:r>
      <w:proofErr w:type="spellStart"/>
      <w:r w:rsidRPr="005D6460">
        <w:rPr>
          <w:rFonts w:ascii="Calibri" w:eastAsia="Calibri" w:hAnsi="Calibri" w:cs="Calibri"/>
        </w:rPr>
        <w:t>cada</w:t>
      </w:r>
      <w:proofErr w:type="spellEnd"/>
      <w:r w:rsidRPr="005D6460">
        <w:rPr>
          <w:rFonts w:ascii="Calibri" w:eastAsia="Calibri" w:hAnsi="Calibri" w:cs="Calibri"/>
        </w:rPr>
        <w:t xml:space="preserve"> </w:t>
      </w:r>
      <w:proofErr w:type="spellStart"/>
      <w:r w:rsidRPr="005D6460">
        <w:rPr>
          <w:rFonts w:ascii="Calibri" w:eastAsia="Calibri" w:hAnsi="Calibri" w:cs="Calibri"/>
        </w:rPr>
        <w:t>complejo</w:t>
      </w:r>
      <w:proofErr w:type="spellEnd"/>
      <w:r w:rsidRPr="005D6460">
        <w:rPr>
          <w:rFonts w:ascii="Calibri" w:eastAsia="Calibri" w:hAnsi="Calibri" w:cs="Calibri"/>
        </w:rPr>
        <w:t xml:space="preserve"> </w:t>
      </w:r>
      <w:proofErr w:type="spellStart"/>
      <w:r w:rsidRPr="005D6460">
        <w:rPr>
          <w:rFonts w:ascii="Calibri" w:eastAsia="Calibri" w:hAnsi="Calibri" w:cs="Calibri"/>
        </w:rPr>
        <w:t>turístico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desarrollado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Grupo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Vidanta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</w:rPr>
        <w:t>alberga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</w:rPr>
        <w:t>recinto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paz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donde</w:t>
      </w:r>
      <w:proofErr w:type="spellEnd"/>
      <w:r>
        <w:rPr>
          <w:rFonts w:ascii="Calibri" w:eastAsia="Calibri" w:hAnsi="Calibri" w:cs="Calibri"/>
        </w:rPr>
        <w:t xml:space="preserve"> los </w:t>
      </w:r>
      <w:proofErr w:type="spellStart"/>
      <w:r>
        <w:rPr>
          <w:rFonts w:ascii="Calibri" w:eastAsia="Calibri" w:hAnsi="Calibri" w:cs="Calibri"/>
        </w:rPr>
        <w:t>huéspedes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pueden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disfrutar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experiencia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holística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renovadora</w:t>
      </w:r>
      <w:proofErr w:type="spellEnd"/>
      <w:r>
        <w:rPr>
          <w:rFonts w:ascii="Calibri" w:eastAsia="Calibri" w:hAnsi="Calibri" w:cs="Calibri"/>
        </w:rPr>
        <w:t xml:space="preserve"> en un </w:t>
      </w:r>
      <w:proofErr w:type="spellStart"/>
      <w:r>
        <w:rPr>
          <w:rFonts w:ascii="Calibri" w:eastAsia="Calibri" w:hAnsi="Calibri" w:cs="Calibri"/>
        </w:rPr>
        <w:t>ambiente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extrema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exclusividad</w:t>
      </w:r>
      <w:proofErr w:type="spellEnd"/>
      <w:r>
        <w:rPr>
          <w:rFonts w:ascii="Calibri" w:eastAsia="Calibri" w:hAnsi="Calibri" w:cs="Calibri"/>
        </w:rPr>
        <w:t xml:space="preserve">.  </w:t>
      </w:r>
    </w:p>
    <w:p w14:paraId="289E0251" w14:textId="77777777" w:rsidR="00734A4D" w:rsidRDefault="00734A4D">
      <w:pPr>
        <w:pStyle w:val="normal0"/>
        <w:spacing w:line="276" w:lineRule="auto"/>
        <w:jc w:val="both"/>
      </w:pPr>
    </w:p>
    <w:p w14:paraId="50CB9433" w14:textId="77777777" w:rsidR="00734A4D" w:rsidRDefault="00FC1F5E">
      <w:pPr>
        <w:pStyle w:val="normal0"/>
        <w:spacing w:line="276" w:lineRule="auto"/>
        <w:jc w:val="both"/>
      </w:pPr>
      <w:r>
        <w:rPr>
          <w:rFonts w:ascii="Calibri" w:eastAsia="Calibri" w:hAnsi="Calibri" w:cs="Calibri"/>
        </w:rPr>
        <w:t xml:space="preserve">Si lo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busca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consentir</w:t>
      </w:r>
      <w:proofErr w:type="spellEnd"/>
      <w:r>
        <w:rPr>
          <w:rFonts w:ascii="Calibri" w:eastAsia="Calibri" w:hAnsi="Calibri" w:cs="Calibri"/>
        </w:rPr>
        <w:t xml:space="preserve"> los </w:t>
      </w:r>
      <w:proofErr w:type="spellStart"/>
      <w:r>
        <w:rPr>
          <w:rFonts w:ascii="Calibri" w:eastAsia="Calibri" w:hAnsi="Calibri" w:cs="Calibri"/>
        </w:rPr>
        <w:t>sentidos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conectar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cuerpo</w:t>
      </w:r>
      <w:proofErr w:type="spellEnd"/>
      <w:r>
        <w:rPr>
          <w:rFonts w:ascii="Calibri" w:eastAsia="Calibri" w:hAnsi="Calibri" w:cs="Calibri"/>
        </w:rPr>
        <w:t xml:space="preserve"> con la </w:t>
      </w:r>
      <w:proofErr w:type="spellStart"/>
      <w:r>
        <w:rPr>
          <w:rFonts w:ascii="Calibri" w:eastAsia="Calibri" w:hAnsi="Calibri" w:cs="Calibri"/>
        </w:rPr>
        <w:t>mente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dentro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las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instalaciones</w:t>
      </w:r>
      <w:proofErr w:type="spellEnd"/>
      <w:r>
        <w:rPr>
          <w:rFonts w:ascii="Calibri" w:eastAsia="Calibri" w:hAnsi="Calibri" w:cs="Calibri"/>
        </w:rPr>
        <w:t xml:space="preserve"> del </w:t>
      </w:r>
      <w:r>
        <w:rPr>
          <w:rFonts w:ascii="Calibri" w:eastAsia="Calibri" w:hAnsi="Calibri" w:cs="Calibri"/>
          <w:b/>
        </w:rPr>
        <w:t xml:space="preserve">Grand </w:t>
      </w:r>
      <w:proofErr w:type="spellStart"/>
      <w:r>
        <w:rPr>
          <w:rFonts w:ascii="Calibri" w:eastAsia="Calibri" w:hAnsi="Calibri" w:cs="Calibri"/>
          <w:b/>
        </w:rPr>
        <w:t>Luxxe</w:t>
      </w:r>
      <w:proofErr w:type="spellEnd"/>
      <w:r>
        <w:rPr>
          <w:rFonts w:ascii="Calibri" w:eastAsia="Calibri" w:hAnsi="Calibri" w:cs="Calibri"/>
        </w:rPr>
        <w:t xml:space="preserve"> –hotel premier de la </w:t>
      </w:r>
      <w:proofErr w:type="spellStart"/>
      <w:r>
        <w:rPr>
          <w:rFonts w:ascii="Calibri" w:eastAsia="Calibri" w:hAnsi="Calibri" w:cs="Calibri"/>
        </w:rPr>
        <w:t>cadena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cuenta</w:t>
      </w:r>
      <w:proofErr w:type="spellEnd"/>
      <w:r>
        <w:rPr>
          <w:rFonts w:ascii="Calibri" w:eastAsia="Calibri" w:hAnsi="Calibri" w:cs="Calibri"/>
        </w:rPr>
        <w:t xml:space="preserve"> con la </w:t>
      </w:r>
      <w:proofErr w:type="spellStart"/>
      <w:r>
        <w:rPr>
          <w:rFonts w:ascii="Calibri" w:eastAsia="Calibri" w:hAnsi="Calibri" w:cs="Calibri"/>
        </w:rPr>
        <w:t>calificación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Cinco</w:t>
      </w:r>
      <w:proofErr w:type="spellEnd"/>
      <w:r>
        <w:rPr>
          <w:rFonts w:ascii="Calibri" w:eastAsia="Calibri" w:hAnsi="Calibri" w:cs="Calibri"/>
        </w:rPr>
        <w:t xml:space="preserve"> Diamantes </w:t>
      </w:r>
      <w:proofErr w:type="spellStart"/>
      <w:r>
        <w:rPr>
          <w:rFonts w:ascii="Calibri" w:eastAsia="Calibri" w:hAnsi="Calibri" w:cs="Calibri"/>
        </w:rPr>
        <w:t>otorgada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la AAA, </w:t>
      </w:r>
      <w:proofErr w:type="spellStart"/>
      <w:r>
        <w:rPr>
          <w:rFonts w:ascii="Calibri" w:eastAsia="Calibri" w:hAnsi="Calibri" w:cs="Calibri"/>
        </w:rPr>
        <w:t>ubicado</w:t>
      </w:r>
      <w:proofErr w:type="spellEnd"/>
      <w:r>
        <w:rPr>
          <w:rFonts w:ascii="Calibri" w:eastAsia="Calibri" w:hAnsi="Calibri" w:cs="Calibri"/>
        </w:rPr>
        <w:t xml:space="preserve"> en </w:t>
      </w:r>
      <w:proofErr w:type="spellStart"/>
      <w:r>
        <w:rPr>
          <w:rFonts w:ascii="Calibri" w:eastAsia="Calibri" w:hAnsi="Calibri" w:cs="Calibri"/>
        </w:rPr>
        <w:t>Vidanta</w:t>
      </w:r>
      <w:proofErr w:type="spellEnd"/>
      <w:r>
        <w:rPr>
          <w:rFonts w:ascii="Calibri" w:eastAsia="Calibri" w:hAnsi="Calibri" w:cs="Calibri"/>
        </w:rPr>
        <w:t xml:space="preserve"> Nuevo Vallarta y </w:t>
      </w:r>
      <w:proofErr w:type="spellStart"/>
      <w:r>
        <w:rPr>
          <w:rFonts w:ascii="Calibri" w:eastAsia="Calibri" w:hAnsi="Calibri" w:cs="Calibri"/>
        </w:rPr>
        <w:t>Vidanta</w:t>
      </w:r>
      <w:proofErr w:type="spellEnd"/>
      <w:r>
        <w:rPr>
          <w:rFonts w:ascii="Calibri" w:eastAsia="Calibri" w:hAnsi="Calibri" w:cs="Calibri"/>
        </w:rPr>
        <w:t xml:space="preserve"> Riviera Maya- se </w:t>
      </w:r>
      <w:proofErr w:type="spellStart"/>
      <w:r>
        <w:rPr>
          <w:rFonts w:ascii="Calibri" w:eastAsia="Calibri" w:hAnsi="Calibri" w:cs="Calibri"/>
        </w:rPr>
        <w:t>encuentra</w:t>
      </w:r>
      <w:proofErr w:type="spellEnd"/>
      <w:r>
        <w:rPr>
          <w:rFonts w:ascii="Calibri" w:eastAsia="Calibri" w:hAnsi="Calibri" w:cs="Calibri"/>
        </w:rPr>
        <w:t xml:space="preserve"> el </w:t>
      </w:r>
      <w:r>
        <w:rPr>
          <w:rFonts w:ascii="Calibri" w:eastAsia="Calibri" w:hAnsi="Calibri" w:cs="Calibri"/>
          <w:i/>
        </w:rPr>
        <w:t xml:space="preserve">spa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lujoso</w:t>
      </w:r>
      <w:proofErr w:type="spellEnd"/>
      <w:r>
        <w:rPr>
          <w:rFonts w:ascii="Calibri" w:eastAsia="Calibri" w:hAnsi="Calibri" w:cs="Calibri"/>
        </w:rPr>
        <w:t xml:space="preserve"> de México, </w:t>
      </w:r>
      <w:proofErr w:type="spellStart"/>
      <w:r>
        <w:rPr>
          <w:rFonts w:ascii="Calibri" w:eastAsia="Calibri" w:hAnsi="Calibri" w:cs="Calibri"/>
          <w:b/>
          <w:i/>
        </w:rPr>
        <w:t>Spatium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2D0139E7" w14:textId="77777777" w:rsidR="00734A4D" w:rsidRDefault="00734A4D">
      <w:pPr>
        <w:pStyle w:val="normal0"/>
        <w:spacing w:line="276" w:lineRule="auto"/>
        <w:jc w:val="both"/>
      </w:pPr>
    </w:p>
    <w:p w14:paraId="23171070" w14:textId="77777777" w:rsidR="00734A4D" w:rsidRDefault="00FC1F5E">
      <w:pPr>
        <w:pStyle w:val="normal0"/>
        <w:spacing w:line="276" w:lineRule="auto"/>
        <w:jc w:val="both"/>
      </w:pPr>
      <w:r>
        <w:rPr>
          <w:rFonts w:ascii="Calibri" w:eastAsia="Calibri" w:hAnsi="Calibri" w:cs="Calibri"/>
        </w:rPr>
        <w:t xml:space="preserve">Con un </w:t>
      </w:r>
      <w:proofErr w:type="spellStart"/>
      <w:r>
        <w:rPr>
          <w:rFonts w:ascii="Calibri" w:eastAsia="Calibri" w:hAnsi="Calibri" w:cs="Calibri"/>
        </w:rPr>
        <w:t>ambiente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fusiona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elementos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naturaleza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detalles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innovadores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</w:rPr>
        <w:t>Spatium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</w:rPr>
        <w:t>ofrece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atmósfera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inigualable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extraordinarios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tratamientos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el Ritual </w:t>
      </w:r>
      <w:proofErr w:type="gramStart"/>
      <w:r>
        <w:rPr>
          <w:rFonts w:ascii="Calibri" w:eastAsia="Calibri" w:hAnsi="Calibri" w:cs="Calibri"/>
        </w:rPr>
        <w:t>de</w:t>
      </w:r>
      <w:proofErr w:type="gramEnd"/>
      <w:r>
        <w:rPr>
          <w:rFonts w:ascii="Calibri" w:eastAsia="Calibri" w:hAnsi="Calibri" w:cs="Calibri"/>
        </w:rPr>
        <w:t xml:space="preserve"> Fuego Nuevo o </w:t>
      </w:r>
      <w:proofErr w:type="spellStart"/>
      <w:r>
        <w:rPr>
          <w:rFonts w:ascii="Calibri" w:eastAsia="Calibri" w:hAnsi="Calibri" w:cs="Calibri"/>
        </w:rPr>
        <w:t>Masaje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Cuatro</w:t>
      </w:r>
      <w:proofErr w:type="spellEnd"/>
      <w:r>
        <w:rPr>
          <w:rFonts w:ascii="Calibri" w:eastAsia="Calibri" w:hAnsi="Calibri" w:cs="Calibri"/>
        </w:rPr>
        <w:t xml:space="preserve"> Manos, en el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trabajan</w:t>
      </w:r>
      <w:proofErr w:type="spellEnd"/>
      <w:r>
        <w:rPr>
          <w:rFonts w:ascii="Calibri" w:eastAsia="Calibri" w:hAnsi="Calibri" w:cs="Calibri"/>
        </w:rPr>
        <w:t xml:space="preserve"> dos </w:t>
      </w:r>
      <w:proofErr w:type="spellStart"/>
      <w:r>
        <w:rPr>
          <w:rFonts w:ascii="Calibri" w:eastAsia="Calibri" w:hAnsi="Calibri" w:cs="Calibri"/>
        </w:rPr>
        <w:t>terapeutas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profesionales</w:t>
      </w:r>
      <w:proofErr w:type="spellEnd"/>
      <w:r>
        <w:rPr>
          <w:rFonts w:ascii="Calibri" w:eastAsia="Calibri" w:hAnsi="Calibri" w:cs="Calibri"/>
        </w:rPr>
        <w:t xml:space="preserve"> en perfecta </w:t>
      </w:r>
      <w:proofErr w:type="spellStart"/>
      <w:r>
        <w:rPr>
          <w:rFonts w:ascii="Calibri" w:eastAsia="Calibri" w:hAnsi="Calibri" w:cs="Calibri"/>
        </w:rPr>
        <w:t>sincronía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aplicando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ingredientes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ancestrales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aceite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de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maíz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con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incienso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mirra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y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una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mezcla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de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hierbas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usadas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por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los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mayas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logran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relajación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completa</w:t>
      </w:r>
      <w:proofErr w:type="spellEnd"/>
      <w:r>
        <w:rPr>
          <w:rFonts w:ascii="Calibri" w:eastAsia="Calibri" w:hAnsi="Calibri" w:cs="Calibri"/>
        </w:rPr>
        <w:t xml:space="preserve"> y la </w:t>
      </w:r>
      <w:proofErr w:type="spellStart"/>
      <w:r>
        <w:rPr>
          <w:rFonts w:ascii="Calibri" w:eastAsia="Calibri" w:hAnsi="Calibri" w:cs="Calibri"/>
        </w:rPr>
        <w:t>renovación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espiritual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46DE5109" w14:textId="77777777" w:rsidR="00734A4D" w:rsidRDefault="00734A4D">
      <w:pPr>
        <w:pStyle w:val="normal0"/>
        <w:spacing w:line="276" w:lineRule="auto"/>
        <w:jc w:val="both"/>
      </w:pPr>
    </w:p>
    <w:p w14:paraId="59D79086" w14:textId="77777777" w:rsidR="00734A4D" w:rsidRDefault="00FC1F5E">
      <w:pPr>
        <w:pStyle w:val="normal0"/>
        <w:spacing w:line="276" w:lineRule="auto"/>
        <w:jc w:val="both"/>
      </w:pPr>
      <w:proofErr w:type="spellStart"/>
      <w:r>
        <w:rPr>
          <w:rFonts w:ascii="Calibri" w:eastAsia="Calibri" w:hAnsi="Calibri" w:cs="Calibri"/>
        </w:rPr>
        <w:t>Además</w:t>
      </w:r>
      <w:proofErr w:type="spellEnd"/>
      <w:r>
        <w:rPr>
          <w:rFonts w:ascii="Calibri" w:eastAsia="Calibri" w:hAnsi="Calibri" w:cs="Calibri"/>
        </w:rPr>
        <w:t xml:space="preserve">, el facial Diamante </w:t>
      </w:r>
      <w:proofErr w:type="spellStart"/>
      <w:r>
        <w:rPr>
          <w:rFonts w:ascii="Calibri" w:eastAsia="Calibri" w:hAnsi="Calibri" w:cs="Calibri"/>
        </w:rPr>
        <w:t>mima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piel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rostro</w:t>
      </w:r>
      <w:proofErr w:type="spellEnd"/>
      <w:r>
        <w:rPr>
          <w:rFonts w:ascii="Calibri" w:eastAsia="Calibri" w:hAnsi="Calibri" w:cs="Calibri"/>
        </w:rPr>
        <w:t xml:space="preserve"> con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fórmula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actúa</w:t>
      </w:r>
      <w:proofErr w:type="spellEnd"/>
      <w:r>
        <w:rPr>
          <w:rFonts w:ascii="Calibri" w:eastAsia="Calibri" w:hAnsi="Calibri" w:cs="Calibri"/>
        </w:rPr>
        <w:t xml:space="preserve"> en </w:t>
      </w:r>
      <w:proofErr w:type="spellStart"/>
      <w:r>
        <w:rPr>
          <w:rFonts w:ascii="Calibri" w:eastAsia="Calibri" w:hAnsi="Calibri" w:cs="Calibri"/>
        </w:rPr>
        <w:t>las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células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disminuir</w:t>
      </w:r>
      <w:proofErr w:type="spellEnd"/>
      <w:r>
        <w:rPr>
          <w:rFonts w:ascii="Calibri" w:eastAsia="Calibri" w:hAnsi="Calibri" w:cs="Calibri"/>
        </w:rPr>
        <w:t xml:space="preserve"> los </w:t>
      </w:r>
      <w:proofErr w:type="spellStart"/>
      <w:r>
        <w:rPr>
          <w:rFonts w:ascii="Calibri" w:eastAsia="Calibri" w:hAnsi="Calibri" w:cs="Calibri"/>
        </w:rPr>
        <w:t>signos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envejecimiento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líneas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expresión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>un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novedoso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concepto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última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generación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proporciona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efecto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bioregenador</w:t>
      </w:r>
      <w:proofErr w:type="spellEnd"/>
      <w:r>
        <w:rPr>
          <w:rFonts w:ascii="Calibri" w:eastAsia="Calibri" w:hAnsi="Calibri" w:cs="Calibri"/>
        </w:rPr>
        <w:t xml:space="preserve"> a largo </w:t>
      </w:r>
      <w:proofErr w:type="spellStart"/>
      <w:r>
        <w:rPr>
          <w:rFonts w:ascii="Calibri" w:eastAsia="Calibri" w:hAnsi="Calibri" w:cs="Calibri"/>
        </w:rPr>
        <w:t>plazo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3DD03EBE" w14:textId="77777777" w:rsidR="00734A4D" w:rsidRDefault="00734A4D">
      <w:pPr>
        <w:pStyle w:val="normal0"/>
        <w:spacing w:line="276" w:lineRule="auto"/>
        <w:jc w:val="both"/>
      </w:pPr>
    </w:p>
    <w:p w14:paraId="7903E599" w14:textId="77777777" w:rsidR="00734A4D" w:rsidRDefault="00FC1F5E">
      <w:pPr>
        <w:pStyle w:val="normal0"/>
        <w:spacing w:line="276" w:lineRule="auto"/>
        <w:jc w:val="both"/>
      </w:pP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</w:t>
      </w:r>
      <w:proofErr w:type="spellEnd"/>
      <w:r>
        <w:rPr>
          <w:rFonts w:ascii="Calibri" w:eastAsia="Calibri" w:hAnsi="Calibri" w:cs="Calibri"/>
        </w:rPr>
        <w:t xml:space="preserve"> parte, el </w:t>
      </w:r>
      <w:r>
        <w:rPr>
          <w:rFonts w:ascii="Calibri" w:eastAsia="Calibri" w:hAnsi="Calibri" w:cs="Calibri"/>
          <w:b/>
          <w:i/>
        </w:rPr>
        <w:t xml:space="preserve">Brio Spa </w:t>
      </w:r>
      <w:proofErr w:type="spellStart"/>
      <w:r>
        <w:rPr>
          <w:rFonts w:ascii="Calibri" w:eastAsia="Calibri" w:hAnsi="Calibri" w:cs="Calibri"/>
        </w:rPr>
        <w:t>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sinónimo</w:t>
      </w:r>
      <w:proofErr w:type="spellEnd"/>
      <w:r>
        <w:rPr>
          <w:rFonts w:ascii="Calibri" w:eastAsia="Calibri" w:hAnsi="Calibri" w:cs="Calibri"/>
        </w:rPr>
        <w:t xml:space="preserve"> del “arte </w:t>
      </w:r>
      <w:proofErr w:type="spellStart"/>
      <w:r>
        <w:rPr>
          <w:rFonts w:ascii="Calibri" w:eastAsia="Calibri" w:hAnsi="Calibri" w:cs="Calibri"/>
        </w:rPr>
        <w:t>francés</w:t>
      </w:r>
      <w:proofErr w:type="spellEnd"/>
      <w:r>
        <w:rPr>
          <w:rFonts w:ascii="Calibri" w:eastAsia="Calibri" w:hAnsi="Calibri" w:cs="Calibri"/>
        </w:rPr>
        <w:t xml:space="preserve"> del </w:t>
      </w:r>
      <w:r>
        <w:rPr>
          <w:rFonts w:ascii="Calibri" w:eastAsia="Calibri" w:hAnsi="Calibri" w:cs="Calibri"/>
          <w:i/>
        </w:rPr>
        <w:t>spa</w:t>
      </w:r>
      <w:r>
        <w:rPr>
          <w:rFonts w:ascii="Calibri" w:eastAsia="Calibri" w:hAnsi="Calibri" w:cs="Calibri"/>
        </w:rPr>
        <w:t xml:space="preserve">” y </w:t>
      </w:r>
      <w:proofErr w:type="spellStart"/>
      <w:r>
        <w:rPr>
          <w:rFonts w:ascii="Calibri" w:eastAsia="Calibri" w:hAnsi="Calibri" w:cs="Calibri"/>
        </w:rPr>
        <w:t>representa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gran </w:t>
      </w:r>
      <w:proofErr w:type="spellStart"/>
      <w:r>
        <w:rPr>
          <w:rFonts w:ascii="Calibri" w:eastAsia="Calibri" w:hAnsi="Calibri" w:cs="Calibri"/>
        </w:rPr>
        <w:t>opción</w:t>
      </w:r>
      <w:proofErr w:type="spellEnd"/>
      <w:r>
        <w:rPr>
          <w:rFonts w:ascii="Calibri" w:eastAsia="Calibri" w:hAnsi="Calibri" w:cs="Calibri"/>
        </w:rPr>
        <w:t xml:space="preserve"> al </w:t>
      </w:r>
      <w:proofErr w:type="spellStart"/>
      <w:r>
        <w:rPr>
          <w:rFonts w:ascii="Calibri" w:eastAsia="Calibri" w:hAnsi="Calibri" w:cs="Calibri"/>
        </w:rPr>
        <w:t>conjugar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hermosos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elementos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arquitectónicos</w:t>
      </w:r>
      <w:proofErr w:type="spellEnd"/>
      <w:r>
        <w:rPr>
          <w:rFonts w:ascii="Calibri" w:eastAsia="Calibri" w:hAnsi="Calibri" w:cs="Calibri"/>
        </w:rPr>
        <w:t xml:space="preserve"> con </w:t>
      </w:r>
      <w:proofErr w:type="spellStart"/>
      <w:r>
        <w:rPr>
          <w:rFonts w:ascii="Calibri" w:eastAsia="Calibri" w:hAnsi="Calibri" w:cs="Calibri"/>
        </w:rPr>
        <w:t>envolventes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sonidos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vigorizantes</w:t>
      </w:r>
      <w:proofErr w:type="spellEnd"/>
      <w:r>
        <w:rPr>
          <w:rFonts w:ascii="Calibri" w:eastAsia="Calibri" w:hAnsi="Calibri" w:cs="Calibri"/>
        </w:rPr>
        <w:t xml:space="preserve"> aromas </w:t>
      </w:r>
      <w:proofErr w:type="spellStart"/>
      <w:r>
        <w:rPr>
          <w:rFonts w:ascii="Calibri" w:eastAsia="Calibri" w:hAnsi="Calibri" w:cs="Calibri"/>
        </w:rPr>
        <w:t>para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crear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atmósfera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placentera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Disfrutar</w:t>
      </w:r>
      <w:proofErr w:type="spellEnd"/>
      <w:r>
        <w:rPr>
          <w:rFonts w:ascii="Calibri" w:eastAsia="Calibri" w:hAnsi="Calibri" w:cs="Calibri"/>
        </w:rPr>
        <w:t xml:space="preserve"> los </w:t>
      </w:r>
      <w:proofErr w:type="spellStart"/>
      <w:r>
        <w:rPr>
          <w:rFonts w:ascii="Calibri" w:eastAsia="Calibri" w:hAnsi="Calibri" w:cs="Calibri"/>
        </w:rPr>
        <w:t>diferentes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tratamientos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ofrece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imperdible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para</w:t>
      </w:r>
      <w:proofErr w:type="spellEnd"/>
      <w:r>
        <w:rPr>
          <w:rFonts w:ascii="Calibri" w:eastAsia="Calibri" w:hAnsi="Calibri" w:cs="Calibri"/>
        </w:rPr>
        <w:t xml:space="preserve"> los </w:t>
      </w:r>
      <w:proofErr w:type="spellStart"/>
      <w:r>
        <w:rPr>
          <w:rFonts w:ascii="Calibri" w:eastAsia="Calibri" w:hAnsi="Calibri" w:cs="Calibri"/>
        </w:rPr>
        <w:t>huéspedes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Vidanta</w:t>
      </w:r>
      <w:proofErr w:type="spellEnd"/>
      <w:r>
        <w:rPr>
          <w:rFonts w:ascii="Calibri" w:eastAsia="Calibri" w:hAnsi="Calibri" w:cs="Calibri"/>
        </w:rPr>
        <w:t xml:space="preserve"> Nuevo Vallarta, </w:t>
      </w:r>
      <w:proofErr w:type="spellStart"/>
      <w:r>
        <w:rPr>
          <w:rFonts w:ascii="Calibri" w:eastAsia="Calibri" w:hAnsi="Calibri" w:cs="Calibri"/>
        </w:rPr>
        <w:t>Vidanta</w:t>
      </w:r>
      <w:proofErr w:type="spellEnd"/>
      <w:r>
        <w:rPr>
          <w:rFonts w:ascii="Calibri" w:eastAsia="Calibri" w:hAnsi="Calibri" w:cs="Calibri"/>
        </w:rPr>
        <w:t xml:space="preserve"> Riviera Maya, </w:t>
      </w:r>
      <w:proofErr w:type="spellStart"/>
      <w:r>
        <w:rPr>
          <w:rFonts w:ascii="Calibri" w:eastAsia="Calibri" w:hAnsi="Calibri" w:cs="Calibri"/>
        </w:rPr>
        <w:t>Vidanta</w:t>
      </w:r>
      <w:proofErr w:type="spellEnd"/>
      <w:r>
        <w:rPr>
          <w:rFonts w:ascii="Calibri" w:eastAsia="Calibri" w:hAnsi="Calibri" w:cs="Calibri"/>
        </w:rPr>
        <w:t xml:space="preserve"> Los </w:t>
      </w:r>
      <w:proofErr w:type="spellStart"/>
      <w:r>
        <w:rPr>
          <w:rFonts w:ascii="Calibri" w:eastAsia="Calibri" w:hAnsi="Calibri" w:cs="Calibri"/>
        </w:rPr>
        <w:t>Cabos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Vidanta</w:t>
      </w:r>
      <w:proofErr w:type="spellEnd"/>
      <w:r>
        <w:rPr>
          <w:rFonts w:ascii="Calibri" w:eastAsia="Calibri" w:hAnsi="Calibri" w:cs="Calibri"/>
        </w:rPr>
        <w:t xml:space="preserve"> Acapulco, </w:t>
      </w:r>
      <w:proofErr w:type="spellStart"/>
      <w:r>
        <w:rPr>
          <w:rFonts w:ascii="Calibri" w:eastAsia="Calibri" w:hAnsi="Calibri" w:cs="Calibri"/>
        </w:rPr>
        <w:t>Vidanta</w:t>
      </w:r>
      <w:proofErr w:type="spellEnd"/>
      <w:r>
        <w:rPr>
          <w:rFonts w:ascii="Calibri" w:eastAsia="Calibri" w:hAnsi="Calibri" w:cs="Calibri"/>
        </w:rPr>
        <w:t xml:space="preserve"> Puerto </w:t>
      </w:r>
      <w:proofErr w:type="spellStart"/>
      <w:r>
        <w:rPr>
          <w:rFonts w:ascii="Calibri" w:eastAsia="Calibri" w:hAnsi="Calibri" w:cs="Calibri"/>
        </w:rPr>
        <w:t>Peñasco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Vidanta</w:t>
      </w:r>
      <w:proofErr w:type="spellEnd"/>
      <w:r>
        <w:rPr>
          <w:rFonts w:ascii="Calibri" w:eastAsia="Calibri" w:hAnsi="Calibri" w:cs="Calibri"/>
        </w:rPr>
        <w:t xml:space="preserve"> Puerto Vallarta. </w:t>
      </w:r>
    </w:p>
    <w:p w14:paraId="258C11F9" w14:textId="77777777" w:rsidR="00734A4D" w:rsidRDefault="00734A4D">
      <w:pPr>
        <w:pStyle w:val="normal0"/>
        <w:spacing w:line="276" w:lineRule="auto"/>
        <w:jc w:val="both"/>
      </w:pPr>
    </w:p>
    <w:p w14:paraId="099A4CCF" w14:textId="77777777" w:rsidR="00734A4D" w:rsidRDefault="00FC1F5E">
      <w:pPr>
        <w:pStyle w:val="normal0"/>
        <w:spacing w:line="276" w:lineRule="auto"/>
        <w:jc w:val="both"/>
      </w:pPr>
      <w:proofErr w:type="gramStart"/>
      <w:r>
        <w:rPr>
          <w:rFonts w:ascii="Calibri" w:eastAsia="Calibri" w:hAnsi="Calibri" w:cs="Calibri"/>
        </w:rPr>
        <w:t xml:space="preserve">El </w:t>
      </w:r>
      <w:proofErr w:type="spellStart"/>
      <w:r>
        <w:rPr>
          <w:rFonts w:ascii="Calibri" w:eastAsia="Calibri" w:hAnsi="Calibri" w:cs="Calibri"/>
        </w:rPr>
        <w:t>tratamiento</w:t>
      </w:r>
      <w:proofErr w:type="spellEnd"/>
      <w:r>
        <w:rPr>
          <w:rFonts w:ascii="Calibri" w:eastAsia="Calibri" w:hAnsi="Calibri" w:cs="Calibri"/>
        </w:rPr>
        <w:t xml:space="preserve"> corporal </w:t>
      </w:r>
      <w:proofErr w:type="spellStart"/>
      <w:r>
        <w:rPr>
          <w:rFonts w:ascii="Calibri" w:eastAsia="Calibri" w:hAnsi="Calibri" w:cs="Calibri"/>
        </w:rPr>
        <w:t>Flor</w:t>
      </w:r>
      <w:proofErr w:type="spellEnd"/>
      <w:r>
        <w:rPr>
          <w:rFonts w:ascii="Calibri" w:eastAsia="Calibri" w:hAnsi="Calibri" w:cs="Calibri"/>
        </w:rPr>
        <w:t xml:space="preserve"> de Sal </w:t>
      </w:r>
      <w:proofErr w:type="spellStart"/>
      <w:r>
        <w:rPr>
          <w:rFonts w:ascii="Calibri" w:eastAsia="Calibri" w:hAnsi="Calibri" w:cs="Calibri"/>
        </w:rPr>
        <w:t>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experiencia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multisensorial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renueva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embellece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cuerpo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armoniza</w:t>
      </w:r>
      <w:proofErr w:type="spellEnd"/>
      <w:r>
        <w:rPr>
          <w:rFonts w:ascii="Calibri" w:eastAsia="Calibri" w:hAnsi="Calibri" w:cs="Calibri"/>
        </w:rPr>
        <w:t xml:space="preserve"> los </w:t>
      </w:r>
      <w:proofErr w:type="spellStart"/>
      <w:r>
        <w:rPr>
          <w:rFonts w:ascii="Calibri" w:eastAsia="Calibri" w:hAnsi="Calibri" w:cs="Calibri"/>
        </w:rPr>
        <w:t>sentidos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favorece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descanso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profundo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trata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exquisita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exfoliación</w:t>
      </w:r>
      <w:proofErr w:type="spellEnd"/>
      <w:r>
        <w:rPr>
          <w:rFonts w:ascii="Calibri" w:eastAsia="Calibri" w:hAnsi="Calibri" w:cs="Calibri"/>
        </w:rPr>
        <w:t xml:space="preserve"> a base de sales </w:t>
      </w:r>
      <w:proofErr w:type="spellStart"/>
      <w:r>
        <w:rPr>
          <w:rFonts w:ascii="Calibri" w:eastAsia="Calibri" w:hAnsi="Calibri" w:cs="Calibri"/>
        </w:rPr>
        <w:t>orgánicas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funden</w:t>
      </w:r>
      <w:proofErr w:type="spellEnd"/>
      <w:r>
        <w:rPr>
          <w:rFonts w:ascii="Calibri" w:eastAsia="Calibri" w:hAnsi="Calibri" w:cs="Calibri"/>
        </w:rPr>
        <w:t xml:space="preserve"> con el </w:t>
      </w:r>
      <w:proofErr w:type="spellStart"/>
      <w:r>
        <w:rPr>
          <w:rFonts w:ascii="Calibri" w:eastAsia="Calibri" w:hAnsi="Calibri" w:cs="Calibri"/>
        </w:rPr>
        <w:t>calor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aceite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orgánico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semillas</w:t>
      </w:r>
      <w:proofErr w:type="spellEnd"/>
      <w:r>
        <w:rPr>
          <w:rFonts w:ascii="Calibri" w:eastAsia="Calibri" w:hAnsi="Calibri" w:cs="Calibri"/>
        </w:rPr>
        <w:t xml:space="preserve"> de Baobab, </w:t>
      </w:r>
      <w:proofErr w:type="spellStart"/>
      <w:r>
        <w:rPr>
          <w:rFonts w:ascii="Calibri" w:eastAsia="Calibri" w:hAnsi="Calibri" w:cs="Calibri"/>
        </w:rPr>
        <w:t>seguida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suave </w:t>
      </w:r>
      <w:proofErr w:type="spellStart"/>
      <w:r>
        <w:rPr>
          <w:rFonts w:ascii="Calibri" w:eastAsia="Calibri" w:hAnsi="Calibri" w:cs="Calibri"/>
        </w:rPr>
        <w:t>bruma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hidratación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gramStart"/>
      <w:r>
        <w:rPr>
          <w:rFonts w:ascii="Calibri" w:eastAsia="Calibri" w:hAnsi="Calibri" w:cs="Calibri"/>
        </w:rPr>
        <w:t>un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masaje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energético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piedras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calientes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7F816262" w14:textId="77777777" w:rsidR="00734A4D" w:rsidRDefault="00734A4D">
      <w:pPr>
        <w:pStyle w:val="normal0"/>
        <w:spacing w:line="276" w:lineRule="auto"/>
        <w:jc w:val="both"/>
      </w:pPr>
    </w:p>
    <w:p w14:paraId="21A84ADB" w14:textId="77777777" w:rsidR="00734A4D" w:rsidRDefault="00FC1F5E">
      <w:pPr>
        <w:pStyle w:val="normal0"/>
        <w:spacing w:line="276" w:lineRule="auto"/>
        <w:jc w:val="both"/>
      </w:pPr>
      <w:proofErr w:type="spellStart"/>
      <w:proofErr w:type="gramStart"/>
      <w:r>
        <w:rPr>
          <w:rFonts w:ascii="Calibri" w:eastAsia="Calibri" w:hAnsi="Calibri" w:cs="Calibri"/>
        </w:rPr>
        <w:t>Además</w:t>
      </w:r>
      <w:proofErr w:type="spellEnd"/>
      <w:r>
        <w:rPr>
          <w:rFonts w:ascii="Calibri" w:eastAsia="Calibri" w:hAnsi="Calibri" w:cs="Calibri"/>
        </w:rPr>
        <w:t xml:space="preserve">, en </w:t>
      </w:r>
      <w:r>
        <w:rPr>
          <w:rFonts w:ascii="Calibri" w:eastAsia="Calibri" w:hAnsi="Calibri" w:cs="Calibri"/>
          <w:b/>
          <w:i/>
        </w:rPr>
        <w:t>Brio Spa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también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posible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experimentar</w:t>
      </w:r>
      <w:proofErr w:type="spellEnd"/>
      <w:r>
        <w:rPr>
          <w:rFonts w:ascii="Calibri" w:eastAsia="Calibri" w:hAnsi="Calibri" w:cs="Calibri"/>
        </w:rPr>
        <w:t xml:space="preserve"> el ritual del </w:t>
      </w:r>
      <w:proofErr w:type="spellStart"/>
      <w:r>
        <w:rPr>
          <w:rFonts w:ascii="Calibri" w:eastAsia="Calibri" w:hAnsi="Calibri" w:cs="Calibri"/>
        </w:rPr>
        <w:t>temazcal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Considerado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baño</w:t>
      </w:r>
      <w:proofErr w:type="spellEnd"/>
      <w:r>
        <w:rPr>
          <w:rFonts w:ascii="Calibri" w:eastAsia="Calibri" w:hAnsi="Calibri" w:cs="Calibri"/>
        </w:rPr>
        <w:t xml:space="preserve"> de vapor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antiguo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ceremonia</w:t>
      </w:r>
      <w:proofErr w:type="spellEnd"/>
      <w:r>
        <w:rPr>
          <w:rFonts w:ascii="Calibri" w:eastAsia="Calibri" w:hAnsi="Calibri" w:cs="Calibri"/>
        </w:rPr>
        <w:t xml:space="preserve"> ancestral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beneficia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purificación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física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espiritual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simboliza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retorno</w:t>
      </w:r>
      <w:proofErr w:type="spellEnd"/>
      <w:r>
        <w:rPr>
          <w:rFonts w:ascii="Calibri" w:eastAsia="Calibri" w:hAnsi="Calibri" w:cs="Calibri"/>
        </w:rPr>
        <w:t xml:space="preserve"> al </w:t>
      </w:r>
      <w:proofErr w:type="spellStart"/>
      <w:r>
        <w:rPr>
          <w:rFonts w:ascii="Calibri" w:eastAsia="Calibri" w:hAnsi="Calibri" w:cs="Calibri"/>
        </w:rPr>
        <w:t>vientre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madre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naturaleza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504C73C5" w14:textId="77777777" w:rsidR="00734A4D" w:rsidRDefault="00734A4D">
      <w:pPr>
        <w:pStyle w:val="normal0"/>
        <w:spacing w:line="276" w:lineRule="auto"/>
        <w:jc w:val="both"/>
      </w:pPr>
    </w:p>
    <w:p w14:paraId="20023FF5" w14:textId="77777777" w:rsidR="00734A4D" w:rsidRDefault="00FC1F5E">
      <w:pPr>
        <w:pStyle w:val="normal0"/>
        <w:spacing w:line="276" w:lineRule="auto"/>
        <w:jc w:val="both"/>
      </w:pPr>
      <w:proofErr w:type="spellStart"/>
      <w:r>
        <w:rPr>
          <w:rFonts w:ascii="Calibri" w:eastAsia="Calibri" w:hAnsi="Calibri" w:cs="Calibri"/>
        </w:rPr>
        <w:t>Cada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spa</w:t>
      </w:r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grupo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integra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centros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consentir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cuerpo</w:t>
      </w:r>
      <w:proofErr w:type="spellEnd"/>
      <w:r>
        <w:rPr>
          <w:rFonts w:ascii="Calibri" w:eastAsia="Calibri" w:hAnsi="Calibri" w:cs="Calibri"/>
        </w:rPr>
        <w:t xml:space="preserve"> con </w:t>
      </w:r>
      <w:proofErr w:type="spellStart"/>
      <w:r>
        <w:rPr>
          <w:rFonts w:ascii="Calibri" w:eastAsia="Calibri" w:hAnsi="Calibri" w:cs="Calibri"/>
        </w:rPr>
        <w:t>ejercicios</w:t>
      </w:r>
      <w:proofErr w:type="spellEnd"/>
      <w:r>
        <w:rPr>
          <w:rFonts w:ascii="Calibri" w:eastAsia="Calibri" w:hAnsi="Calibri" w:cs="Calibri"/>
        </w:rPr>
        <w:t xml:space="preserve">. Con </w:t>
      </w:r>
      <w:r>
        <w:rPr>
          <w:rFonts w:ascii="Calibri" w:eastAsia="Calibri" w:hAnsi="Calibri" w:cs="Calibri"/>
          <w:b/>
        </w:rPr>
        <w:t xml:space="preserve">Fitness </w:t>
      </w:r>
      <w:proofErr w:type="spellStart"/>
      <w:r>
        <w:rPr>
          <w:rFonts w:ascii="Calibri" w:eastAsia="Calibri" w:hAnsi="Calibri" w:cs="Calibri"/>
          <w:b/>
        </w:rPr>
        <w:t>Vidanta</w:t>
      </w:r>
      <w:proofErr w:type="spellEnd"/>
      <w:r>
        <w:rPr>
          <w:rFonts w:ascii="Calibri" w:eastAsia="Calibri" w:hAnsi="Calibri" w:cs="Calibri"/>
        </w:rPr>
        <w:t xml:space="preserve">, los </w:t>
      </w:r>
      <w:proofErr w:type="spellStart"/>
      <w:r>
        <w:rPr>
          <w:rFonts w:ascii="Calibri" w:eastAsia="Calibri" w:hAnsi="Calibri" w:cs="Calibri"/>
        </w:rPr>
        <w:t>huéspedes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disfrutarán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métodos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el Melt, el </w:t>
      </w:r>
      <w:proofErr w:type="spellStart"/>
      <w:r>
        <w:rPr>
          <w:rFonts w:ascii="Calibri" w:eastAsia="Calibri" w:hAnsi="Calibri" w:cs="Calibri"/>
        </w:rPr>
        <w:t>cual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ayuda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liberar</w:t>
      </w:r>
      <w:proofErr w:type="spellEnd"/>
      <w:r>
        <w:rPr>
          <w:rFonts w:ascii="Calibri" w:eastAsia="Calibri" w:hAnsi="Calibri" w:cs="Calibri"/>
        </w:rPr>
        <w:t xml:space="preserve"> dolor muscular </w:t>
      </w:r>
      <w:proofErr w:type="spellStart"/>
      <w:r>
        <w:rPr>
          <w:rFonts w:ascii="Calibri" w:eastAsia="Calibri" w:hAnsi="Calibri" w:cs="Calibri"/>
        </w:rPr>
        <w:t>crónico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fatiga</w:t>
      </w:r>
      <w:proofErr w:type="spellEnd"/>
      <w:r>
        <w:rPr>
          <w:rFonts w:ascii="Calibri" w:eastAsia="Calibri" w:hAnsi="Calibri" w:cs="Calibri"/>
        </w:rPr>
        <w:t xml:space="preserve">, ideal </w:t>
      </w:r>
      <w:proofErr w:type="spellStart"/>
      <w:r>
        <w:rPr>
          <w:rFonts w:ascii="Calibri" w:eastAsia="Calibri" w:hAnsi="Calibri" w:cs="Calibri"/>
        </w:rPr>
        <w:t>para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quien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desea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aprender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formas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sencillas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relajar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cuerpo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Asimismo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podrán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acceder</w:t>
      </w:r>
      <w:proofErr w:type="spellEnd"/>
      <w:r>
        <w:rPr>
          <w:rFonts w:ascii="Calibri" w:eastAsia="Calibri" w:hAnsi="Calibri" w:cs="Calibri"/>
        </w:rPr>
        <w:t xml:space="preserve"> a la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tecnología</w:t>
      </w:r>
      <w:proofErr w:type="spellEnd"/>
      <w:r>
        <w:rPr>
          <w:rFonts w:ascii="Calibri" w:eastAsia="Calibri" w:hAnsi="Calibri" w:cs="Calibri"/>
        </w:rPr>
        <w:t xml:space="preserve"> en </w:t>
      </w:r>
      <w:proofErr w:type="spellStart"/>
      <w:r>
        <w:rPr>
          <w:rFonts w:ascii="Calibri" w:eastAsia="Calibri" w:hAnsi="Calibri" w:cs="Calibri"/>
        </w:rPr>
        <w:t>equipos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ejercicio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como</w:t>
      </w:r>
      <w:proofErr w:type="spellEnd"/>
      <w:proofErr w:type="gramEnd"/>
      <w:r>
        <w:rPr>
          <w:rFonts w:ascii="Calibri" w:eastAsia="Calibri" w:hAnsi="Calibri" w:cs="Calibri"/>
        </w:rPr>
        <w:t xml:space="preserve"> el Power Plate</w:t>
      </w:r>
      <w:r>
        <w:rPr>
          <w:rFonts w:ascii="Calibri" w:eastAsia="Calibri" w:hAnsi="Calibri" w:cs="Calibri"/>
          <w:color w:val="222222"/>
          <w:highlight w:val="white"/>
        </w:rPr>
        <w:t xml:space="preserve">®,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que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posee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un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sistema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de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entrenamiento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a base de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vibración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y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utiliza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los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principios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del </w:t>
      </w:r>
      <w:r>
        <w:rPr>
          <w:rFonts w:ascii="Calibri" w:eastAsia="Calibri" w:hAnsi="Calibri" w:cs="Calibri"/>
          <w:i/>
          <w:color w:val="222222"/>
          <w:highlight w:val="white"/>
        </w:rPr>
        <w:t>Acceleration Training</w:t>
      </w:r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para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fortalecer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los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músculos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. </w:t>
      </w:r>
    </w:p>
    <w:p w14:paraId="115C695B" w14:textId="77777777" w:rsidR="00734A4D" w:rsidRDefault="00734A4D">
      <w:pPr>
        <w:pStyle w:val="normal0"/>
        <w:spacing w:line="276" w:lineRule="auto"/>
        <w:jc w:val="both"/>
      </w:pPr>
    </w:p>
    <w:p w14:paraId="21428940" w14:textId="77777777" w:rsidR="00734A4D" w:rsidRDefault="00FC1F5E">
      <w:pPr>
        <w:pStyle w:val="normal0"/>
        <w:spacing w:line="276" w:lineRule="auto"/>
        <w:jc w:val="both"/>
      </w:pPr>
      <w:r>
        <w:rPr>
          <w:rFonts w:ascii="Calibri" w:eastAsia="Calibri" w:hAnsi="Calibri" w:cs="Calibri"/>
        </w:rPr>
        <w:t xml:space="preserve">Ambos </w:t>
      </w:r>
      <w:proofErr w:type="spellStart"/>
      <w:r>
        <w:rPr>
          <w:rFonts w:ascii="Calibri" w:eastAsia="Calibri" w:hAnsi="Calibri" w:cs="Calibri"/>
        </w:rPr>
        <w:t>conceptos</w:t>
      </w:r>
      <w:proofErr w:type="spellEnd"/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i/>
        </w:rPr>
        <w:t xml:space="preserve">spa, </w:t>
      </w:r>
      <w:proofErr w:type="spellStart"/>
      <w:r>
        <w:rPr>
          <w:rFonts w:ascii="Calibri" w:eastAsia="Calibri" w:hAnsi="Calibri" w:cs="Calibri"/>
          <w:b/>
          <w:i/>
        </w:rPr>
        <w:t>Spatium</w:t>
      </w:r>
      <w:proofErr w:type="spellEnd"/>
      <w:r>
        <w:rPr>
          <w:rFonts w:ascii="Calibri" w:eastAsia="Calibri" w:hAnsi="Calibri" w:cs="Calibri"/>
          <w:i/>
        </w:rPr>
        <w:t xml:space="preserve"> y </w:t>
      </w:r>
      <w:r>
        <w:rPr>
          <w:rFonts w:ascii="Calibri" w:eastAsia="Calibri" w:hAnsi="Calibri" w:cs="Calibri"/>
          <w:b/>
          <w:i/>
        </w:rPr>
        <w:t>Brio Spa</w:t>
      </w:r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</w:rPr>
        <w:t>así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los </w:t>
      </w:r>
      <w:proofErr w:type="spellStart"/>
      <w:r>
        <w:rPr>
          <w:rFonts w:ascii="Calibri" w:eastAsia="Calibri" w:hAnsi="Calibri" w:cs="Calibri"/>
        </w:rPr>
        <w:t>centros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Fitness</w:t>
      </w:r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suman</w:t>
      </w:r>
      <w:proofErr w:type="spellEnd"/>
      <w:r>
        <w:rPr>
          <w:rFonts w:ascii="Calibri" w:eastAsia="Calibri" w:hAnsi="Calibri" w:cs="Calibri"/>
        </w:rPr>
        <w:t xml:space="preserve"> a la </w:t>
      </w:r>
      <w:proofErr w:type="spellStart"/>
      <w:r>
        <w:rPr>
          <w:rFonts w:ascii="Calibri" w:eastAsia="Calibri" w:hAnsi="Calibri" w:cs="Calibri"/>
        </w:rPr>
        <w:t>experiencia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lujo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descanso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exclusividad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ofrecen</w:t>
      </w:r>
      <w:proofErr w:type="spellEnd"/>
      <w:r>
        <w:rPr>
          <w:rFonts w:ascii="Calibri" w:eastAsia="Calibri" w:hAnsi="Calibri" w:cs="Calibri"/>
        </w:rPr>
        <w:t xml:space="preserve"> los </w:t>
      </w:r>
      <w:r>
        <w:rPr>
          <w:rFonts w:ascii="Calibri" w:eastAsia="Calibri" w:hAnsi="Calibri" w:cs="Calibri"/>
          <w:i/>
        </w:rPr>
        <w:t>resorts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desarrollados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Grupo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Vidanta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disfrutar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unas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vacaciones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inolvidables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109810C7" w14:textId="77777777" w:rsidR="00734A4D" w:rsidRDefault="00734A4D">
      <w:pPr>
        <w:pStyle w:val="normal0"/>
        <w:spacing w:line="276" w:lineRule="auto"/>
        <w:jc w:val="both"/>
      </w:pPr>
    </w:p>
    <w:p w14:paraId="34C8626F" w14:textId="77777777" w:rsidR="00734A4D" w:rsidRDefault="00734A4D">
      <w:pPr>
        <w:pStyle w:val="normal0"/>
      </w:pPr>
    </w:p>
    <w:p w14:paraId="06750263" w14:textId="77777777" w:rsidR="00734A4D" w:rsidRDefault="00FC1F5E">
      <w:pPr>
        <w:pStyle w:val="normal0"/>
        <w:jc w:val="center"/>
      </w:pPr>
      <w:r>
        <w:rPr>
          <w:rFonts w:ascii="Calibri" w:eastAsia="Calibri" w:hAnsi="Calibri" w:cs="Calibri"/>
          <w:b/>
          <w:i/>
          <w:sz w:val="22"/>
          <w:szCs w:val="22"/>
        </w:rPr>
        <w:t># # #</w:t>
      </w:r>
    </w:p>
    <w:p w14:paraId="51E93D12" w14:textId="77777777" w:rsidR="00734A4D" w:rsidRDefault="00734A4D">
      <w:pPr>
        <w:pStyle w:val="normal0"/>
        <w:widowControl w:val="0"/>
      </w:pPr>
    </w:p>
    <w:p w14:paraId="7BD8C2B6" w14:textId="77777777" w:rsidR="00734A4D" w:rsidRDefault="00FC1F5E">
      <w:pPr>
        <w:pStyle w:val="normal0"/>
        <w:widowControl w:val="0"/>
        <w:spacing w:line="276" w:lineRule="auto"/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Acerca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Resorts</w:t>
      </w:r>
    </w:p>
    <w:p w14:paraId="45B2C4E4" w14:textId="77777777" w:rsidR="00734A4D" w:rsidRDefault="00FC1F5E">
      <w:pPr>
        <w:pStyle w:val="normal0"/>
        <w:widowControl w:val="0"/>
        <w:spacing w:line="276" w:lineRule="auto"/>
        <w:jc w:val="both"/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colección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élite de </w:t>
      </w:r>
      <w:proofErr w:type="spellStart"/>
      <w:r>
        <w:rPr>
          <w:rFonts w:ascii="Calibri" w:eastAsia="Calibri" w:hAnsi="Calibri" w:cs="Calibri"/>
          <w:sz w:val="22"/>
          <w:szCs w:val="22"/>
        </w:rPr>
        <w:t>propiedades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lujo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localizadas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playas </w:t>
      </w:r>
      <w:proofErr w:type="spellStart"/>
      <w:r>
        <w:rPr>
          <w:rFonts w:ascii="Calibri" w:eastAsia="Calibri" w:hAnsi="Calibri" w:cs="Calibri"/>
          <w:sz w:val="22"/>
          <w:szCs w:val="22"/>
        </w:rPr>
        <w:t>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codiciadas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México.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sz w:val="22"/>
          <w:szCs w:val="22"/>
        </w:rPr>
        <w:t>siete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destinos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turísticos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consisten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Nuevo Vallarta, </w:t>
      </w:r>
      <w:proofErr w:type="spellStart"/>
      <w:r>
        <w:rPr>
          <w:rFonts w:ascii="Calibri" w:eastAsia="Calibri" w:hAnsi="Calibri" w:cs="Calibri"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Riviera Maya, </w:t>
      </w:r>
      <w:proofErr w:type="spellStart"/>
      <w:r>
        <w:rPr>
          <w:rFonts w:ascii="Calibri" w:eastAsia="Calibri" w:hAnsi="Calibri" w:cs="Calibri"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sz w:val="22"/>
          <w:szCs w:val="22"/>
        </w:rPr>
        <w:t>Cabos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Acapulco, </w:t>
      </w:r>
      <w:proofErr w:type="spellStart"/>
      <w:r>
        <w:rPr>
          <w:rFonts w:ascii="Calibri" w:eastAsia="Calibri" w:hAnsi="Calibri" w:cs="Calibri"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Puerto </w:t>
      </w:r>
      <w:proofErr w:type="spellStart"/>
      <w:r>
        <w:rPr>
          <w:rFonts w:ascii="Calibri" w:eastAsia="Calibri" w:hAnsi="Calibri" w:cs="Calibri"/>
          <w:sz w:val="22"/>
          <w:szCs w:val="22"/>
        </w:rPr>
        <w:t>Peñasco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Puerto Vallarta y </w:t>
      </w:r>
      <w:proofErr w:type="spellStart"/>
      <w:r>
        <w:rPr>
          <w:rFonts w:ascii="Calibri" w:eastAsia="Calibri" w:hAnsi="Calibri" w:cs="Calibri"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Mazatlán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Además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compuesta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seis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diferentes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cadenas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hoteles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cada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ofrecen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estancia </w:t>
      </w:r>
      <w:proofErr w:type="spellStart"/>
      <w:r>
        <w:rPr>
          <w:rFonts w:ascii="Calibri" w:eastAsia="Calibri" w:hAnsi="Calibri" w:cs="Calibri"/>
          <w:sz w:val="22"/>
          <w:szCs w:val="22"/>
        </w:rPr>
        <w:t>excepcional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incluyendo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 Grand </w:t>
      </w:r>
      <w:proofErr w:type="spellStart"/>
      <w:r>
        <w:rPr>
          <w:rFonts w:ascii="Calibri" w:eastAsia="Calibri" w:hAnsi="Calibri" w:cs="Calibri"/>
          <w:sz w:val="22"/>
          <w:szCs w:val="22"/>
        </w:rPr>
        <w:t>Luxxe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The Grand Bliss, The Grand Mayan, The Bliss, Mayan Palace y Sea Garden. </w:t>
      </w:r>
      <w:proofErr w:type="spellStart"/>
      <w:r>
        <w:rPr>
          <w:rFonts w:ascii="Calibri" w:eastAsia="Calibri" w:hAnsi="Calibri" w:cs="Calibri"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dedicada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elevar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típica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vivencia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r>
        <w:rPr>
          <w:rFonts w:ascii="Calibri" w:eastAsia="Calibri" w:hAnsi="Calibri" w:cs="Calibri"/>
          <w:i/>
          <w:sz w:val="22"/>
          <w:szCs w:val="22"/>
        </w:rPr>
        <w:t>resort</w:t>
      </w:r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través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evolución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continua, con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basada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innovación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los </w:t>
      </w:r>
      <w:proofErr w:type="spellStart"/>
      <w:r>
        <w:rPr>
          <w:rFonts w:ascii="Calibri" w:eastAsia="Calibri" w:hAnsi="Calibri" w:cs="Calibri"/>
          <w:sz w:val="22"/>
          <w:szCs w:val="22"/>
        </w:rPr>
        <w:t>mejores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estándares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calidad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Cada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hotel </w:t>
      </w:r>
      <w:proofErr w:type="spellStart"/>
      <w:r>
        <w:rPr>
          <w:rFonts w:ascii="Calibri" w:eastAsia="Calibri" w:hAnsi="Calibri" w:cs="Calibri"/>
          <w:sz w:val="22"/>
          <w:szCs w:val="22"/>
        </w:rPr>
        <w:t>cuenta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extensa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comodidades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servicios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característicos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experiencias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auténticas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únicas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cada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destino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Adicionalmente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diversa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selección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opciones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entretenimiento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actividades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; </w:t>
      </w:r>
      <w:r>
        <w:rPr>
          <w:rFonts w:ascii="Calibri" w:eastAsia="Calibri" w:hAnsi="Calibri" w:cs="Calibri"/>
          <w:i/>
          <w:sz w:val="22"/>
          <w:szCs w:val="22"/>
        </w:rPr>
        <w:t>spas</w:t>
      </w:r>
      <w:r>
        <w:rPr>
          <w:rFonts w:ascii="Calibri" w:eastAsia="Calibri" w:hAnsi="Calibri" w:cs="Calibri"/>
          <w:sz w:val="22"/>
          <w:szCs w:val="22"/>
        </w:rPr>
        <w:t xml:space="preserve"> de primer </w:t>
      </w:r>
      <w:proofErr w:type="spellStart"/>
      <w:r>
        <w:rPr>
          <w:rFonts w:ascii="Calibri" w:eastAsia="Calibri" w:hAnsi="Calibri" w:cs="Calibri"/>
          <w:sz w:val="22"/>
          <w:szCs w:val="22"/>
        </w:rPr>
        <w:t>mundo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campos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golf </w:t>
      </w:r>
      <w:proofErr w:type="spellStart"/>
      <w:r>
        <w:rPr>
          <w:rFonts w:ascii="Calibri" w:eastAsia="Calibri" w:hAnsi="Calibri" w:cs="Calibri"/>
          <w:sz w:val="22"/>
          <w:szCs w:val="22"/>
        </w:rPr>
        <w:t>diseñados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sz w:val="22"/>
          <w:szCs w:val="22"/>
        </w:rPr>
        <w:t>grandes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deportistas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deporte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como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los de Jack Nicklaus y el </w:t>
      </w:r>
      <w:proofErr w:type="spellStart"/>
      <w:r>
        <w:rPr>
          <w:rFonts w:ascii="Calibri" w:eastAsia="Calibri" w:hAnsi="Calibri" w:cs="Calibri"/>
          <w:sz w:val="22"/>
          <w:szCs w:val="22"/>
        </w:rPr>
        <w:t>nuevo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Greg Norman en Nuevo Vallarta.</w:t>
      </w:r>
    </w:p>
    <w:p w14:paraId="76383392" w14:textId="77777777" w:rsidR="00734A4D" w:rsidRDefault="00734A4D">
      <w:pPr>
        <w:pStyle w:val="normal0"/>
        <w:widowControl w:val="0"/>
        <w:spacing w:line="276" w:lineRule="auto"/>
        <w:jc w:val="both"/>
      </w:pPr>
    </w:p>
    <w:p w14:paraId="651F5296" w14:textId="77777777" w:rsidR="00734A4D" w:rsidRDefault="00FC1F5E">
      <w:pPr>
        <w:pStyle w:val="normal0"/>
        <w:widowControl w:val="0"/>
        <w:spacing w:line="276" w:lineRule="auto"/>
        <w:jc w:val="both"/>
      </w:pPr>
      <w:proofErr w:type="spellStart"/>
      <w:r>
        <w:rPr>
          <w:rFonts w:ascii="Calibri" w:eastAsia="Calibri" w:hAnsi="Calibri" w:cs="Calibri"/>
          <w:sz w:val="22"/>
          <w:szCs w:val="22"/>
        </w:rPr>
        <w:t>Desde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nuevos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resorts</w:t>
      </w:r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desarrollo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deseadas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México hasta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variedad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innovadoras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atracciones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incluyendo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JOYÀ de Cirque du Soleil –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recientemente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debutó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el </w:t>
      </w:r>
      <w:proofErr w:type="spellStart"/>
      <w:r>
        <w:rPr>
          <w:rFonts w:ascii="Calibri" w:eastAsia="Calibri" w:hAnsi="Calibri" w:cs="Calibri"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Riviera Maya–, </w:t>
      </w:r>
      <w:proofErr w:type="spellStart"/>
      <w:r>
        <w:rPr>
          <w:rFonts w:ascii="Calibri" w:eastAsia="Calibri" w:hAnsi="Calibri" w:cs="Calibri"/>
          <w:sz w:val="22"/>
          <w:szCs w:val="22"/>
        </w:rPr>
        <w:t>así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próximo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hotel y </w:t>
      </w:r>
      <w:proofErr w:type="spellStart"/>
      <w:r>
        <w:rPr>
          <w:rFonts w:ascii="Calibri" w:eastAsia="Calibri" w:hAnsi="Calibri" w:cs="Calibri"/>
          <w:sz w:val="22"/>
          <w:szCs w:val="22"/>
        </w:rPr>
        <w:t>parque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temático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Cirque-</w:t>
      </w:r>
      <w:proofErr w:type="spellStart"/>
      <w:r>
        <w:rPr>
          <w:rFonts w:ascii="Calibri" w:eastAsia="Calibri" w:hAnsi="Calibri" w:cs="Calibri"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constantemente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expande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ofrece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nuevas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exclusivas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vivencias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los </w:t>
      </w:r>
      <w:proofErr w:type="spellStart"/>
      <w:r>
        <w:rPr>
          <w:rFonts w:ascii="Calibri" w:eastAsia="Calibri" w:hAnsi="Calibri" w:cs="Calibri"/>
          <w:sz w:val="22"/>
          <w:szCs w:val="22"/>
        </w:rPr>
        <w:t>huéspedes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Para </w:t>
      </w:r>
      <w:proofErr w:type="spellStart"/>
      <w:r>
        <w:rPr>
          <w:rFonts w:ascii="Calibri" w:eastAsia="Calibri" w:hAnsi="Calibri" w:cs="Calibri"/>
          <w:sz w:val="22"/>
          <w:szCs w:val="22"/>
        </w:rPr>
        <w:t>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visita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8">
        <w:r>
          <w:rPr>
            <w:rFonts w:ascii="Calibri" w:eastAsia="Calibri" w:hAnsi="Calibri" w:cs="Calibri"/>
            <w:sz w:val="22"/>
            <w:szCs w:val="22"/>
            <w:u w:val="single"/>
          </w:rPr>
          <w:t>www.vidanta.com</w:t>
        </w:r>
      </w:hyperlink>
    </w:p>
    <w:p w14:paraId="7DB029B8" w14:textId="77777777" w:rsidR="00734A4D" w:rsidRDefault="006E5F6B">
      <w:pPr>
        <w:pStyle w:val="normal0"/>
        <w:spacing w:line="276" w:lineRule="auto"/>
        <w:jc w:val="both"/>
      </w:pPr>
      <w:hyperlink r:id="rId9">
        <w:r w:rsidR="00FC1F5E">
          <w:rPr>
            <w:rFonts w:ascii="Calibri" w:eastAsia="Calibri" w:hAnsi="Calibri" w:cs="Calibri"/>
            <w:sz w:val="22"/>
            <w:szCs w:val="22"/>
            <w:u w:val="single"/>
          </w:rPr>
          <w:t>Twitter</w:t>
        </w:r>
      </w:hyperlink>
      <w:r w:rsidR="00FC1F5E">
        <w:rPr>
          <w:rFonts w:ascii="Calibri" w:eastAsia="Calibri" w:hAnsi="Calibri" w:cs="Calibri"/>
          <w:sz w:val="22"/>
          <w:szCs w:val="22"/>
        </w:rPr>
        <w:t> </w:t>
      </w:r>
      <w:hyperlink r:id="rId10">
        <w:r w:rsidR="00FC1F5E">
          <w:rPr>
            <w:rFonts w:ascii="Calibri" w:eastAsia="Calibri" w:hAnsi="Calibri" w:cs="Calibri"/>
            <w:sz w:val="22"/>
            <w:szCs w:val="22"/>
            <w:u w:val="single"/>
          </w:rPr>
          <w:t>Facebook</w:t>
        </w:r>
      </w:hyperlink>
      <w:r w:rsidR="00FC1F5E">
        <w:rPr>
          <w:rFonts w:ascii="Calibri" w:eastAsia="Calibri" w:hAnsi="Calibri" w:cs="Calibri"/>
          <w:sz w:val="22"/>
          <w:szCs w:val="22"/>
        </w:rPr>
        <w:t> </w:t>
      </w:r>
    </w:p>
    <w:p w14:paraId="6A3D60E4" w14:textId="77777777" w:rsidR="00734A4D" w:rsidRDefault="00734A4D">
      <w:pPr>
        <w:pStyle w:val="normal0"/>
        <w:spacing w:after="200" w:line="276" w:lineRule="auto"/>
        <w:jc w:val="both"/>
      </w:pPr>
    </w:p>
    <w:p w14:paraId="4FBAFE24" w14:textId="77777777" w:rsidR="00734A4D" w:rsidRDefault="00FC1F5E">
      <w:pPr>
        <w:pStyle w:val="normal0"/>
        <w:spacing w:line="276" w:lineRule="auto"/>
        <w:jc w:val="both"/>
      </w:pPr>
      <w:r>
        <w:rPr>
          <w:rFonts w:ascii="Calibri" w:eastAsia="Calibri" w:hAnsi="Calibri" w:cs="Calibri"/>
          <w:b/>
          <w:sz w:val="22"/>
          <w:szCs w:val="22"/>
        </w:rPr>
        <w:t>CONTACTO</w:t>
      </w:r>
    </w:p>
    <w:p w14:paraId="53B499D2" w14:textId="77777777" w:rsidR="00734A4D" w:rsidRDefault="00FC1F5E">
      <w:pPr>
        <w:pStyle w:val="normal0"/>
        <w:spacing w:line="276" w:lineRule="auto"/>
        <w:jc w:val="both"/>
      </w:pPr>
      <w:r>
        <w:rPr>
          <w:rFonts w:ascii="Calibri" w:eastAsia="Calibri" w:hAnsi="Calibri" w:cs="Calibri"/>
          <w:sz w:val="22"/>
          <w:szCs w:val="22"/>
        </w:rPr>
        <w:t>Sandy Machuca</w:t>
      </w:r>
    </w:p>
    <w:p w14:paraId="527DF8F6" w14:textId="77777777" w:rsidR="00734A4D" w:rsidRDefault="00FC1F5E">
      <w:pPr>
        <w:pStyle w:val="normal0"/>
        <w:spacing w:line="276" w:lineRule="auto"/>
        <w:jc w:val="both"/>
      </w:pPr>
      <w:r>
        <w:rPr>
          <w:rFonts w:ascii="Calibri" w:eastAsia="Calibri" w:hAnsi="Calibri" w:cs="Calibri"/>
          <w:sz w:val="22"/>
          <w:szCs w:val="22"/>
        </w:rPr>
        <w:t>Another Company</w:t>
      </w:r>
    </w:p>
    <w:p w14:paraId="6C5A1780" w14:textId="2CFA7F26" w:rsidR="00734A4D" w:rsidRDefault="00FC1F5E">
      <w:pPr>
        <w:pStyle w:val="normal0"/>
        <w:spacing w:line="276" w:lineRule="auto"/>
        <w:jc w:val="both"/>
      </w:pPr>
      <w:r>
        <w:rPr>
          <w:rFonts w:ascii="Calibri" w:eastAsia="Calibri" w:hAnsi="Calibri" w:cs="Calibri"/>
          <w:sz w:val="22"/>
          <w:szCs w:val="22"/>
        </w:rPr>
        <w:t>6392-1100 ext. 2408</w:t>
      </w:r>
    </w:p>
    <w:sectPr w:rsidR="00734A4D">
      <w:headerReference w:type="default" r:id="rId11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FEC45" w14:textId="77777777" w:rsidR="00711D39" w:rsidRDefault="00FC1F5E">
      <w:r>
        <w:separator/>
      </w:r>
    </w:p>
  </w:endnote>
  <w:endnote w:type="continuationSeparator" w:id="0">
    <w:p w14:paraId="41666CBD" w14:textId="77777777" w:rsidR="00711D39" w:rsidRDefault="00FC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48176" w14:textId="77777777" w:rsidR="00711D39" w:rsidRDefault="00FC1F5E">
      <w:r>
        <w:separator/>
      </w:r>
    </w:p>
  </w:footnote>
  <w:footnote w:type="continuationSeparator" w:id="0">
    <w:p w14:paraId="535BEF19" w14:textId="77777777" w:rsidR="00711D39" w:rsidRDefault="00FC1F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E2DCB" w14:textId="77777777" w:rsidR="00734A4D" w:rsidRDefault="00734A4D">
    <w:pPr>
      <w:pStyle w:val="normal0"/>
    </w:pPr>
  </w:p>
  <w:p w14:paraId="71FF7B11" w14:textId="77777777" w:rsidR="00734A4D" w:rsidRDefault="00734A4D">
    <w:pPr>
      <w:pStyle w:val="normal0"/>
    </w:pPr>
  </w:p>
  <w:p w14:paraId="71212F76" w14:textId="77777777" w:rsidR="00734A4D" w:rsidRDefault="00FC1F5E">
    <w:pPr>
      <w:pStyle w:val="normal0"/>
      <w:jc w:val="center"/>
    </w:pPr>
    <w:r>
      <w:rPr>
        <w:noProof/>
      </w:rPr>
      <w:drawing>
        <wp:inline distT="0" distB="0" distL="0" distR="0" wp14:anchorId="605A761C" wp14:editId="0971EBF6">
          <wp:extent cx="2428875" cy="640582"/>
          <wp:effectExtent l="0" t="0" r="0" b="0"/>
          <wp:docPr id="1" name="image01.png" descr="Macintosh HD:Users:michelle:Desktop:Vidanta Resort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acintosh HD:Users:michelle:Desktop:Vidanta Resort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875" cy="6405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26BE7A" w14:textId="77777777" w:rsidR="00734A4D" w:rsidRDefault="00734A4D">
    <w:pPr>
      <w:pStyle w:val="normal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7D13"/>
    <w:multiLevelType w:val="multilevel"/>
    <w:tmpl w:val="3132D226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C812686"/>
    <w:multiLevelType w:val="multilevel"/>
    <w:tmpl w:val="46A489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4A4D"/>
    <w:rsid w:val="005D6460"/>
    <w:rsid w:val="005E210B"/>
    <w:rsid w:val="006E5F6B"/>
    <w:rsid w:val="00711D39"/>
    <w:rsid w:val="00734A4D"/>
    <w:rsid w:val="00773A8B"/>
    <w:rsid w:val="00F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6D4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4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6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1F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F5E"/>
  </w:style>
  <w:style w:type="paragraph" w:styleId="Footer">
    <w:name w:val="footer"/>
    <w:basedOn w:val="Normal"/>
    <w:link w:val="FooterChar"/>
    <w:uiPriority w:val="99"/>
    <w:unhideWhenUsed/>
    <w:rsid w:val="00FC1F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F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4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6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1F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F5E"/>
  </w:style>
  <w:style w:type="paragraph" w:styleId="Footer">
    <w:name w:val="footer"/>
    <w:basedOn w:val="Normal"/>
    <w:link w:val="FooterChar"/>
    <w:uiPriority w:val="99"/>
    <w:unhideWhenUsed/>
    <w:rsid w:val="00FC1F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vidanta.com/" TargetMode="External"/><Relationship Id="rId9" Type="http://schemas.openxmlformats.org/officeDocument/2006/relationships/hyperlink" Target="https://twitter.com/grupovidanta" TargetMode="External"/><Relationship Id="rId10" Type="http://schemas.openxmlformats.org/officeDocument/2006/relationships/hyperlink" Target="https://www.facebook.com/GrupoVidan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770</Words>
  <Characters>4394</Characters>
  <Application>Microsoft Macintosh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23</cp:revision>
  <dcterms:created xsi:type="dcterms:W3CDTF">2016-02-29T19:57:00Z</dcterms:created>
  <dcterms:modified xsi:type="dcterms:W3CDTF">2016-02-29T21:50:00Z</dcterms:modified>
</cp:coreProperties>
</file>