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1800" w:right="1170" w:firstLine="0"/>
        <w:contextualSpacing w:val="0"/>
        <w:rPr/>
      </w:pPr>
      <w:r w:rsidDel="00000000" w:rsidR="00000000" w:rsidRPr="00000000">
        <w:rPr/>
        <w:drawing>
          <wp:inline distB="114300" distT="114300" distL="114300" distR="114300">
            <wp:extent cx="3810000" cy="69532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810000" cy="69532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b w:val="1"/>
        </w:rPr>
      </w:pPr>
      <w:r w:rsidDel="00000000" w:rsidR="00000000" w:rsidRPr="00000000">
        <w:rPr>
          <w:rtl w:val="0"/>
        </w:rPr>
      </w:r>
    </w:p>
    <w:p w:rsidR="00000000" w:rsidDel="00000000" w:rsidP="00000000" w:rsidRDefault="00000000" w:rsidRPr="00000000">
      <w:pPr>
        <w:ind w:firstLine="720"/>
        <w:contextualSpacing w:val="0"/>
        <w:jc w:val="center"/>
        <w:rPr/>
      </w:pPr>
      <w:r w:rsidDel="00000000" w:rsidR="00000000" w:rsidRPr="00000000">
        <w:rPr>
          <w:b w:val="1"/>
          <w:i w:val="1"/>
          <w:color w:val="212121"/>
          <w:sz w:val="28"/>
          <w:szCs w:val="28"/>
          <w:highlight w:val="white"/>
          <w:rtl w:val="0"/>
        </w:rPr>
        <w:t xml:space="preserve">Los mejores productos de Hello Kitty para pedir a los Reyes Magos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color w:val="212121"/>
          <w:highlight w:val="white"/>
        </w:rPr>
      </w:pPr>
      <w:r w:rsidDel="00000000" w:rsidR="00000000" w:rsidRPr="00000000">
        <w:rPr>
          <w:rtl w:val="0"/>
        </w:rPr>
      </w:r>
    </w:p>
    <w:p w:rsidR="00000000" w:rsidDel="00000000" w:rsidP="00000000" w:rsidRDefault="00000000" w:rsidRPr="00000000">
      <w:pPr>
        <w:contextualSpacing w:val="0"/>
        <w:rPr>
          <w:color w:val="212121"/>
          <w:highlight w:val="white"/>
        </w:rPr>
      </w:pPr>
      <w:r w:rsidDel="00000000" w:rsidR="00000000" w:rsidRPr="00000000">
        <w:rPr>
          <w:color w:val="212121"/>
          <w:highlight w:val="white"/>
          <w:rtl w:val="0"/>
        </w:rPr>
        <w:t xml:space="preserve">En tan solo unos días llegarán los Reyes Magos a casa para alegrar a todos los niños y no tan niños. Si aún no sabes qué puedes pedirles, no te preocupes, porque </w:t>
      </w:r>
      <w:r w:rsidDel="00000000" w:rsidR="00000000" w:rsidRPr="00000000">
        <w:rPr>
          <w:b w:val="1"/>
          <w:color w:val="212121"/>
          <w:highlight w:val="white"/>
          <w:rtl w:val="0"/>
        </w:rPr>
        <w:t xml:space="preserve">Hello Kitty </w:t>
      </w:r>
      <w:r w:rsidDel="00000000" w:rsidR="00000000" w:rsidRPr="00000000">
        <w:rPr>
          <w:color w:val="212121"/>
          <w:highlight w:val="white"/>
          <w:rtl w:val="0"/>
        </w:rPr>
        <w:t xml:space="preserve">tiene muchas opciones con las que podrás elegir para iniciar el año con algunos productos tan lindos y tiernos como este simpático personaje.</w:t>
      </w:r>
    </w:p>
    <w:p w:rsidR="00000000" w:rsidDel="00000000" w:rsidP="00000000" w:rsidRDefault="00000000" w:rsidRPr="00000000">
      <w:pPr>
        <w:contextualSpacing w:val="0"/>
        <w:rPr>
          <w:color w:val="212121"/>
          <w:highlight w:val="white"/>
        </w:rPr>
      </w:pPr>
      <w:r w:rsidDel="00000000" w:rsidR="00000000" w:rsidRPr="00000000">
        <w:rPr>
          <w:rtl w:val="0"/>
        </w:rPr>
      </w:r>
    </w:p>
    <w:p w:rsidR="00000000" w:rsidDel="00000000" w:rsidP="00000000" w:rsidRDefault="00000000" w:rsidRPr="00000000">
      <w:pPr>
        <w:contextualSpacing w:val="0"/>
        <w:rPr>
          <w:color w:val="212121"/>
          <w:highlight w:val="white"/>
        </w:rPr>
      </w:pPr>
      <w:r w:rsidDel="00000000" w:rsidR="00000000" w:rsidRPr="00000000">
        <w:rPr>
          <w:color w:val="212121"/>
          <w:highlight w:val="white"/>
          <w:rtl w:val="0"/>
        </w:rPr>
        <w:t xml:space="preserve">Si quieres que las más pequeñas de tu casa usen su imaginación y se diviertan sin importar la época del año, una hermosa casita</w:t>
      </w:r>
      <w:r w:rsidDel="00000000" w:rsidR="00000000" w:rsidRPr="00000000">
        <w:rPr>
          <w:color w:val="212121"/>
          <w:highlight w:val="white"/>
          <w:vertAlign w:val="superscript"/>
        </w:rPr>
        <w:footnoteReference w:customMarkFollows="0" w:id="0"/>
      </w:r>
      <w:r w:rsidDel="00000000" w:rsidR="00000000" w:rsidRPr="00000000">
        <w:rPr>
          <w:color w:val="212121"/>
          <w:highlight w:val="white"/>
          <w:rtl w:val="0"/>
        </w:rPr>
        <w:t xml:space="preserve"> con ventanas y porche decorado será el espacio en el que podrán vivir mil aventuras. También puedes elegir una mesita con bancas integradas, las cuales se pueden mover para ahorrar espacio. </w:t>
      </w:r>
    </w:p>
    <w:p w:rsidR="00000000" w:rsidDel="00000000" w:rsidP="00000000" w:rsidRDefault="00000000" w:rsidRPr="00000000">
      <w:pPr>
        <w:contextualSpacing w:val="0"/>
        <w:rPr>
          <w:color w:val="212121"/>
          <w:highlight w:val="white"/>
        </w:rPr>
      </w:pPr>
      <w:r w:rsidDel="00000000" w:rsidR="00000000" w:rsidRPr="00000000">
        <w:rPr>
          <w:rtl w:val="0"/>
        </w:rPr>
      </w:r>
    </w:p>
    <w:p w:rsidR="00000000" w:rsidDel="00000000" w:rsidP="00000000" w:rsidRDefault="00000000" w:rsidRPr="00000000">
      <w:pPr>
        <w:contextualSpacing w:val="0"/>
        <w:rPr>
          <w:color w:val="212121"/>
          <w:highlight w:val="white"/>
        </w:rPr>
      </w:pPr>
      <w:r w:rsidDel="00000000" w:rsidR="00000000" w:rsidRPr="00000000">
        <w:rPr>
          <w:color w:val="212121"/>
          <w:highlight w:val="white"/>
          <w:rtl w:val="0"/>
        </w:rPr>
        <w:t xml:space="preserve">Para las niñas a las que les guste ser creativas, nada mejor que el mundo del arte y actividades de Hello Kitty</w:t>
      </w:r>
      <w:r w:rsidDel="00000000" w:rsidR="00000000" w:rsidRPr="00000000">
        <w:rPr>
          <w:color w:val="212121"/>
          <w:highlight w:val="white"/>
          <w:vertAlign w:val="superscript"/>
        </w:rPr>
        <w:footnoteReference w:customMarkFollows="0" w:id="1"/>
      </w:r>
      <w:r w:rsidDel="00000000" w:rsidR="00000000" w:rsidRPr="00000000">
        <w:rPr>
          <w:color w:val="212121"/>
          <w:highlight w:val="white"/>
          <w:rtl w:val="0"/>
        </w:rPr>
        <w:t xml:space="preserve">, con un block para colorear, un pizarrón borrable, crayones, marcadores y todo lo necesario para que puedan expresarse sin problemas a través del dibujo. </w:t>
      </w:r>
    </w:p>
    <w:p w:rsidR="00000000" w:rsidDel="00000000" w:rsidP="00000000" w:rsidRDefault="00000000" w:rsidRPr="00000000">
      <w:pPr>
        <w:contextualSpacing w:val="0"/>
        <w:rPr>
          <w:color w:val="212121"/>
          <w:highlight w:val="white"/>
        </w:rPr>
      </w:pPr>
      <w:r w:rsidDel="00000000" w:rsidR="00000000" w:rsidRPr="00000000">
        <w:rPr>
          <w:rtl w:val="0"/>
        </w:rPr>
      </w:r>
    </w:p>
    <w:p w:rsidR="00000000" w:rsidDel="00000000" w:rsidP="00000000" w:rsidRDefault="00000000" w:rsidRPr="00000000">
      <w:pPr>
        <w:contextualSpacing w:val="0"/>
        <w:rPr>
          <w:color w:val="212121"/>
          <w:highlight w:val="white"/>
        </w:rPr>
      </w:pPr>
      <w:r w:rsidDel="00000000" w:rsidR="00000000" w:rsidRPr="00000000">
        <w:rPr>
          <w:color w:val="212121"/>
          <w:highlight w:val="white"/>
          <w:rtl w:val="0"/>
        </w:rPr>
        <w:t xml:space="preserve">Por el contrario, si te encanta la tecnología o simplemente quieres que tus gadgets tengan un toque súper cute, tienes varias opciones para integrarlos a tu día a día, como unos potentes audífonos de diadema o una hermosa funda para tu </w:t>
      </w:r>
      <w:r w:rsidDel="00000000" w:rsidR="00000000" w:rsidRPr="00000000">
        <w:rPr>
          <w:i w:val="1"/>
          <w:color w:val="212121"/>
          <w:highlight w:val="white"/>
          <w:rtl w:val="0"/>
        </w:rPr>
        <w:t xml:space="preserve">smartphone</w:t>
      </w:r>
      <w:r w:rsidDel="00000000" w:rsidR="00000000" w:rsidRPr="00000000">
        <w:rPr>
          <w:i w:val="1"/>
          <w:color w:val="212121"/>
          <w:highlight w:val="white"/>
          <w:vertAlign w:val="superscript"/>
        </w:rPr>
        <w:footnoteReference w:customMarkFollows="0" w:id="2"/>
      </w:r>
      <w:r w:rsidDel="00000000" w:rsidR="00000000" w:rsidRPr="00000000">
        <w:rPr>
          <w:color w:val="212121"/>
          <w:highlight w:val="white"/>
          <w:rtl w:val="0"/>
        </w:rPr>
        <w:t xml:space="preserve">. Si te gustan los karaokes, puedes tener uno en casa gracias al  micrófono con entrada USB, con el que podrás interpretar todas tus canciones favoritas.</w:t>
      </w:r>
    </w:p>
    <w:p w:rsidR="00000000" w:rsidDel="00000000" w:rsidP="00000000" w:rsidRDefault="00000000" w:rsidRPr="00000000">
      <w:pPr>
        <w:contextualSpacing w:val="0"/>
        <w:rPr>
          <w:color w:val="212121"/>
          <w:highlight w:val="white"/>
        </w:rPr>
      </w:pPr>
      <w:r w:rsidDel="00000000" w:rsidR="00000000" w:rsidRPr="00000000">
        <w:rPr>
          <w:rtl w:val="0"/>
        </w:rPr>
      </w:r>
    </w:p>
    <w:p w:rsidR="00000000" w:rsidDel="00000000" w:rsidP="00000000" w:rsidRDefault="00000000" w:rsidRPr="00000000">
      <w:pPr>
        <w:contextualSpacing w:val="0"/>
        <w:rPr>
          <w:color w:val="212121"/>
          <w:highlight w:val="white"/>
        </w:rPr>
      </w:pPr>
      <w:r w:rsidDel="00000000" w:rsidR="00000000" w:rsidRPr="00000000">
        <w:rPr>
          <w:color w:val="212121"/>
          <w:highlight w:val="white"/>
          <w:rtl w:val="0"/>
        </w:rPr>
        <w:t xml:space="preserve">Si te gusta llevar a tus amigas a todas partes, puedes pedir un muñeco con todas las características que han hecho de </w:t>
      </w:r>
      <w:r w:rsidDel="00000000" w:rsidR="00000000" w:rsidRPr="00000000">
        <w:rPr>
          <w:b w:val="1"/>
          <w:color w:val="212121"/>
          <w:highlight w:val="white"/>
          <w:rtl w:val="0"/>
        </w:rPr>
        <w:t xml:space="preserve">Hello Kitty</w:t>
      </w:r>
      <w:r w:rsidDel="00000000" w:rsidR="00000000" w:rsidRPr="00000000">
        <w:rPr>
          <w:color w:val="212121"/>
          <w:highlight w:val="white"/>
          <w:rtl w:val="0"/>
        </w:rPr>
        <w:t xml:space="preserve"> uno de los personajes más queridos en todo el mundo. Puedes elegirlos en su versión suave y con el logo estampado o vestidas como princesa o patinadora</w:t>
      </w:r>
      <w:r w:rsidDel="00000000" w:rsidR="00000000" w:rsidRPr="00000000">
        <w:rPr>
          <w:color w:val="212121"/>
          <w:highlight w:val="white"/>
          <w:vertAlign w:val="superscript"/>
        </w:rPr>
        <w:footnoteReference w:customMarkFollows="0" w:id="3"/>
      </w:r>
      <w:r w:rsidDel="00000000" w:rsidR="00000000" w:rsidRPr="00000000">
        <w:rPr>
          <w:color w:val="212121"/>
          <w:highlight w:val="white"/>
          <w:rtl w:val="0"/>
        </w:rPr>
        <w:t xml:space="preserve">. </w:t>
      </w:r>
    </w:p>
    <w:p w:rsidR="00000000" w:rsidDel="00000000" w:rsidP="00000000" w:rsidRDefault="00000000" w:rsidRPr="00000000">
      <w:pPr>
        <w:contextualSpacing w:val="0"/>
        <w:rPr>
          <w:color w:val="212121"/>
          <w:highlight w:val="white"/>
        </w:rPr>
      </w:pPr>
      <w:r w:rsidDel="00000000" w:rsidR="00000000" w:rsidRPr="00000000">
        <w:rPr>
          <w:rtl w:val="0"/>
        </w:rPr>
      </w:r>
    </w:p>
    <w:p w:rsidR="00000000" w:rsidDel="00000000" w:rsidP="00000000" w:rsidRDefault="00000000" w:rsidRPr="00000000">
      <w:pPr>
        <w:contextualSpacing w:val="0"/>
        <w:rPr>
          <w:color w:val="212121"/>
          <w:highlight w:val="white"/>
        </w:rPr>
      </w:pPr>
      <w:r w:rsidDel="00000000" w:rsidR="00000000" w:rsidRPr="00000000">
        <w:rPr>
          <w:color w:val="212121"/>
          <w:highlight w:val="white"/>
          <w:rtl w:val="0"/>
        </w:rPr>
        <w:t xml:space="preserve">Para las niñas a las que les gusta usar su creatividad para resolver problemas, lo mejor que pueden pedir son los rompecabezas</w:t>
      </w:r>
      <w:r w:rsidDel="00000000" w:rsidR="00000000" w:rsidRPr="00000000">
        <w:rPr>
          <w:color w:val="212121"/>
          <w:highlight w:val="white"/>
          <w:vertAlign w:val="superscript"/>
        </w:rPr>
        <w:footnoteReference w:customMarkFollows="0" w:id="4"/>
      </w:r>
      <w:r w:rsidDel="00000000" w:rsidR="00000000" w:rsidRPr="00000000">
        <w:rPr>
          <w:color w:val="212121"/>
          <w:highlight w:val="white"/>
          <w:rtl w:val="0"/>
        </w:rPr>
        <w:t xml:space="preserve">, los cuales podrán ayudarlas a aprender mientras se divierten. O bien, un juego de sellos y libretas, para explorar las miles de posibilidades que pueden tener con su imaginación.</w:t>
      </w:r>
    </w:p>
    <w:p w:rsidR="00000000" w:rsidDel="00000000" w:rsidP="00000000" w:rsidRDefault="00000000" w:rsidRPr="00000000">
      <w:pPr>
        <w:contextualSpacing w:val="0"/>
        <w:rPr>
          <w:color w:val="212121"/>
          <w:highlight w:val="white"/>
        </w:rPr>
      </w:pPr>
      <w:r w:rsidDel="00000000" w:rsidR="00000000" w:rsidRPr="00000000">
        <w:rPr>
          <w:rtl w:val="0"/>
        </w:rPr>
      </w:r>
    </w:p>
    <w:p w:rsidR="00000000" w:rsidDel="00000000" w:rsidP="00000000" w:rsidRDefault="00000000" w:rsidRPr="00000000">
      <w:pPr>
        <w:contextualSpacing w:val="0"/>
        <w:rPr>
          <w:color w:val="212121"/>
          <w:highlight w:val="white"/>
        </w:rPr>
      </w:pPr>
      <w:r w:rsidDel="00000000" w:rsidR="00000000" w:rsidRPr="00000000">
        <w:rPr>
          <w:color w:val="212121"/>
          <w:highlight w:val="white"/>
          <w:rtl w:val="0"/>
        </w:rPr>
        <w:t xml:space="preserve">Para vivir grandes aventuras necesitas tener el equipo necesario, por eso puedes pedirle a los Reyes Magos una bicicleta azul y rosa con muchos detalles</w:t>
      </w:r>
      <w:r w:rsidDel="00000000" w:rsidR="00000000" w:rsidRPr="00000000">
        <w:rPr>
          <w:i w:val="1"/>
          <w:color w:val="212121"/>
          <w:highlight w:val="white"/>
          <w:rtl w:val="0"/>
        </w:rPr>
        <w:t xml:space="preserve"> cute</w:t>
      </w:r>
      <w:r w:rsidDel="00000000" w:rsidR="00000000" w:rsidRPr="00000000">
        <w:rPr>
          <w:color w:val="212121"/>
          <w:highlight w:val="white"/>
          <w:rtl w:val="0"/>
        </w:rPr>
        <w:t xml:space="preserve"> de </w:t>
      </w:r>
      <w:r w:rsidDel="00000000" w:rsidR="00000000" w:rsidRPr="00000000">
        <w:rPr>
          <w:b w:val="1"/>
          <w:color w:val="212121"/>
          <w:highlight w:val="white"/>
          <w:rtl w:val="0"/>
        </w:rPr>
        <w:t xml:space="preserve">Hello Kitty </w:t>
      </w:r>
      <w:r w:rsidDel="00000000" w:rsidR="00000000" w:rsidRPr="00000000">
        <w:rPr>
          <w:color w:val="212121"/>
          <w:highlight w:val="white"/>
          <w:rtl w:val="0"/>
        </w:rPr>
        <w:t xml:space="preserve">o un kit completo para acampar, con una linda tienda de campaña, sleeping bag, backpack, termo, linterna y una brújula</w:t>
      </w:r>
      <w:r w:rsidDel="00000000" w:rsidR="00000000" w:rsidRPr="00000000">
        <w:rPr>
          <w:color w:val="212121"/>
          <w:highlight w:val="white"/>
          <w:vertAlign w:val="superscript"/>
        </w:rPr>
        <w:footnoteReference w:customMarkFollows="0" w:id="5"/>
      </w:r>
      <w:r w:rsidDel="00000000" w:rsidR="00000000" w:rsidRPr="00000000">
        <w:rPr>
          <w:color w:val="212121"/>
          <w:highlight w:val="white"/>
          <w:rtl w:val="0"/>
        </w:rPr>
        <w:t xml:space="preserve">. Las más pequeñas pueden conducir un tierno cochecito de Hello Kitty, o si les gusta jugar a hacer deliciosos postres, divertirse con una cocina de juguete</w:t>
      </w:r>
      <w:r w:rsidDel="00000000" w:rsidR="00000000" w:rsidRPr="00000000">
        <w:rPr>
          <w:color w:val="212121"/>
          <w:highlight w:val="white"/>
          <w:vertAlign w:val="superscript"/>
        </w:rPr>
        <w:footnoteReference w:customMarkFollows="0" w:id="6"/>
      </w:r>
      <w:r w:rsidDel="00000000" w:rsidR="00000000" w:rsidRPr="00000000">
        <w:rPr>
          <w:color w:val="212121"/>
          <w:highlight w:val="white"/>
          <w:rtl w:val="0"/>
        </w:rPr>
        <w:t xml:space="preserve">, mientras estrenas unas hermosas y cómodas pantuflas rosas con pelo sintético</w:t>
      </w:r>
      <w:r w:rsidDel="00000000" w:rsidR="00000000" w:rsidRPr="00000000">
        <w:rPr>
          <w:color w:val="212121"/>
          <w:highlight w:val="white"/>
          <w:vertAlign w:val="superscript"/>
        </w:rPr>
        <w:footnoteReference w:customMarkFollows="0" w:id="7"/>
      </w:r>
      <w:r w:rsidDel="00000000" w:rsidR="00000000" w:rsidRPr="00000000">
        <w:rPr>
          <w:color w:val="212121"/>
          <w:highlight w:val="white"/>
          <w:rtl w:val="0"/>
        </w:rPr>
        <w:t xml:space="preserve">.</w:t>
      </w:r>
    </w:p>
    <w:p w:rsidR="00000000" w:rsidDel="00000000" w:rsidP="00000000" w:rsidRDefault="00000000" w:rsidRPr="00000000">
      <w:pPr>
        <w:contextualSpacing w:val="0"/>
        <w:rPr>
          <w:color w:val="212121"/>
          <w:highlight w:val="white"/>
        </w:rPr>
      </w:pPr>
      <w:r w:rsidDel="00000000" w:rsidR="00000000" w:rsidRPr="00000000">
        <w:rPr>
          <w:rtl w:val="0"/>
        </w:rPr>
      </w:r>
    </w:p>
    <w:p w:rsidR="00000000" w:rsidDel="00000000" w:rsidP="00000000" w:rsidRDefault="00000000" w:rsidRPr="00000000">
      <w:pPr>
        <w:spacing w:line="288" w:lineRule="auto"/>
        <w:contextualSpacing w:val="0"/>
        <w:rPr>
          <w:color w:val="212121"/>
          <w:highlight w:val="white"/>
        </w:rPr>
      </w:pPr>
      <w:r w:rsidDel="00000000" w:rsidR="00000000" w:rsidRPr="00000000">
        <w:rPr>
          <w:color w:val="212121"/>
          <w:highlight w:val="white"/>
          <w:rtl w:val="0"/>
        </w:rPr>
        <w:t xml:space="preserve">¡Agrega tus productos favoritos de </w:t>
      </w:r>
      <w:r w:rsidDel="00000000" w:rsidR="00000000" w:rsidRPr="00000000">
        <w:rPr>
          <w:b w:val="1"/>
          <w:highlight w:val="white"/>
          <w:rtl w:val="0"/>
        </w:rPr>
        <w:t xml:space="preserve">Hello Kitty</w:t>
      </w:r>
      <w:r w:rsidDel="00000000" w:rsidR="00000000" w:rsidRPr="00000000">
        <w:rPr>
          <w:highlight w:val="white"/>
          <w:rtl w:val="0"/>
        </w:rPr>
        <w:t xml:space="preserve"> a tu lista para los Reyes Magos!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right="-90"/>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pPr>
        <w:ind w:right="-90"/>
        <w:contextualSpacing w:val="0"/>
        <w:jc w:val="both"/>
        <w:rPr/>
      </w:pPr>
      <w:r w:rsidDel="00000000" w:rsidR="00000000" w:rsidRPr="00000000">
        <w:rPr>
          <w:rtl w:val="0"/>
        </w:rPr>
      </w:r>
    </w:p>
    <w:p w:rsidR="00000000" w:rsidDel="00000000" w:rsidP="00000000" w:rsidRDefault="00000000" w:rsidRPr="00000000">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pPr>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t xml:space="preserve">Aileen Alvarado Arteaga </w:t>
      </w:r>
    </w:p>
    <w:p w:rsidR="00000000" w:rsidDel="00000000" w:rsidP="00000000" w:rsidRDefault="00000000" w:rsidRPr="00000000">
      <w:pPr>
        <w:spacing w:line="240" w:lineRule="auto"/>
        <w:contextualSpacing w:val="0"/>
        <w:rPr/>
      </w:pPr>
      <w:r w:rsidDel="00000000" w:rsidR="00000000" w:rsidRPr="00000000">
        <w:rPr>
          <w:rtl w:val="0"/>
        </w:rPr>
        <w:t xml:space="preserve">Account Executive</w:t>
      </w:r>
    </w:p>
    <w:p w:rsidR="00000000" w:rsidDel="00000000" w:rsidP="00000000" w:rsidRDefault="00000000" w:rsidRPr="00000000">
      <w:pPr>
        <w:spacing w:line="240" w:lineRule="auto"/>
        <w:contextualSpacing w:val="0"/>
        <w:rPr/>
      </w:pPr>
      <w:r w:rsidDel="00000000" w:rsidR="00000000" w:rsidRPr="00000000">
        <w:rPr>
          <w:rtl w:val="0"/>
        </w:rPr>
        <w:t xml:space="preserve">Another Company </w:t>
      </w:r>
    </w:p>
    <w:p w:rsidR="00000000" w:rsidDel="00000000" w:rsidP="00000000" w:rsidRDefault="00000000" w:rsidRPr="00000000">
      <w:pPr>
        <w:spacing w:line="240" w:lineRule="auto"/>
        <w:contextualSpacing w:val="0"/>
        <w:rPr/>
      </w:pPr>
      <w:r w:rsidDel="00000000" w:rsidR="00000000" w:rsidRPr="00000000">
        <w:rPr>
          <w:rtl w:val="0"/>
        </w:rPr>
        <w:t xml:space="preserve">Cel: 044 55 41 41 12 84</w:t>
      </w:r>
    </w:p>
    <w:p w:rsidR="00000000" w:rsidDel="00000000" w:rsidP="00000000" w:rsidRDefault="00000000" w:rsidRPr="00000000">
      <w:pPr>
        <w:spacing w:line="240" w:lineRule="auto"/>
        <w:contextualSpacing w:val="0"/>
        <w:rPr/>
      </w:pPr>
      <w:r w:rsidDel="00000000" w:rsidR="00000000" w:rsidRPr="00000000">
        <w:rPr>
          <w:rtl w:val="0"/>
        </w:rPr>
        <w:t xml:space="preserve">Tel: 63 92 11 00 ext. 3410</w:t>
      </w:r>
    </w:p>
    <w:p w:rsidR="00000000" w:rsidDel="00000000" w:rsidP="00000000" w:rsidRDefault="00000000" w:rsidRPr="00000000">
      <w:pPr>
        <w:spacing w:line="240" w:lineRule="auto"/>
        <w:contextualSpacing w:val="0"/>
        <w:rPr/>
      </w:pPr>
      <w:r w:rsidDel="00000000" w:rsidR="00000000" w:rsidRPr="00000000">
        <w:rPr>
          <w:rtl w:val="0"/>
        </w:rPr>
        <w:t xml:space="preserve">aileen@anothercompany.com.mx</w:t>
      </w:r>
    </w:p>
    <w:p w:rsidR="00000000" w:rsidDel="00000000" w:rsidP="00000000" w:rsidRDefault="00000000" w:rsidRPr="00000000">
      <w:pPr>
        <w:ind w:left="1800" w:right="1170" w:firstLine="0"/>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Famosa</w:t>
      </w:r>
    </w:p>
  </w:footnote>
  <w:footnote w:id="1">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Best Trading</w:t>
      </w:r>
    </w:p>
  </w:footnote>
  <w:footnote w:id="2">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Ginga</w:t>
      </w:r>
    </w:p>
  </w:footnote>
  <w:footnote w:id="3">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Licentatario: Grupo Ruz</w:t>
      </w:r>
    </w:p>
  </w:footnote>
  <w:footnote w:id="4">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Novelty</w:t>
      </w:r>
    </w:p>
  </w:footnote>
  <w:footnote w:id="5">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Oceanus</w:t>
      </w:r>
    </w:p>
  </w:footnote>
  <w:footnote w:id="6">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Licentatario: Prinsel</w:t>
      </w:r>
    </w:p>
  </w:footnote>
  <w:footnote w:id="7">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Tenis con Imaginación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