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9B9C" w14:textId="77777777" w:rsidR="00FD4C9F" w:rsidRPr="006C2FAE" w:rsidRDefault="00983CE7" w:rsidP="006C2FAE">
      <w:pPr>
        <w:spacing w:after="200" w:line="360" w:lineRule="auto"/>
      </w:pPr>
      <w:r w:rsidRPr="006C2FAE">
        <w:rPr>
          <w:noProof/>
          <w:lang w:eastAsia="nl-NL"/>
        </w:rPr>
        <w:drawing>
          <wp:anchor distT="0" distB="0" distL="114300" distR="114300" simplePos="0" relativeHeight="251657728" behindDoc="1" locked="0" layoutInCell="1" allowOverlap="1" wp14:anchorId="5A41D12C" wp14:editId="2A026A10">
            <wp:simplePos x="0" y="0"/>
            <wp:positionH relativeFrom="column">
              <wp:align>left</wp:align>
            </wp:positionH>
            <wp:positionV relativeFrom="paragraph">
              <wp:posOffset>2540</wp:posOffset>
            </wp:positionV>
            <wp:extent cx="2037080" cy="574040"/>
            <wp:effectExtent l="0" t="0" r="0" b="10160"/>
            <wp:wrapTight wrapText="bothSides">
              <wp:wrapPolygon edited="0">
                <wp:start x="0" y="0"/>
                <wp:lineTo x="0" y="21027"/>
                <wp:lineTo x="21277" y="21027"/>
                <wp:lineTo x="212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650" cy="576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F7D00" w14:textId="77777777" w:rsidR="00FD4C9F" w:rsidRPr="006C2FAE" w:rsidRDefault="00FD4C9F" w:rsidP="006C2FAE">
      <w:pPr>
        <w:spacing w:after="200" w:line="360" w:lineRule="auto"/>
        <w:rPr>
          <w:rFonts w:ascii="Verdana" w:hAnsi="Verdana" w:cs="Verdana"/>
          <w:sz w:val="20"/>
          <w:szCs w:val="20"/>
        </w:rPr>
      </w:pPr>
    </w:p>
    <w:p w14:paraId="279B2DDC" w14:textId="77777777" w:rsidR="00FD4C9F" w:rsidRPr="006C2FAE" w:rsidRDefault="00FD4C9F" w:rsidP="006C2FAE">
      <w:pPr>
        <w:spacing w:after="200" w:line="360" w:lineRule="auto"/>
        <w:rPr>
          <w:rFonts w:ascii="Verdana" w:hAnsi="Verdana" w:cs="Verdana"/>
          <w:b/>
          <w:bCs/>
          <w:sz w:val="28"/>
          <w:szCs w:val="28"/>
        </w:rPr>
      </w:pPr>
    </w:p>
    <w:p w14:paraId="073B27FE" w14:textId="77777777" w:rsidR="006434A1" w:rsidRPr="006C2FAE" w:rsidRDefault="003D512E" w:rsidP="006C2FAE">
      <w:pPr>
        <w:spacing w:after="200" w:line="360" w:lineRule="auto"/>
        <w:rPr>
          <w:rFonts w:ascii="Verdana" w:hAnsi="Verdana" w:cs="Arial"/>
          <w:b/>
          <w:sz w:val="28"/>
          <w:szCs w:val="28"/>
        </w:rPr>
      </w:pPr>
      <w:proofErr w:type="spellStart"/>
      <w:r w:rsidRPr="006C2FAE">
        <w:rPr>
          <w:rFonts w:ascii="Verdana" w:hAnsi="Verdana" w:cs="Arial"/>
          <w:b/>
          <w:sz w:val="28"/>
          <w:szCs w:val="28"/>
        </w:rPr>
        <w:t>Basware</w:t>
      </w:r>
      <w:proofErr w:type="spellEnd"/>
      <w:r w:rsidRPr="006C2FAE">
        <w:rPr>
          <w:rFonts w:ascii="Verdana" w:hAnsi="Verdana" w:cs="Arial"/>
          <w:b/>
          <w:sz w:val="28"/>
          <w:szCs w:val="28"/>
        </w:rPr>
        <w:t xml:space="preserve"> en </w:t>
      </w:r>
      <w:r w:rsidR="0002498A" w:rsidRPr="006C2FAE">
        <w:rPr>
          <w:rFonts w:ascii="Verdana" w:hAnsi="Verdana" w:cs="Arial"/>
          <w:b/>
          <w:sz w:val="28"/>
          <w:szCs w:val="28"/>
        </w:rPr>
        <w:t xml:space="preserve">IPEX sluiten nieuw partnership voor </w:t>
      </w:r>
      <w:r w:rsidR="006434A1" w:rsidRPr="006C2FAE">
        <w:rPr>
          <w:rFonts w:ascii="Verdana" w:hAnsi="Verdana" w:cs="Arial"/>
          <w:b/>
          <w:sz w:val="28"/>
          <w:szCs w:val="28"/>
        </w:rPr>
        <w:t>afleveren e-</w:t>
      </w:r>
      <w:proofErr w:type="spellStart"/>
      <w:r w:rsidR="006434A1" w:rsidRPr="006C2FAE">
        <w:rPr>
          <w:rFonts w:ascii="Verdana" w:hAnsi="Verdana" w:cs="Arial"/>
          <w:b/>
          <w:sz w:val="28"/>
          <w:szCs w:val="28"/>
        </w:rPr>
        <w:t>invoices</w:t>
      </w:r>
      <w:proofErr w:type="spellEnd"/>
      <w:r w:rsidR="006434A1" w:rsidRPr="006C2FAE">
        <w:rPr>
          <w:rFonts w:ascii="Verdana" w:hAnsi="Verdana" w:cs="Arial"/>
          <w:b/>
          <w:sz w:val="28"/>
          <w:szCs w:val="28"/>
        </w:rPr>
        <w:t xml:space="preserve"> </w:t>
      </w:r>
    </w:p>
    <w:p w14:paraId="0379F14D" w14:textId="26ADC6B3" w:rsidR="00640373" w:rsidRPr="006C2FAE" w:rsidRDefault="00BA7DAA" w:rsidP="006C2FAE">
      <w:pPr>
        <w:spacing w:after="200" w:line="360" w:lineRule="auto"/>
        <w:rPr>
          <w:rFonts w:ascii="Verdana" w:hAnsi="Verdana"/>
          <w:b/>
          <w:sz w:val="20"/>
          <w:szCs w:val="20"/>
        </w:rPr>
      </w:pPr>
      <w:proofErr w:type="spellStart"/>
      <w:r w:rsidRPr="006C2FAE">
        <w:rPr>
          <w:rFonts w:ascii="Verdana" w:hAnsi="Verdana"/>
          <w:sz w:val="20"/>
          <w:szCs w:val="20"/>
        </w:rPr>
        <w:t>Erembodegem</w:t>
      </w:r>
      <w:proofErr w:type="spellEnd"/>
      <w:r w:rsidRPr="006C2FAE">
        <w:rPr>
          <w:rFonts w:ascii="Verdana" w:hAnsi="Verdana"/>
          <w:sz w:val="20"/>
          <w:szCs w:val="20"/>
        </w:rPr>
        <w:t xml:space="preserve">, </w:t>
      </w:r>
      <w:r w:rsidR="009225DC" w:rsidRPr="006C2FAE">
        <w:rPr>
          <w:rFonts w:ascii="Verdana" w:hAnsi="Verdana"/>
          <w:sz w:val="20"/>
          <w:szCs w:val="20"/>
        </w:rPr>
        <w:t>11</w:t>
      </w:r>
      <w:r w:rsidR="00E10458" w:rsidRPr="006C2FAE">
        <w:rPr>
          <w:rFonts w:ascii="Verdana" w:hAnsi="Verdana"/>
          <w:sz w:val="20"/>
          <w:szCs w:val="20"/>
        </w:rPr>
        <w:t xml:space="preserve"> </w:t>
      </w:r>
      <w:r w:rsidR="00667CED" w:rsidRPr="006C2FAE">
        <w:rPr>
          <w:rFonts w:ascii="Verdana" w:hAnsi="Verdana"/>
          <w:sz w:val="20"/>
          <w:szCs w:val="20"/>
        </w:rPr>
        <w:t>september</w:t>
      </w:r>
      <w:r w:rsidRPr="006C2FAE">
        <w:rPr>
          <w:rFonts w:ascii="Verdana" w:hAnsi="Verdana"/>
          <w:sz w:val="20"/>
          <w:szCs w:val="20"/>
        </w:rPr>
        <w:t xml:space="preserve"> 201</w:t>
      </w:r>
      <w:r w:rsidR="000208BA" w:rsidRPr="006C2FAE">
        <w:rPr>
          <w:rFonts w:ascii="Verdana" w:hAnsi="Verdana"/>
          <w:sz w:val="20"/>
          <w:szCs w:val="20"/>
        </w:rPr>
        <w:t>7</w:t>
      </w:r>
      <w:r w:rsidRPr="006C2FAE">
        <w:rPr>
          <w:rFonts w:ascii="Verdana" w:hAnsi="Verdana"/>
          <w:sz w:val="20"/>
          <w:szCs w:val="20"/>
        </w:rPr>
        <w:t xml:space="preserve"> –</w:t>
      </w:r>
      <w:r w:rsidRPr="006C2FAE">
        <w:rPr>
          <w:rFonts w:ascii="Verdana" w:hAnsi="Verdana"/>
          <w:b/>
          <w:sz w:val="20"/>
          <w:szCs w:val="20"/>
        </w:rPr>
        <w:t xml:space="preserve"> </w:t>
      </w:r>
      <w:hyperlink r:id="rId12" w:history="1">
        <w:proofErr w:type="spellStart"/>
        <w:r w:rsidRPr="006C2FAE">
          <w:rPr>
            <w:rStyle w:val="Hyperlink"/>
            <w:rFonts w:ascii="Verdana" w:hAnsi="Verdana"/>
            <w:b/>
            <w:sz w:val="20"/>
            <w:szCs w:val="20"/>
          </w:rPr>
          <w:t>Basware</w:t>
        </w:r>
        <w:proofErr w:type="spellEnd"/>
      </w:hyperlink>
      <w:r w:rsidRPr="006C2FAE">
        <w:rPr>
          <w:rFonts w:ascii="Verdana" w:hAnsi="Verdana"/>
          <w:b/>
          <w:sz w:val="20"/>
          <w:szCs w:val="20"/>
        </w:rPr>
        <w:t xml:space="preserve">, </w:t>
      </w:r>
      <w:r w:rsidRPr="006C2FAE">
        <w:rPr>
          <w:rFonts w:ascii="Verdana" w:hAnsi="Verdana"/>
          <w:b/>
          <w:color w:val="000000"/>
          <w:sz w:val="20"/>
          <w:szCs w:val="20"/>
        </w:rPr>
        <w:t xml:space="preserve">de toonaangevende leverancier van </w:t>
      </w:r>
      <w:hyperlink r:id="rId13" w:history="1">
        <w:r w:rsidRPr="006C2FAE">
          <w:rPr>
            <w:rStyle w:val="Hyperlink"/>
            <w:rFonts w:ascii="Verdana" w:hAnsi="Verdana"/>
            <w:b/>
            <w:sz w:val="20"/>
            <w:szCs w:val="20"/>
          </w:rPr>
          <w:t>e-</w:t>
        </w:r>
        <w:proofErr w:type="spellStart"/>
        <w:r w:rsidRPr="006C2FAE">
          <w:rPr>
            <w:rStyle w:val="Hyperlink"/>
            <w:rFonts w:ascii="Verdana" w:hAnsi="Verdana"/>
            <w:b/>
            <w:sz w:val="20"/>
            <w:szCs w:val="20"/>
          </w:rPr>
          <w:t>invoicing</w:t>
        </w:r>
        <w:proofErr w:type="spellEnd"/>
      </w:hyperlink>
      <w:r w:rsidRPr="006C2FAE">
        <w:rPr>
          <w:rFonts w:ascii="Verdana" w:hAnsi="Verdana"/>
          <w:b/>
          <w:sz w:val="20"/>
          <w:szCs w:val="20"/>
        </w:rPr>
        <w:t xml:space="preserve">- en </w:t>
      </w:r>
      <w:hyperlink r:id="rId14" w:history="1">
        <w:proofErr w:type="spellStart"/>
        <w:r w:rsidRPr="006C2FAE">
          <w:rPr>
            <w:rStyle w:val="Hyperlink"/>
            <w:rFonts w:ascii="Verdana" w:hAnsi="Verdana"/>
            <w:b/>
            <w:sz w:val="20"/>
            <w:szCs w:val="20"/>
          </w:rPr>
          <w:t>purchase</w:t>
        </w:r>
        <w:proofErr w:type="spellEnd"/>
        <w:r w:rsidRPr="006C2FAE">
          <w:rPr>
            <w:rStyle w:val="Hyperlink"/>
            <w:rFonts w:ascii="Verdana" w:hAnsi="Verdana"/>
            <w:b/>
            <w:sz w:val="20"/>
            <w:szCs w:val="20"/>
          </w:rPr>
          <w:t>-</w:t>
        </w:r>
        <w:proofErr w:type="spellStart"/>
        <w:r w:rsidRPr="006C2FAE">
          <w:rPr>
            <w:rStyle w:val="Hyperlink"/>
            <w:rFonts w:ascii="Verdana" w:hAnsi="Verdana"/>
            <w:b/>
            <w:sz w:val="20"/>
            <w:szCs w:val="20"/>
          </w:rPr>
          <w:t>to</w:t>
        </w:r>
        <w:proofErr w:type="spellEnd"/>
        <w:r w:rsidRPr="006C2FAE">
          <w:rPr>
            <w:rStyle w:val="Hyperlink"/>
            <w:rFonts w:ascii="Verdana" w:hAnsi="Verdana"/>
            <w:b/>
            <w:sz w:val="20"/>
            <w:szCs w:val="20"/>
          </w:rPr>
          <w:t>-</w:t>
        </w:r>
        <w:proofErr w:type="spellStart"/>
        <w:r w:rsidRPr="006C2FAE">
          <w:rPr>
            <w:rStyle w:val="Hyperlink"/>
            <w:rFonts w:ascii="Verdana" w:hAnsi="Verdana"/>
            <w:b/>
            <w:sz w:val="20"/>
            <w:szCs w:val="20"/>
          </w:rPr>
          <w:t>pay</w:t>
        </w:r>
        <w:proofErr w:type="spellEnd"/>
      </w:hyperlink>
      <w:r w:rsidRPr="006C2FAE">
        <w:rPr>
          <w:rFonts w:ascii="Verdana" w:hAnsi="Verdana"/>
          <w:b/>
          <w:sz w:val="20"/>
          <w:szCs w:val="20"/>
        </w:rPr>
        <w:t xml:space="preserve">-oplossingen, </w:t>
      </w:r>
      <w:r w:rsidR="003B7CC3" w:rsidRPr="006C2FAE">
        <w:rPr>
          <w:rFonts w:ascii="Verdana" w:hAnsi="Verdana"/>
          <w:b/>
          <w:sz w:val="20"/>
          <w:szCs w:val="20"/>
        </w:rPr>
        <w:t>heeft</w:t>
      </w:r>
      <w:r w:rsidR="00B81717" w:rsidRPr="006C2FAE">
        <w:rPr>
          <w:rFonts w:ascii="Verdana" w:hAnsi="Verdana"/>
          <w:b/>
          <w:sz w:val="20"/>
          <w:szCs w:val="20"/>
        </w:rPr>
        <w:t xml:space="preserve"> een </w:t>
      </w:r>
      <w:r w:rsidR="003B7CC3" w:rsidRPr="006C2FAE">
        <w:rPr>
          <w:rFonts w:ascii="Verdana" w:hAnsi="Verdana"/>
          <w:b/>
          <w:sz w:val="20"/>
          <w:szCs w:val="20"/>
        </w:rPr>
        <w:t>nieuw</w:t>
      </w:r>
      <w:r w:rsidR="0066308C" w:rsidRPr="006C2FAE">
        <w:rPr>
          <w:rFonts w:ascii="Verdana" w:hAnsi="Verdana"/>
          <w:b/>
          <w:sz w:val="20"/>
          <w:szCs w:val="20"/>
        </w:rPr>
        <w:t xml:space="preserve"> </w:t>
      </w:r>
      <w:r w:rsidR="00B81717" w:rsidRPr="006C2FAE">
        <w:rPr>
          <w:rFonts w:ascii="Verdana" w:hAnsi="Verdana"/>
          <w:b/>
          <w:sz w:val="20"/>
          <w:szCs w:val="20"/>
        </w:rPr>
        <w:t xml:space="preserve">partnership </w:t>
      </w:r>
      <w:r w:rsidR="003B7CC3" w:rsidRPr="006C2FAE">
        <w:rPr>
          <w:rFonts w:ascii="Verdana" w:hAnsi="Verdana"/>
          <w:b/>
          <w:sz w:val="20"/>
          <w:szCs w:val="20"/>
        </w:rPr>
        <w:t>ondertekend</w:t>
      </w:r>
      <w:r w:rsidR="00B81717" w:rsidRPr="006C2FAE">
        <w:rPr>
          <w:rFonts w:ascii="Verdana" w:hAnsi="Verdana"/>
          <w:b/>
          <w:sz w:val="20"/>
          <w:szCs w:val="20"/>
        </w:rPr>
        <w:t xml:space="preserve"> met </w:t>
      </w:r>
      <w:r w:rsidR="003B7CC3" w:rsidRPr="006C2FAE">
        <w:rPr>
          <w:rFonts w:ascii="Verdana" w:hAnsi="Verdana"/>
          <w:b/>
          <w:sz w:val="20"/>
          <w:szCs w:val="20"/>
        </w:rPr>
        <w:t>IPEX</w:t>
      </w:r>
      <w:r w:rsidR="00B81717" w:rsidRPr="006C2FAE">
        <w:rPr>
          <w:rFonts w:ascii="Verdana" w:hAnsi="Verdana"/>
          <w:b/>
          <w:sz w:val="20"/>
          <w:szCs w:val="20"/>
        </w:rPr>
        <w:t xml:space="preserve">, </w:t>
      </w:r>
      <w:r w:rsidR="003B7CC3" w:rsidRPr="006C2FAE">
        <w:rPr>
          <w:rFonts w:ascii="Verdana" w:hAnsi="Verdana"/>
          <w:b/>
          <w:sz w:val="20"/>
          <w:szCs w:val="20"/>
        </w:rPr>
        <w:t xml:space="preserve">een specialist in het beheer van </w:t>
      </w:r>
      <w:proofErr w:type="spellStart"/>
      <w:r w:rsidR="003B7CC3" w:rsidRPr="006C2FAE">
        <w:rPr>
          <w:rFonts w:ascii="Verdana" w:hAnsi="Verdana"/>
          <w:b/>
          <w:sz w:val="20"/>
          <w:szCs w:val="20"/>
        </w:rPr>
        <w:t>transactionele</w:t>
      </w:r>
      <w:proofErr w:type="spellEnd"/>
      <w:r w:rsidR="003B7CC3" w:rsidRPr="006C2FAE">
        <w:rPr>
          <w:rFonts w:ascii="Verdana" w:hAnsi="Verdana"/>
          <w:b/>
          <w:sz w:val="20"/>
          <w:szCs w:val="20"/>
        </w:rPr>
        <w:t xml:space="preserve"> documenten. </w:t>
      </w:r>
      <w:r w:rsidR="00640373" w:rsidRPr="006C2FAE">
        <w:rPr>
          <w:rFonts w:ascii="Verdana" w:hAnsi="Verdana"/>
          <w:b/>
          <w:sz w:val="20"/>
          <w:szCs w:val="20"/>
        </w:rPr>
        <w:t>De Waalse Watermaatschappij (SWDE) is de eerste klant waarvoor beide bedrijven de handen in elkaar slaan.</w:t>
      </w:r>
    </w:p>
    <w:p w14:paraId="782AC906" w14:textId="73C60024" w:rsidR="00E7563B" w:rsidRPr="006C2FAE" w:rsidRDefault="006579A3" w:rsidP="006C2FAE">
      <w:pPr>
        <w:spacing w:after="200" w:line="360" w:lineRule="auto"/>
        <w:rPr>
          <w:rFonts w:ascii="Verdana" w:hAnsi="Verdana"/>
          <w:color w:val="000000" w:themeColor="text1"/>
          <w:sz w:val="20"/>
          <w:szCs w:val="20"/>
        </w:rPr>
      </w:pPr>
      <w:r w:rsidRPr="006C2FAE">
        <w:rPr>
          <w:rFonts w:ascii="Verdana" w:hAnsi="Verdana"/>
          <w:sz w:val="20"/>
          <w:szCs w:val="20"/>
        </w:rPr>
        <w:t xml:space="preserve">Gemeenschappelijke klant </w:t>
      </w:r>
      <w:r w:rsidRPr="007C02CD">
        <w:rPr>
          <w:rFonts w:ascii="Verdana" w:hAnsi="Verdana"/>
          <w:color w:val="000000" w:themeColor="text1"/>
          <w:sz w:val="20"/>
          <w:szCs w:val="20"/>
        </w:rPr>
        <w:t xml:space="preserve">Société </w:t>
      </w:r>
      <w:proofErr w:type="spellStart"/>
      <w:r w:rsidR="001D1021" w:rsidRPr="007C02CD">
        <w:rPr>
          <w:rFonts w:ascii="Verdana" w:hAnsi="Verdana"/>
          <w:color w:val="000000" w:themeColor="text1"/>
          <w:sz w:val="20"/>
          <w:szCs w:val="20"/>
        </w:rPr>
        <w:t>W</w:t>
      </w:r>
      <w:r w:rsidRPr="007C02CD">
        <w:rPr>
          <w:rFonts w:ascii="Verdana" w:hAnsi="Verdana"/>
          <w:color w:val="000000" w:themeColor="text1"/>
          <w:sz w:val="20"/>
          <w:szCs w:val="20"/>
        </w:rPr>
        <w:t>allonne</w:t>
      </w:r>
      <w:proofErr w:type="spellEnd"/>
      <w:r w:rsidRPr="007C02CD">
        <w:rPr>
          <w:rFonts w:ascii="Verdana" w:hAnsi="Verdana"/>
          <w:color w:val="000000" w:themeColor="text1"/>
          <w:sz w:val="20"/>
          <w:szCs w:val="20"/>
        </w:rPr>
        <w:t xml:space="preserve"> </w:t>
      </w:r>
      <w:r w:rsidR="001D1021" w:rsidRPr="007C02CD">
        <w:rPr>
          <w:rFonts w:ascii="Verdana" w:hAnsi="Verdana"/>
          <w:color w:val="000000" w:themeColor="text1"/>
          <w:sz w:val="20"/>
          <w:szCs w:val="20"/>
        </w:rPr>
        <w:t>D</w:t>
      </w:r>
      <w:r w:rsidRPr="007C02CD">
        <w:rPr>
          <w:rFonts w:ascii="Verdana" w:hAnsi="Verdana"/>
          <w:color w:val="000000" w:themeColor="text1"/>
          <w:sz w:val="20"/>
          <w:szCs w:val="20"/>
        </w:rPr>
        <w:t xml:space="preserve">es </w:t>
      </w:r>
      <w:proofErr w:type="spellStart"/>
      <w:r w:rsidR="001D1021" w:rsidRPr="007C02CD">
        <w:rPr>
          <w:rFonts w:ascii="Verdana" w:hAnsi="Verdana"/>
          <w:color w:val="000000" w:themeColor="text1"/>
          <w:sz w:val="20"/>
          <w:szCs w:val="20"/>
        </w:rPr>
        <w:t>E</w:t>
      </w:r>
      <w:r w:rsidRPr="007C02CD">
        <w:rPr>
          <w:rFonts w:ascii="Verdana" w:hAnsi="Verdana"/>
          <w:color w:val="000000" w:themeColor="text1"/>
          <w:sz w:val="20"/>
          <w:szCs w:val="20"/>
        </w:rPr>
        <w:t>aux</w:t>
      </w:r>
      <w:proofErr w:type="spellEnd"/>
      <w:r w:rsidRPr="007C02CD">
        <w:rPr>
          <w:rFonts w:ascii="Verdana" w:hAnsi="Verdana"/>
          <w:color w:val="000000" w:themeColor="text1"/>
          <w:sz w:val="20"/>
          <w:szCs w:val="20"/>
        </w:rPr>
        <w:t xml:space="preserve"> (SWDE)</w:t>
      </w:r>
      <w:r w:rsidRPr="006C2FAE">
        <w:rPr>
          <w:rFonts w:ascii="Verdana" w:hAnsi="Verdana"/>
          <w:color w:val="000000" w:themeColor="text1"/>
          <w:sz w:val="20"/>
          <w:szCs w:val="20"/>
        </w:rPr>
        <w:t xml:space="preserve"> speelde een scharnierfunctie in het tot stand komen van het </w:t>
      </w:r>
      <w:r w:rsidR="00757D13" w:rsidRPr="006C2FAE">
        <w:rPr>
          <w:rFonts w:ascii="Verdana" w:hAnsi="Verdana"/>
          <w:color w:val="000000" w:themeColor="text1"/>
          <w:sz w:val="20"/>
          <w:szCs w:val="20"/>
        </w:rPr>
        <w:t xml:space="preserve">nieuwe </w:t>
      </w:r>
      <w:r w:rsidRPr="006C2FAE">
        <w:rPr>
          <w:rFonts w:ascii="Verdana" w:hAnsi="Verdana"/>
          <w:color w:val="000000" w:themeColor="text1"/>
          <w:sz w:val="20"/>
          <w:szCs w:val="20"/>
        </w:rPr>
        <w:t>partnership. Enerzijds kan SWDE sinds jaar en dag bij IPEX terecht voor d</w:t>
      </w:r>
      <w:r w:rsidR="00B44CA4" w:rsidRPr="006C2FAE">
        <w:rPr>
          <w:rFonts w:ascii="Verdana" w:hAnsi="Verdana"/>
          <w:color w:val="000000" w:themeColor="text1"/>
          <w:sz w:val="20"/>
          <w:szCs w:val="20"/>
        </w:rPr>
        <w:t>e volledige administratie</w:t>
      </w:r>
      <w:r w:rsidRPr="006C2FAE">
        <w:rPr>
          <w:rFonts w:ascii="Verdana" w:hAnsi="Verdana"/>
          <w:color w:val="000000" w:themeColor="text1"/>
          <w:sz w:val="20"/>
          <w:szCs w:val="20"/>
        </w:rPr>
        <w:t xml:space="preserve"> dat hen wordt aangeboden in </w:t>
      </w:r>
      <w:r w:rsidR="00E7563B" w:rsidRPr="006C2FAE">
        <w:rPr>
          <w:rFonts w:ascii="Verdana" w:hAnsi="Verdana"/>
          <w:color w:val="000000" w:themeColor="text1"/>
          <w:sz w:val="20"/>
          <w:szCs w:val="20"/>
        </w:rPr>
        <w:t xml:space="preserve">diverse </w:t>
      </w:r>
      <w:r w:rsidRPr="006C2FAE">
        <w:rPr>
          <w:rFonts w:ascii="Verdana" w:hAnsi="Verdana"/>
          <w:color w:val="000000" w:themeColor="text1"/>
          <w:sz w:val="20"/>
          <w:szCs w:val="20"/>
        </w:rPr>
        <w:t>oplossingen over verschillende kanalen heen</w:t>
      </w:r>
      <w:r w:rsidR="00E7563B" w:rsidRPr="006C2FAE">
        <w:rPr>
          <w:rFonts w:ascii="Verdana" w:hAnsi="Verdana"/>
          <w:color w:val="000000" w:themeColor="text1"/>
          <w:sz w:val="20"/>
          <w:szCs w:val="20"/>
        </w:rPr>
        <w:t>, zowel print als elektronisch</w:t>
      </w:r>
      <w:r w:rsidRPr="006C2FAE">
        <w:rPr>
          <w:rFonts w:ascii="Verdana" w:hAnsi="Verdana"/>
          <w:color w:val="000000" w:themeColor="text1"/>
          <w:sz w:val="20"/>
          <w:szCs w:val="20"/>
        </w:rPr>
        <w:t>: facturen, meterstanden, herinneringsbrieve</w:t>
      </w:r>
      <w:bookmarkStart w:id="0" w:name="_GoBack"/>
      <w:bookmarkEnd w:id="0"/>
      <w:r w:rsidRPr="006C2FAE">
        <w:rPr>
          <w:rFonts w:ascii="Verdana" w:hAnsi="Verdana"/>
          <w:color w:val="000000" w:themeColor="text1"/>
          <w:sz w:val="20"/>
          <w:szCs w:val="20"/>
        </w:rPr>
        <w:t xml:space="preserve">n, contracten, etc. Anderzijds verzorgt </w:t>
      </w:r>
      <w:proofErr w:type="spellStart"/>
      <w:r w:rsidRPr="006C2FAE">
        <w:rPr>
          <w:rFonts w:ascii="Verdana" w:hAnsi="Verdana"/>
          <w:color w:val="000000" w:themeColor="text1"/>
          <w:sz w:val="20"/>
          <w:szCs w:val="20"/>
        </w:rPr>
        <w:t>Basware</w:t>
      </w:r>
      <w:proofErr w:type="spellEnd"/>
      <w:r w:rsidR="00B44CA4" w:rsidRPr="006C2FAE">
        <w:rPr>
          <w:rFonts w:ascii="Verdana" w:hAnsi="Verdana"/>
          <w:color w:val="000000" w:themeColor="text1"/>
          <w:sz w:val="20"/>
          <w:szCs w:val="20"/>
        </w:rPr>
        <w:t xml:space="preserve"> de aanlevering van alle </w:t>
      </w:r>
      <w:r w:rsidR="00E7563B" w:rsidRPr="006C2FAE">
        <w:rPr>
          <w:rFonts w:ascii="Verdana" w:hAnsi="Verdana"/>
          <w:color w:val="000000" w:themeColor="text1"/>
          <w:sz w:val="20"/>
          <w:szCs w:val="20"/>
        </w:rPr>
        <w:t>leveranciersfacturen</w:t>
      </w:r>
      <w:r w:rsidR="00B44CA4" w:rsidRPr="006C2FAE">
        <w:rPr>
          <w:rFonts w:ascii="Verdana" w:hAnsi="Verdana"/>
          <w:color w:val="000000" w:themeColor="text1"/>
          <w:sz w:val="20"/>
          <w:szCs w:val="20"/>
        </w:rPr>
        <w:t xml:space="preserve"> </w:t>
      </w:r>
      <w:r w:rsidR="00853E16" w:rsidRPr="006C2FAE">
        <w:rPr>
          <w:rFonts w:ascii="Verdana" w:hAnsi="Verdana"/>
          <w:color w:val="000000" w:themeColor="text1"/>
          <w:sz w:val="20"/>
          <w:szCs w:val="20"/>
        </w:rPr>
        <w:t xml:space="preserve">op naam van SWDE </w:t>
      </w:r>
      <w:r w:rsidR="00B44CA4" w:rsidRPr="006C2FAE">
        <w:rPr>
          <w:rFonts w:ascii="Verdana" w:hAnsi="Verdana"/>
          <w:color w:val="000000" w:themeColor="text1"/>
          <w:sz w:val="20"/>
          <w:szCs w:val="20"/>
        </w:rPr>
        <w:t>over de verschillende kanalen heen; ele</w:t>
      </w:r>
      <w:r w:rsidR="004F664A" w:rsidRPr="006C2FAE">
        <w:rPr>
          <w:rFonts w:ascii="Verdana" w:hAnsi="Verdana"/>
          <w:color w:val="000000" w:themeColor="text1"/>
          <w:sz w:val="20"/>
          <w:szCs w:val="20"/>
        </w:rPr>
        <w:t>k</w:t>
      </w:r>
      <w:r w:rsidR="00B44CA4" w:rsidRPr="006C2FAE">
        <w:rPr>
          <w:rFonts w:ascii="Verdana" w:hAnsi="Verdana"/>
          <w:color w:val="000000" w:themeColor="text1"/>
          <w:sz w:val="20"/>
          <w:szCs w:val="20"/>
        </w:rPr>
        <w:t xml:space="preserve">tronisch, </w:t>
      </w:r>
      <w:proofErr w:type="gramStart"/>
      <w:r w:rsidR="00B44CA4" w:rsidRPr="006C2FAE">
        <w:rPr>
          <w:rFonts w:ascii="Verdana" w:hAnsi="Verdana"/>
          <w:color w:val="000000" w:themeColor="text1"/>
          <w:sz w:val="20"/>
          <w:szCs w:val="20"/>
        </w:rPr>
        <w:t>PDF</w:t>
      </w:r>
      <w:proofErr w:type="gramEnd"/>
      <w:r w:rsidR="00B44CA4" w:rsidRPr="006C2FAE">
        <w:rPr>
          <w:rFonts w:ascii="Verdana" w:hAnsi="Verdana"/>
          <w:color w:val="000000" w:themeColor="text1"/>
          <w:sz w:val="20"/>
          <w:szCs w:val="20"/>
        </w:rPr>
        <w:t xml:space="preserve"> en papier</w:t>
      </w:r>
      <w:r w:rsidR="00E7563B" w:rsidRPr="006C2FAE">
        <w:rPr>
          <w:rFonts w:ascii="Verdana" w:hAnsi="Verdana"/>
          <w:color w:val="000000" w:themeColor="text1"/>
          <w:sz w:val="20"/>
          <w:szCs w:val="20"/>
        </w:rPr>
        <w:t xml:space="preserve">. </w:t>
      </w:r>
      <w:r w:rsidR="00730ED1" w:rsidRPr="006C2FAE">
        <w:rPr>
          <w:rFonts w:ascii="Verdana" w:hAnsi="Verdana"/>
          <w:color w:val="000000" w:themeColor="text1"/>
          <w:sz w:val="20"/>
          <w:szCs w:val="20"/>
        </w:rPr>
        <w:t xml:space="preserve">Toen de vraag kwam om klantenfacturen </w:t>
      </w:r>
      <w:r w:rsidR="00853E16" w:rsidRPr="006C2FAE">
        <w:rPr>
          <w:rFonts w:ascii="Verdana" w:hAnsi="Verdana"/>
          <w:color w:val="000000" w:themeColor="text1"/>
          <w:sz w:val="20"/>
          <w:szCs w:val="20"/>
        </w:rPr>
        <w:t xml:space="preserve">in de klantenadministratie te integreren </w:t>
      </w:r>
      <w:r w:rsidR="00730ED1" w:rsidRPr="006C2FAE">
        <w:rPr>
          <w:rFonts w:ascii="Verdana" w:hAnsi="Verdana"/>
          <w:color w:val="000000" w:themeColor="text1"/>
          <w:sz w:val="20"/>
          <w:szCs w:val="20"/>
        </w:rPr>
        <w:t>via e-</w:t>
      </w:r>
      <w:proofErr w:type="spellStart"/>
      <w:r w:rsidR="00730ED1" w:rsidRPr="006C2FAE">
        <w:rPr>
          <w:rFonts w:ascii="Verdana" w:hAnsi="Verdana"/>
          <w:color w:val="000000" w:themeColor="text1"/>
          <w:sz w:val="20"/>
          <w:szCs w:val="20"/>
        </w:rPr>
        <w:t>invoices</w:t>
      </w:r>
      <w:proofErr w:type="spellEnd"/>
      <w:r w:rsidR="00730ED1" w:rsidRPr="006C2FAE">
        <w:rPr>
          <w:rFonts w:ascii="Verdana" w:hAnsi="Verdana"/>
          <w:color w:val="000000" w:themeColor="text1"/>
          <w:sz w:val="20"/>
          <w:szCs w:val="20"/>
        </w:rPr>
        <w:t xml:space="preserve">, </w:t>
      </w:r>
      <w:r w:rsidR="00757D13" w:rsidRPr="006C2FAE">
        <w:rPr>
          <w:rFonts w:ascii="Verdana" w:hAnsi="Verdana"/>
          <w:color w:val="000000" w:themeColor="text1"/>
          <w:sz w:val="20"/>
          <w:szCs w:val="20"/>
        </w:rPr>
        <w:t xml:space="preserve">waren zowel </w:t>
      </w:r>
      <w:proofErr w:type="spellStart"/>
      <w:r w:rsidR="00757D13" w:rsidRPr="006C2FAE">
        <w:rPr>
          <w:rFonts w:ascii="Verdana" w:hAnsi="Verdana"/>
          <w:color w:val="000000" w:themeColor="text1"/>
          <w:sz w:val="20"/>
          <w:szCs w:val="20"/>
        </w:rPr>
        <w:t>Basware</w:t>
      </w:r>
      <w:proofErr w:type="spellEnd"/>
      <w:r w:rsidR="00757D13" w:rsidRPr="006C2FAE">
        <w:rPr>
          <w:rFonts w:ascii="Verdana" w:hAnsi="Verdana"/>
          <w:color w:val="000000" w:themeColor="text1"/>
          <w:sz w:val="20"/>
          <w:szCs w:val="20"/>
        </w:rPr>
        <w:t xml:space="preserve"> als IPEX ervan overtuigd dat dit best kon worden gerealiseerd via </w:t>
      </w:r>
      <w:r w:rsidR="00730ED1" w:rsidRPr="006C2FAE">
        <w:rPr>
          <w:rFonts w:ascii="Verdana" w:hAnsi="Verdana"/>
          <w:color w:val="000000" w:themeColor="text1"/>
          <w:sz w:val="20"/>
          <w:szCs w:val="20"/>
        </w:rPr>
        <w:t xml:space="preserve">een doorgedreven partnership tussen </w:t>
      </w:r>
      <w:r w:rsidR="00757D13" w:rsidRPr="006C2FAE">
        <w:rPr>
          <w:rFonts w:ascii="Verdana" w:hAnsi="Verdana"/>
          <w:color w:val="000000" w:themeColor="text1"/>
          <w:sz w:val="20"/>
          <w:szCs w:val="20"/>
        </w:rPr>
        <w:t>beide bedrijven.</w:t>
      </w:r>
    </w:p>
    <w:p w14:paraId="1C6ED1E9" w14:textId="37D8F08C" w:rsidR="00757D13" w:rsidRPr="006C2FAE" w:rsidRDefault="0016021C" w:rsidP="006C2FAE">
      <w:pPr>
        <w:spacing w:after="200" w:line="360" w:lineRule="auto"/>
        <w:rPr>
          <w:rFonts w:ascii="Verdana" w:eastAsia="Times New Roman" w:hAnsi="Verdana"/>
          <w:i/>
          <w:color w:val="000000" w:themeColor="text1"/>
          <w:sz w:val="20"/>
          <w:szCs w:val="20"/>
          <w:shd w:val="clear" w:color="auto" w:fill="FFFFFF"/>
        </w:rPr>
      </w:pPr>
      <w:r w:rsidRPr="006C2FAE">
        <w:rPr>
          <w:rFonts w:ascii="Verdana" w:eastAsia="Times New Roman" w:hAnsi="Verdana"/>
          <w:color w:val="000000" w:themeColor="text1"/>
          <w:sz w:val="20"/>
          <w:szCs w:val="20"/>
          <w:shd w:val="clear" w:color="auto" w:fill="FFFFFF"/>
        </w:rPr>
        <w:t>Jean-François</w:t>
      </w:r>
      <w:r w:rsidR="00757D13" w:rsidRPr="006C2FAE">
        <w:rPr>
          <w:rFonts w:ascii="Verdana" w:eastAsia="Times New Roman" w:hAnsi="Verdana"/>
          <w:color w:val="000000" w:themeColor="text1"/>
          <w:sz w:val="20"/>
          <w:szCs w:val="20"/>
          <w:shd w:val="clear" w:color="auto" w:fill="FFFFFF"/>
        </w:rPr>
        <w:t xml:space="preserve"> </w:t>
      </w:r>
      <w:proofErr w:type="spellStart"/>
      <w:r w:rsidR="00757D13" w:rsidRPr="006C2FAE">
        <w:rPr>
          <w:rFonts w:ascii="Verdana" w:eastAsia="Times New Roman" w:hAnsi="Verdana"/>
          <w:color w:val="000000" w:themeColor="text1"/>
          <w:sz w:val="20"/>
          <w:szCs w:val="20"/>
          <w:shd w:val="clear" w:color="auto" w:fill="FFFFFF"/>
        </w:rPr>
        <w:t>Flam</w:t>
      </w:r>
      <w:r w:rsidR="00853E16" w:rsidRPr="006C2FAE">
        <w:rPr>
          <w:rFonts w:ascii="Verdana" w:eastAsia="Times New Roman" w:hAnsi="Verdana"/>
          <w:color w:val="000000" w:themeColor="text1"/>
          <w:sz w:val="20"/>
          <w:szCs w:val="20"/>
          <w:shd w:val="clear" w:color="auto" w:fill="FFFFFF"/>
        </w:rPr>
        <w:t>e</w:t>
      </w:r>
      <w:r w:rsidR="00757D13" w:rsidRPr="006C2FAE">
        <w:rPr>
          <w:rFonts w:ascii="Verdana" w:eastAsia="Times New Roman" w:hAnsi="Verdana"/>
          <w:color w:val="000000" w:themeColor="text1"/>
          <w:sz w:val="20"/>
          <w:szCs w:val="20"/>
          <w:shd w:val="clear" w:color="auto" w:fill="FFFFFF"/>
        </w:rPr>
        <w:t>nt</w:t>
      </w:r>
      <w:proofErr w:type="spellEnd"/>
      <w:r w:rsidRPr="006C2FAE">
        <w:rPr>
          <w:rFonts w:ascii="Verdana" w:eastAsia="Times New Roman" w:hAnsi="Verdana"/>
          <w:color w:val="000000" w:themeColor="text1"/>
          <w:sz w:val="20"/>
          <w:szCs w:val="20"/>
          <w:shd w:val="clear" w:color="auto" w:fill="FFFFFF"/>
        </w:rPr>
        <w:t>, commercieel directeur</w:t>
      </w:r>
      <w:r w:rsidR="00757D13" w:rsidRPr="006C2FAE">
        <w:rPr>
          <w:rFonts w:ascii="Verdana" w:eastAsia="Times New Roman" w:hAnsi="Verdana"/>
          <w:color w:val="000000" w:themeColor="text1"/>
          <w:sz w:val="20"/>
          <w:szCs w:val="20"/>
          <w:shd w:val="clear" w:color="auto" w:fill="FFFFFF"/>
        </w:rPr>
        <w:t xml:space="preserve"> van SWDE</w:t>
      </w:r>
      <w:r w:rsidRPr="006C2FAE">
        <w:rPr>
          <w:rFonts w:ascii="Verdana" w:eastAsia="Times New Roman" w:hAnsi="Verdana"/>
          <w:color w:val="000000" w:themeColor="text1"/>
          <w:sz w:val="20"/>
          <w:szCs w:val="20"/>
          <w:shd w:val="clear" w:color="auto" w:fill="FFFFFF"/>
        </w:rPr>
        <w:t>,</w:t>
      </w:r>
      <w:r w:rsidR="00757D13" w:rsidRPr="006C2FAE">
        <w:rPr>
          <w:rFonts w:ascii="Verdana" w:eastAsia="Times New Roman" w:hAnsi="Verdana"/>
          <w:color w:val="000000" w:themeColor="text1"/>
          <w:sz w:val="20"/>
          <w:szCs w:val="20"/>
          <w:shd w:val="clear" w:color="auto" w:fill="FFFFFF"/>
        </w:rPr>
        <w:t xml:space="preserve"> legt uit waarom de maatschappij volop de kaart van e-</w:t>
      </w:r>
      <w:proofErr w:type="spellStart"/>
      <w:r w:rsidR="00757D13" w:rsidRPr="006C2FAE">
        <w:rPr>
          <w:rFonts w:ascii="Verdana" w:eastAsia="Times New Roman" w:hAnsi="Verdana"/>
          <w:color w:val="000000" w:themeColor="text1"/>
          <w:sz w:val="20"/>
          <w:szCs w:val="20"/>
          <w:shd w:val="clear" w:color="auto" w:fill="FFFFFF"/>
        </w:rPr>
        <w:t>invoicing</w:t>
      </w:r>
      <w:proofErr w:type="spellEnd"/>
      <w:r w:rsidR="00757D13" w:rsidRPr="006C2FAE">
        <w:rPr>
          <w:rFonts w:ascii="Verdana" w:eastAsia="Times New Roman" w:hAnsi="Verdana"/>
          <w:color w:val="000000" w:themeColor="text1"/>
          <w:sz w:val="20"/>
          <w:szCs w:val="20"/>
          <w:shd w:val="clear" w:color="auto" w:fill="FFFFFF"/>
        </w:rPr>
        <w:t xml:space="preserve"> trekt: </w:t>
      </w:r>
      <w:r w:rsidR="00757D13" w:rsidRPr="006C2FAE">
        <w:rPr>
          <w:rFonts w:ascii="Verdana" w:eastAsia="Times New Roman" w:hAnsi="Verdana"/>
          <w:i/>
          <w:color w:val="000000" w:themeColor="text1"/>
          <w:sz w:val="20"/>
          <w:szCs w:val="20"/>
          <w:shd w:val="clear" w:color="auto" w:fill="FFFFFF"/>
        </w:rPr>
        <w:t xml:space="preserve">“SWDE </w:t>
      </w:r>
      <w:r w:rsidR="00AC00E7" w:rsidRPr="006C2FAE">
        <w:rPr>
          <w:rFonts w:ascii="Verdana" w:eastAsia="Times New Roman" w:hAnsi="Verdana"/>
          <w:i/>
          <w:color w:val="000000" w:themeColor="text1"/>
          <w:sz w:val="20"/>
          <w:szCs w:val="20"/>
          <w:shd w:val="clear" w:color="auto" w:fill="FFFFFF"/>
        </w:rPr>
        <w:t>was</w:t>
      </w:r>
      <w:r w:rsidR="00757D13" w:rsidRPr="006C2FAE">
        <w:rPr>
          <w:rFonts w:ascii="Verdana" w:eastAsia="Times New Roman" w:hAnsi="Verdana"/>
          <w:i/>
          <w:color w:val="000000" w:themeColor="text1"/>
          <w:sz w:val="20"/>
          <w:szCs w:val="20"/>
          <w:shd w:val="clear" w:color="auto" w:fill="FFFFFF"/>
        </w:rPr>
        <w:t xml:space="preserve"> de eerste water</w:t>
      </w:r>
      <w:r w:rsidR="00853E16" w:rsidRPr="006C2FAE">
        <w:rPr>
          <w:rFonts w:ascii="Verdana" w:eastAsia="Times New Roman" w:hAnsi="Verdana"/>
          <w:i/>
          <w:color w:val="000000" w:themeColor="text1"/>
          <w:sz w:val="20"/>
          <w:szCs w:val="20"/>
          <w:shd w:val="clear" w:color="auto" w:fill="FFFFFF"/>
        </w:rPr>
        <w:t>distributie</w:t>
      </w:r>
      <w:r w:rsidR="00757D13" w:rsidRPr="006C2FAE">
        <w:rPr>
          <w:rFonts w:ascii="Verdana" w:eastAsia="Times New Roman" w:hAnsi="Verdana"/>
          <w:i/>
          <w:color w:val="000000" w:themeColor="text1"/>
          <w:sz w:val="20"/>
          <w:szCs w:val="20"/>
          <w:shd w:val="clear" w:color="auto" w:fill="FFFFFF"/>
        </w:rPr>
        <w:t xml:space="preserve">maatschappij in België die </w:t>
      </w:r>
      <w:r w:rsidR="00853E16" w:rsidRPr="006C2FAE">
        <w:rPr>
          <w:rFonts w:ascii="Verdana" w:eastAsia="Times New Roman" w:hAnsi="Verdana"/>
          <w:i/>
          <w:color w:val="000000" w:themeColor="text1"/>
          <w:sz w:val="20"/>
          <w:szCs w:val="20"/>
          <w:shd w:val="clear" w:color="auto" w:fill="FFFFFF"/>
        </w:rPr>
        <w:t xml:space="preserve">elektronische </w:t>
      </w:r>
      <w:r w:rsidR="00757D13" w:rsidRPr="006C2FAE">
        <w:rPr>
          <w:rFonts w:ascii="Verdana" w:eastAsia="Times New Roman" w:hAnsi="Verdana"/>
          <w:i/>
          <w:color w:val="000000" w:themeColor="text1"/>
          <w:sz w:val="20"/>
          <w:szCs w:val="20"/>
          <w:shd w:val="clear" w:color="auto" w:fill="FFFFFF"/>
        </w:rPr>
        <w:t xml:space="preserve">facturen uitstuurt. Op vlak van digitalisering zijn we altijd al </w:t>
      </w:r>
      <w:r w:rsidRPr="006C2FAE">
        <w:rPr>
          <w:rFonts w:ascii="Verdana" w:eastAsia="Times New Roman" w:hAnsi="Verdana"/>
          <w:i/>
          <w:color w:val="000000" w:themeColor="text1"/>
          <w:sz w:val="20"/>
          <w:szCs w:val="20"/>
          <w:shd w:val="clear" w:color="auto" w:fill="FFFFFF"/>
        </w:rPr>
        <w:t>een voortrekker geweest e</w:t>
      </w:r>
      <w:r w:rsidR="00757D13" w:rsidRPr="006C2FAE">
        <w:rPr>
          <w:rFonts w:ascii="Verdana" w:eastAsia="Times New Roman" w:hAnsi="Verdana"/>
          <w:i/>
          <w:color w:val="000000" w:themeColor="text1"/>
          <w:sz w:val="20"/>
          <w:szCs w:val="20"/>
          <w:shd w:val="clear" w:color="auto" w:fill="FFFFFF"/>
        </w:rPr>
        <w:t>n die pioniersrol willen we blijven spelen. Ook op vlak van volume zijn we een belangrijke speler</w:t>
      </w:r>
      <w:r w:rsidRPr="006C2FAE">
        <w:rPr>
          <w:rFonts w:ascii="Verdana" w:eastAsia="Times New Roman" w:hAnsi="Verdana"/>
          <w:i/>
          <w:color w:val="000000" w:themeColor="text1"/>
          <w:sz w:val="20"/>
          <w:szCs w:val="20"/>
          <w:shd w:val="clear" w:color="auto" w:fill="FFFFFF"/>
        </w:rPr>
        <w:t>:</w:t>
      </w:r>
      <w:r w:rsidR="004F1C38" w:rsidRPr="006C2FAE">
        <w:rPr>
          <w:rFonts w:ascii="Verdana" w:eastAsia="Times New Roman" w:hAnsi="Verdana"/>
          <w:i/>
          <w:color w:val="000000" w:themeColor="text1"/>
          <w:sz w:val="20"/>
          <w:szCs w:val="20"/>
          <w:shd w:val="clear" w:color="auto" w:fill="FFFFFF"/>
        </w:rPr>
        <w:t xml:space="preserve"> </w:t>
      </w:r>
      <w:r w:rsidRPr="006C2FAE">
        <w:rPr>
          <w:rFonts w:ascii="Verdana" w:eastAsia="Times New Roman" w:hAnsi="Verdana"/>
          <w:i/>
          <w:color w:val="000000" w:themeColor="text1"/>
          <w:sz w:val="20"/>
          <w:szCs w:val="20"/>
          <w:shd w:val="clear" w:color="auto" w:fill="FFFFFF"/>
        </w:rPr>
        <w:t>o</w:t>
      </w:r>
      <w:r w:rsidR="004F1C38" w:rsidRPr="006C2FAE">
        <w:rPr>
          <w:rFonts w:ascii="Verdana" w:eastAsia="Times New Roman" w:hAnsi="Verdana"/>
          <w:i/>
          <w:color w:val="000000" w:themeColor="text1"/>
          <w:sz w:val="20"/>
          <w:szCs w:val="20"/>
          <w:shd w:val="clear" w:color="auto" w:fill="FFFFFF"/>
        </w:rPr>
        <w:t xml:space="preserve">ns distributienetwerk strekt zich uit over 40.000km, we bereiken </w:t>
      </w:r>
      <w:r w:rsidR="00853E16" w:rsidRPr="006C2FAE">
        <w:rPr>
          <w:rFonts w:ascii="Verdana" w:eastAsia="Times New Roman" w:hAnsi="Verdana"/>
          <w:i/>
          <w:color w:val="000000" w:themeColor="text1"/>
          <w:sz w:val="20"/>
          <w:szCs w:val="20"/>
          <w:shd w:val="clear" w:color="auto" w:fill="FFFFFF"/>
        </w:rPr>
        <w:t>meer dan</w:t>
      </w:r>
      <w:r w:rsidR="004F1C38" w:rsidRPr="006C2FAE">
        <w:rPr>
          <w:rFonts w:ascii="Verdana" w:eastAsia="Times New Roman" w:hAnsi="Verdana"/>
          <w:i/>
          <w:color w:val="000000" w:themeColor="text1"/>
          <w:sz w:val="20"/>
          <w:szCs w:val="20"/>
          <w:shd w:val="clear" w:color="auto" w:fill="FFFFFF"/>
        </w:rPr>
        <w:t xml:space="preserve"> 200 gemeenten en tellen </w:t>
      </w:r>
      <w:r w:rsidR="00853E16" w:rsidRPr="006C2FAE">
        <w:rPr>
          <w:rFonts w:ascii="Verdana" w:eastAsia="Times New Roman" w:hAnsi="Verdana"/>
          <w:i/>
          <w:color w:val="000000" w:themeColor="text1"/>
          <w:sz w:val="20"/>
          <w:szCs w:val="20"/>
          <w:shd w:val="clear" w:color="auto" w:fill="FFFFFF"/>
        </w:rPr>
        <w:t xml:space="preserve">boven het </w:t>
      </w:r>
      <w:r w:rsidR="004F1C38" w:rsidRPr="006C2FAE">
        <w:rPr>
          <w:rFonts w:ascii="Verdana" w:eastAsia="Times New Roman" w:hAnsi="Verdana"/>
          <w:i/>
          <w:color w:val="000000" w:themeColor="text1"/>
          <w:sz w:val="20"/>
          <w:szCs w:val="20"/>
          <w:shd w:val="clear" w:color="auto" w:fill="FFFFFF"/>
        </w:rPr>
        <w:t xml:space="preserve">miljoen </w:t>
      </w:r>
      <w:r w:rsidR="00853E16" w:rsidRPr="006C2FAE">
        <w:rPr>
          <w:rFonts w:ascii="Verdana" w:eastAsia="Times New Roman" w:hAnsi="Verdana"/>
          <w:i/>
          <w:color w:val="000000" w:themeColor="text1"/>
          <w:sz w:val="20"/>
          <w:szCs w:val="20"/>
          <w:shd w:val="clear" w:color="auto" w:fill="FFFFFF"/>
        </w:rPr>
        <w:t>meters</w:t>
      </w:r>
      <w:r w:rsidR="004F1C38" w:rsidRPr="006C2FAE">
        <w:rPr>
          <w:rFonts w:ascii="Verdana" w:eastAsia="Times New Roman" w:hAnsi="Verdana"/>
          <w:i/>
          <w:color w:val="000000" w:themeColor="text1"/>
          <w:sz w:val="20"/>
          <w:szCs w:val="20"/>
          <w:shd w:val="clear" w:color="auto" w:fill="FFFFFF"/>
        </w:rPr>
        <w:t>. We leveren drinkwater aan bijna 2,4 miljoen consum</w:t>
      </w:r>
      <w:r w:rsidRPr="006C2FAE">
        <w:rPr>
          <w:rFonts w:ascii="Verdana" w:eastAsia="Times New Roman" w:hAnsi="Verdana"/>
          <w:i/>
          <w:color w:val="000000" w:themeColor="text1"/>
          <w:sz w:val="20"/>
          <w:szCs w:val="20"/>
          <w:shd w:val="clear" w:color="auto" w:fill="FFFFFF"/>
        </w:rPr>
        <w:t>en</w:t>
      </w:r>
      <w:r w:rsidR="004F1C38" w:rsidRPr="006C2FAE">
        <w:rPr>
          <w:rFonts w:ascii="Verdana" w:eastAsia="Times New Roman" w:hAnsi="Verdana"/>
          <w:i/>
          <w:color w:val="000000" w:themeColor="text1"/>
          <w:sz w:val="20"/>
          <w:szCs w:val="20"/>
          <w:shd w:val="clear" w:color="auto" w:fill="FFFFFF"/>
        </w:rPr>
        <w:t xml:space="preserve">ten, goed voor meer dan 70% van de Waalse bevolking. </w:t>
      </w:r>
      <w:r w:rsidRPr="006C2FAE">
        <w:rPr>
          <w:rFonts w:ascii="Verdana" w:eastAsia="Times New Roman" w:hAnsi="Verdana"/>
          <w:i/>
          <w:color w:val="000000" w:themeColor="text1"/>
          <w:sz w:val="20"/>
          <w:szCs w:val="20"/>
          <w:shd w:val="clear" w:color="auto" w:fill="FFFFFF"/>
        </w:rPr>
        <w:t xml:space="preserve">Met dergelijke volumes is efficiëntie uiterst belangrijk en om </w:t>
      </w:r>
      <w:r w:rsidR="00853E16" w:rsidRPr="006C2FAE">
        <w:rPr>
          <w:rFonts w:ascii="Verdana" w:eastAsia="Times New Roman" w:hAnsi="Verdana"/>
          <w:i/>
          <w:color w:val="000000" w:themeColor="text1"/>
          <w:sz w:val="20"/>
          <w:szCs w:val="20"/>
          <w:shd w:val="clear" w:color="auto" w:fill="FFFFFF"/>
        </w:rPr>
        <w:t>die</w:t>
      </w:r>
      <w:r w:rsidR="00757D13" w:rsidRPr="006C2FAE">
        <w:rPr>
          <w:rFonts w:ascii="Verdana" w:eastAsia="Times New Roman" w:hAnsi="Verdana"/>
          <w:i/>
          <w:color w:val="000000" w:themeColor="text1"/>
          <w:sz w:val="20"/>
          <w:szCs w:val="20"/>
          <w:shd w:val="clear" w:color="auto" w:fill="FFFFFF"/>
        </w:rPr>
        <w:t xml:space="preserve"> </w:t>
      </w:r>
      <w:r w:rsidR="00853E16" w:rsidRPr="006C2FAE">
        <w:rPr>
          <w:rFonts w:ascii="Verdana" w:eastAsia="Times New Roman" w:hAnsi="Verdana"/>
          <w:i/>
          <w:color w:val="000000" w:themeColor="text1"/>
          <w:sz w:val="20"/>
          <w:szCs w:val="20"/>
          <w:shd w:val="clear" w:color="auto" w:fill="FFFFFF"/>
        </w:rPr>
        <w:t xml:space="preserve">ontwikkeling te kunnen voortzetten, </w:t>
      </w:r>
      <w:r w:rsidR="00757D13" w:rsidRPr="006C2FAE">
        <w:rPr>
          <w:rFonts w:ascii="Verdana" w:eastAsia="Times New Roman" w:hAnsi="Verdana"/>
          <w:i/>
          <w:color w:val="000000" w:themeColor="text1"/>
          <w:sz w:val="20"/>
          <w:szCs w:val="20"/>
          <w:shd w:val="clear" w:color="auto" w:fill="FFFFFF"/>
        </w:rPr>
        <w:t xml:space="preserve">moeten we </w:t>
      </w:r>
      <w:r w:rsidRPr="006C2FAE">
        <w:rPr>
          <w:rFonts w:ascii="Verdana" w:eastAsia="Times New Roman" w:hAnsi="Verdana"/>
          <w:i/>
          <w:color w:val="000000" w:themeColor="text1"/>
          <w:sz w:val="20"/>
          <w:szCs w:val="20"/>
          <w:shd w:val="clear" w:color="auto" w:fill="FFFFFF"/>
        </w:rPr>
        <w:t xml:space="preserve">nu volop </w:t>
      </w:r>
      <w:r w:rsidR="00757D13" w:rsidRPr="006C2FAE">
        <w:rPr>
          <w:rFonts w:ascii="Verdana" w:eastAsia="Times New Roman" w:hAnsi="Verdana"/>
          <w:i/>
          <w:color w:val="000000" w:themeColor="text1"/>
          <w:sz w:val="20"/>
          <w:szCs w:val="20"/>
          <w:shd w:val="clear" w:color="auto" w:fill="FFFFFF"/>
        </w:rPr>
        <w:t>de kaart van e-</w:t>
      </w:r>
      <w:proofErr w:type="spellStart"/>
      <w:r w:rsidR="00757D13" w:rsidRPr="006C2FAE">
        <w:rPr>
          <w:rFonts w:ascii="Verdana" w:eastAsia="Times New Roman" w:hAnsi="Verdana"/>
          <w:i/>
          <w:color w:val="000000" w:themeColor="text1"/>
          <w:sz w:val="20"/>
          <w:szCs w:val="20"/>
          <w:shd w:val="clear" w:color="auto" w:fill="FFFFFF"/>
        </w:rPr>
        <w:t>invoicing</w:t>
      </w:r>
      <w:proofErr w:type="spellEnd"/>
      <w:r w:rsidR="00757D13" w:rsidRPr="006C2FAE">
        <w:rPr>
          <w:rFonts w:ascii="Verdana" w:eastAsia="Times New Roman" w:hAnsi="Verdana"/>
          <w:i/>
          <w:color w:val="000000" w:themeColor="text1"/>
          <w:sz w:val="20"/>
          <w:szCs w:val="20"/>
          <w:shd w:val="clear" w:color="auto" w:fill="FFFFFF"/>
        </w:rPr>
        <w:t xml:space="preserve"> trekken.</w:t>
      </w:r>
      <w:r w:rsidR="00455F95" w:rsidRPr="006C2FAE">
        <w:rPr>
          <w:rFonts w:ascii="Verdana" w:eastAsia="Times New Roman" w:hAnsi="Verdana"/>
          <w:i/>
          <w:color w:val="000000" w:themeColor="text1"/>
          <w:sz w:val="20"/>
          <w:szCs w:val="20"/>
          <w:shd w:val="clear" w:color="auto" w:fill="FFFFFF"/>
        </w:rPr>
        <w:t>”</w:t>
      </w:r>
    </w:p>
    <w:p w14:paraId="1F4EF3DE" w14:textId="0C6B8FDA" w:rsidR="00AC00E7" w:rsidRPr="006C2FAE" w:rsidRDefault="00455F95" w:rsidP="006C2FAE">
      <w:pPr>
        <w:spacing w:after="200" w:line="360" w:lineRule="auto"/>
        <w:rPr>
          <w:rFonts w:ascii="Verdana" w:hAnsi="Verdana"/>
          <w:i/>
          <w:sz w:val="20"/>
          <w:szCs w:val="20"/>
        </w:rPr>
      </w:pPr>
      <w:r w:rsidRPr="006C2FAE">
        <w:rPr>
          <w:rFonts w:ascii="Verdana" w:eastAsia="Times New Roman" w:hAnsi="Verdana"/>
          <w:color w:val="000000" w:themeColor="text1"/>
          <w:sz w:val="20"/>
          <w:szCs w:val="20"/>
          <w:shd w:val="clear" w:color="auto" w:fill="FFFFFF"/>
        </w:rPr>
        <w:lastRenderedPageBreak/>
        <w:t xml:space="preserve">Nathan </w:t>
      </w:r>
      <w:proofErr w:type="spellStart"/>
      <w:r w:rsidRPr="006C2FAE">
        <w:rPr>
          <w:rFonts w:ascii="Verdana" w:eastAsia="Times New Roman" w:hAnsi="Verdana"/>
          <w:color w:val="000000" w:themeColor="text1"/>
          <w:sz w:val="20"/>
          <w:szCs w:val="20"/>
          <w:shd w:val="clear" w:color="auto" w:fill="FFFFFF"/>
        </w:rPr>
        <w:t>Vanharen</w:t>
      </w:r>
      <w:proofErr w:type="spellEnd"/>
      <w:r w:rsidR="00AD3B0C" w:rsidRPr="006C2FAE">
        <w:rPr>
          <w:rFonts w:ascii="Verdana" w:eastAsia="Times New Roman" w:hAnsi="Verdana"/>
          <w:color w:val="000000" w:themeColor="text1"/>
          <w:sz w:val="20"/>
          <w:szCs w:val="20"/>
          <w:shd w:val="clear" w:color="auto" w:fill="FFFFFF"/>
        </w:rPr>
        <w:t xml:space="preserve">, </w:t>
      </w:r>
      <w:r w:rsidR="00853E16" w:rsidRPr="006C2FAE">
        <w:rPr>
          <w:rFonts w:ascii="Verdana" w:eastAsia="Times New Roman" w:hAnsi="Verdana"/>
          <w:color w:val="000000" w:themeColor="text1"/>
          <w:sz w:val="20"/>
          <w:szCs w:val="20"/>
          <w:shd w:val="clear" w:color="auto" w:fill="FFFFFF"/>
        </w:rPr>
        <w:t>sales &amp; marketing</w:t>
      </w:r>
      <w:r w:rsidRPr="006C2FAE">
        <w:rPr>
          <w:rFonts w:ascii="Verdana" w:eastAsia="Times New Roman" w:hAnsi="Verdana"/>
          <w:color w:val="000000" w:themeColor="text1"/>
          <w:sz w:val="20"/>
          <w:szCs w:val="20"/>
          <w:shd w:val="clear" w:color="auto" w:fill="FFFFFF"/>
        </w:rPr>
        <w:t xml:space="preserve">directeur bij IPEX, stelt het als volgt: </w:t>
      </w:r>
      <w:r w:rsidR="00D10145" w:rsidRPr="006C2FAE">
        <w:rPr>
          <w:rFonts w:ascii="Verdana" w:eastAsia="Times New Roman" w:hAnsi="Verdana"/>
          <w:i/>
          <w:color w:val="000000" w:themeColor="text1"/>
          <w:sz w:val="20"/>
          <w:szCs w:val="20"/>
          <w:shd w:val="clear" w:color="auto" w:fill="FFFFFF"/>
        </w:rPr>
        <w:t>“</w:t>
      </w:r>
      <w:r w:rsidR="00A95B51" w:rsidRPr="006C2FAE">
        <w:rPr>
          <w:rFonts w:ascii="Verdana" w:eastAsia="Times New Roman" w:hAnsi="Verdana"/>
          <w:i/>
          <w:color w:val="000000" w:themeColor="text1"/>
          <w:sz w:val="20"/>
          <w:szCs w:val="20"/>
          <w:shd w:val="clear" w:color="auto" w:fill="FFFFFF"/>
        </w:rPr>
        <w:t xml:space="preserve">Als specialist in </w:t>
      </w:r>
      <w:proofErr w:type="spellStart"/>
      <w:r w:rsidR="00A95B51" w:rsidRPr="006C2FAE">
        <w:rPr>
          <w:rFonts w:ascii="Verdana" w:eastAsia="Times New Roman" w:hAnsi="Verdana"/>
          <w:i/>
          <w:color w:val="000000" w:themeColor="text1"/>
          <w:sz w:val="20"/>
          <w:szCs w:val="20"/>
          <w:shd w:val="clear" w:color="auto" w:fill="FFFFFF"/>
        </w:rPr>
        <w:t>transactionele</w:t>
      </w:r>
      <w:proofErr w:type="spellEnd"/>
      <w:r w:rsidR="00A95B51" w:rsidRPr="006C2FAE">
        <w:rPr>
          <w:rFonts w:ascii="Verdana" w:eastAsia="Times New Roman" w:hAnsi="Verdana"/>
          <w:i/>
          <w:color w:val="000000" w:themeColor="text1"/>
          <w:sz w:val="20"/>
          <w:szCs w:val="20"/>
          <w:shd w:val="clear" w:color="auto" w:fill="FFFFFF"/>
        </w:rPr>
        <w:t xml:space="preserve"> documenten weten we dat verdere digitalisering</w:t>
      </w:r>
      <w:r w:rsidR="00AC00E7" w:rsidRPr="006C2FAE">
        <w:rPr>
          <w:rFonts w:ascii="Verdana" w:eastAsia="Times New Roman" w:hAnsi="Verdana"/>
          <w:i/>
          <w:color w:val="000000" w:themeColor="text1"/>
          <w:sz w:val="20"/>
          <w:szCs w:val="20"/>
          <w:shd w:val="clear" w:color="auto" w:fill="FFFFFF"/>
        </w:rPr>
        <w:t>,</w:t>
      </w:r>
      <w:r w:rsidR="00A95B51" w:rsidRPr="006C2FAE">
        <w:rPr>
          <w:rFonts w:ascii="Verdana" w:eastAsia="Times New Roman" w:hAnsi="Verdana"/>
          <w:i/>
          <w:color w:val="000000" w:themeColor="text1"/>
          <w:sz w:val="20"/>
          <w:szCs w:val="20"/>
          <w:shd w:val="clear" w:color="auto" w:fill="FFFFFF"/>
        </w:rPr>
        <w:t xml:space="preserve"> waaronder een doorgedreven elektronische communicatie</w:t>
      </w:r>
      <w:r w:rsidR="00AC00E7" w:rsidRPr="006C2FAE">
        <w:rPr>
          <w:rFonts w:ascii="Verdana" w:eastAsia="Times New Roman" w:hAnsi="Verdana"/>
          <w:i/>
          <w:color w:val="000000" w:themeColor="text1"/>
          <w:sz w:val="20"/>
          <w:szCs w:val="20"/>
          <w:shd w:val="clear" w:color="auto" w:fill="FFFFFF"/>
        </w:rPr>
        <w:t>,</w:t>
      </w:r>
      <w:r w:rsidR="00A95B51" w:rsidRPr="006C2FAE">
        <w:rPr>
          <w:rFonts w:ascii="Verdana" w:eastAsia="Times New Roman" w:hAnsi="Verdana"/>
          <w:i/>
          <w:color w:val="000000" w:themeColor="text1"/>
          <w:sz w:val="20"/>
          <w:szCs w:val="20"/>
          <w:shd w:val="clear" w:color="auto" w:fill="FFFFFF"/>
        </w:rPr>
        <w:t xml:space="preserve"> de toekomst is. Onze eigen specialisten geven die richting aan en dat wordt ons ook ingegeven door onze klanten. Toen we van SWDE de vraag kregen om e-</w:t>
      </w:r>
      <w:proofErr w:type="spellStart"/>
      <w:r w:rsidR="00A95B51" w:rsidRPr="006C2FAE">
        <w:rPr>
          <w:rFonts w:ascii="Verdana" w:eastAsia="Times New Roman" w:hAnsi="Verdana"/>
          <w:i/>
          <w:color w:val="000000" w:themeColor="text1"/>
          <w:sz w:val="20"/>
          <w:szCs w:val="20"/>
          <w:shd w:val="clear" w:color="auto" w:fill="FFFFFF"/>
        </w:rPr>
        <w:t>invoicing</w:t>
      </w:r>
      <w:proofErr w:type="spellEnd"/>
      <w:r w:rsidR="00A95B51" w:rsidRPr="006C2FAE">
        <w:rPr>
          <w:rFonts w:ascii="Verdana" w:eastAsia="Times New Roman" w:hAnsi="Verdana"/>
          <w:i/>
          <w:color w:val="000000" w:themeColor="text1"/>
          <w:sz w:val="20"/>
          <w:szCs w:val="20"/>
          <w:shd w:val="clear" w:color="auto" w:fill="FFFFFF"/>
        </w:rPr>
        <w:t xml:space="preserve"> aan hun klantenadministratie toe te voegen, wisten we dat we hiervoor in zee moesten gaan met een solide partner en specialist ter zake. </w:t>
      </w:r>
      <w:r w:rsidR="00DB339C" w:rsidRPr="006C2FAE">
        <w:rPr>
          <w:rFonts w:ascii="Verdana" w:eastAsia="Times New Roman" w:hAnsi="Verdana"/>
          <w:i/>
          <w:color w:val="000000" w:themeColor="text1"/>
          <w:sz w:val="20"/>
          <w:szCs w:val="20"/>
          <w:shd w:val="clear" w:color="auto" w:fill="FFFFFF"/>
        </w:rPr>
        <w:t xml:space="preserve">Het partnership met </w:t>
      </w:r>
      <w:proofErr w:type="spellStart"/>
      <w:r w:rsidR="00DB339C" w:rsidRPr="006C2FAE">
        <w:rPr>
          <w:rFonts w:ascii="Verdana" w:eastAsia="Times New Roman" w:hAnsi="Verdana"/>
          <w:i/>
          <w:color w:val="000000" w:themeColor="text1"/>
          <w:sz w:val="20"/>
          <w:szCs w:val="20"/>
          <w:shd w:val="clear" w:color="auto" w:fill="FFFFFF"/>
        </w:rPr>
        <w:t>Basware</w:t>
      </w:r>
      <w:proofErr w:type="spellEnd"/>
      <w:r w:rsidR="00DB339C" w:rsidRPr="006C2FAE">
        <w:rPr>
          <w:rFonts w:ascii="Verdana" w:eastAsia="Times New Roman" w:hAnsi="Verdana"/>
          <w:i/>
          <w:color w:val="000000" w:themeColor="text1"/>
          <w:sz w:val="20"/>
          <w:szCs w:val="20"/>
          <w:shd w:val="clear" w:color="auto" w:fill="FFFFFF"/>
        </w:rPr>
        <w:t xml:space="preserve"> schept niets dan voordelen. Zo kunnen al onze klanten vanaf nu genieten van een doorgedreven ecosysteem</w:t>
      </w:r>
      <w:r w:rsidR="00AC00E7" w:rsidRPr="006C2FAE">
        <w:rPr>
          <w:rFonts w:ascii="Verdana" w:eastAsia="Times New Roman" w:hAnsi="Verdana"/>
          <w:i/>
          <w:color w:val="000000" w:themeColor="text1"/>
          <w:sz w:val="20"/>
          <w:szCs w:val="20"/>
          <w:shd w:val="clear" w:color="auto" w:fill="FFFFFF"/>
        </w:rPr>
        <w:t xml:space="preserve">. Ze krijgen nu </w:t>
      </w:r>
      <w:r w:rsidR="00AC00E7" w:rsidRPr="006C2FAE">
        <w:rPr>
          <w:rFonts w:ascii="Verdana" w:hAnsi="Verdana"/>
          <w:i/>
          <w:sz w:val="20"/>
          <w:szCs w:val="20"/>
        </w:rPr>
        <w:t xml:space="preserve">de mogelijkheid om facturen uit te wisselen met hun klanten via het uitgebreide </w:t>
      </w:r>
      <w:proofErr w:type="spellStart"/>
      <w:r w:rsidR="00AC00E7" w:rsidRPr="006C2FAE">
        <w:rPr>
          <w:rFonts w:ascii="Verdana" w:hAnsi="Verdana"/>
          <w:i/>
          <w:sz w:val="20"/>
          <w:szCs w:val="20"/>
        </w:rPr>
        <w:t>Basware</w:t>
      </w:r>
      <w:proofErr w:type="spellEnd"/>
      <w:r w:rsidR="00AC00E7" w:rsidRPr="006C2FAE">
        <w:rPr>
          <w:rFonts w:ascii="Verdana" w:hAnsi="Verdana"/>
          <w:i/>
          <w:sz w:val="20"/>
          <w:szCs w:val="20"/>
        </w:rPr>
        <w:t xml:space="preserve">-netwerk. Daarnaast kunnen ze ook gebruik maken van de </w:t>
      </w:r>
      <w:proofErr w:type="spellStart"/>
      <w:r w:rsidR="00AC00E7" w:rsidRPr="006C2FAE">
        <w:rPr>
          <w:rFonts w:ascii="Verdana" w:hAnsi="Verdana"/>
          <w:i/>
          <w:sz w:val="20"/>
          <w:szCs w:val="20"/>
        </w:rPr>
        <w:t>Basware</w:t>
      </w:r>
      <w:proofErr w:type="spellEnd"/>
      <w:r w:rsidR="00AC00E7" w:rsidRPr="006C2FAE">
        <w:rPr>
          <w:rFonts w:ascii="Verdana" w:hAnsi="Verdana"/>
          <w:i/>
          <w:sz w:val="20"/>
          <w:szCs w:val="20"/>
        </w:rPr>
        <w:t xml:space="preserve"> </w:t>
      </w:r>
      <w:proofErr w:type="spellStart"/>
      <w:r w:rsidR="00B44CA4" w:rsidRPr="006C2FAE">
        <w:rPr>
          <w:rFonts w:ascii="Verdana" w:hAnsi="Verdana"/>
          <w:i/>
          <w:sz w:val="20"/>
          <w:szCs w:val="20"/>
        </w:rPr>
        <w:t>P</w:t>
      </w:r>
      <w:r w:rsidR="00AC00E7" w:rsidRPr="006C2FAE">
        <w:rPr>
          <w:rFonts w:ascii="Verdana" w:hAnsi="Verdana"/>
          <w:i/>
          <w:sz w:val="20"/>
          <w:szCs w:val="20"/>
        </w:rPr>
        <w:t>eppol</w:t>
      </w:r>
      <w:proofErr w:type="spellEnd"/>
      <w:r w:rsidR="00AC00E7" w:rsidRPr="006C2FAE">
        <w:rPr>
          <w:rFonts w:ascii="Verdana" w:hAnsi="Verdana"/>
          <w:i/>
          <w:sz w:val="20"/>
          <w:szCs w:val="20"/>
        </w:rPr>
        <w:t xml:space="preserve"> connectie naar de overheid wat een ongelooflijke troef is.” </w:t>
      </w:r>
    </w:p>
    <w:p w14:paraId="7A852E72" w14:textId="654AAC85" w:rsidR="004F1C38" w:rsidRPr="006C2FAE" w:rsidRDefault="00853E16" w:rsidP="006C2FAE">
      <w:pPr>
        <w:widowControl w:val="0"/>
        <w:autoSpaceDE w:val="0"/>
        <w:autoSpaceDN w:val="0"/>
        <w:adjustRightInd w:val="0"/>
        <w:spacing w:after="200" w:line="360" w:lineRule="auto"/>
        <w:rPr>
          <w:rFonts w:ascii="Verdana" w:hAnsi="Verdana" w:cs="Helvetica"/>
          <w:sz w:val="20"/>
          <w:szCs w:val="20"/>
          <w:lang w:eastAsia="nl-NL"/>
        </w:rPr>
      </w:pPr>
      <w:proofErr w:type="spellStart"/>
      <w:r w:rsidRPr="006C2FAE">
        <w:rPr>
          <w:rFonts w:ascii="Verdana" w:hAnsi="Verdana"/>
          <w:sz w:val="20"/>
          <w:szCs w:val="20"/>
        </w:rPr>
        <w:t>Dany</w:t>
      </w:r>
      <w:proofErr w:type="spellEnd"/>
      <w:r w:rsidRPr="006C2FAE">
        <w:rPr>
          <w:rFonts w:ascii="Verdana" w:hAnsi="Verdana"/>
          <w:sz w:val="20"/>
          <w:szCs w:val="20"/>
        </w:rPr>
        <w:t xml:space="preserve"> De </w:t>
      </w:r>
      <w:proofErr w:type="spellStart"/>
      <w:r w:rsidRPr="006C2FAE">
        <w:rPr>
          <w:rFonts w:ascii="Verdana" w:hAnsi="Verdana"/>
          <w:sz w:val="20"/>
          <w:szCs w:val="20"/>
        </w:rPr>
        <w:t>Budt</w:t>
      </w:r>
      <w:proofErr w:type="spellEnd"/>
      <w:r w:rsidRPr="006C2FAE">
        <w:rPr>
          <w:rFonts w:ascii="Verdana" w:hAnsi="Verdana"/>
          <w:sz w:val="20"/>
          <w:szCs w:val="20"/>
        </w:rPr>
        <w:t>, country</w:t>
      </w:r>
      <w:r w:rsidR="004138C1" w:rsidRPr="006C2FAE">
        <w:rPr>
          <w:rFonts w:ascii="Verdana" w:hAnsi="Verdana"/>
          <w:sz w:val="20"/>
          <w:szCs w:val="20"/>
        </w:rPr>
        <w:t xml:space="preserve">manager van </w:t>
      </w:r>
      <w:proofErr w:type="spellStart"/>
      <w:r w:rsidR="004138C1" w:rsidRPr="006C2FAE">
        <w:rPr>
          <w:rFonts w:ascii="Verdana" w:hAnsi="Verdana"/>
          <w:sz w:val="20"/>
          <w:szCs w:val="20"/>
        </w:rPr>
        <w:t>Basware</w:t>
      </w:r>
      <w:proofErr w:type="spellEnd"/>
      <w:r w:rsidR="004138C1" w:rsidRPr="006C2FAE">
        <w:rPr>
          <w:rFonts w:ascii="Verdana" w:hAnsi="Verdana"/>
          <w:sz w:val="20"/>
          <w:szCs w:val="20"/>
        </w:rPr>
        <w:t xml:space="preserve">: </w:t>
      </w:r>
      <w:r w:rsidR="004138C1" w:rsidRPr="006C2FAE">
        <w:rPr>
          <w:rFonts w:ascii="Verdana" w:hAnsi="Verdana"/>
          <w:i/>
          <w:sz w:val="20"/>
          <w:szCs w:val="20"/>
        </w:rPr>
        <w:t>“</w:t>
      </w:r>
      <w:r w:rsidR="004F1C38" w:rsidRPr="006C2FAE">
        <w:rPr>
          <w:rFonts w:ascii="Verdana" w:hAnsi="Verdana" w:cs="Helvetica"/>
          <w:i/>
          <w:sz w:val="20"/>
          <w:szCs w:val="20"/>
          <w:lang w:eastAsia="nl-NL"/>
        </w:rPr>
        <w:t>Door papierloos te werken, kan de watermaatschappij SWDE haar factuur- en betalingsprocessen aanzienlijk versnellen. Vooruitdenkende organisaties over de hele wereld implementeren e-</w:t>
      </w:r>
      <w:proofErr w:type="spellStart"/>
      <w:r w:rsidR="004F1C38" w:rsidRPr="006C2FAE">
        <w:rPr>
          <w:rFonts w:ascii="Verdana" w:hAnsi="Verdana" w:cs="Helvetica"/>
          <w:i/>
          <w:sz w:val="20"/>
          <w:szCs w:val="20"/>
          <w:lang w:eastAsia="nl-NL"/>
        </w:rPr>
        <w:t>invoicing</w:t>
      </w:r>
      <w:proofErr w:type="spellEnd"/>
      <w:r w:rsidR="004F1C38" w:rsidRPr="006C2FAE">
        <w:rPr>
          <w:rFonts w:ascii="Verdana" w:hAnsi="Verdana" w:cs="Helvetica"/>
          <w:i/>
          <w:sz w:val="20"/>
          <w:szCs w:val="20"/>
          <w:lang w:eastAsia="nl-NL"/>
        </w:rPr>
        <w:t xml:space="preserve"> als een manier om hun cashflow te verbeteren, soepele betalingscycli te realiseren, efficiënter en kostenbesparender te werken en een betere relatie tussen afnemer en leverancier binnen de </w:t>
      </w:r>
      <w:proofErr w:type="spellStart"/>
      <w:r w:rsidR="004F1C38" w:rsidRPr="006C2FAE">
        <w:rPr>
          <w:rFonts w:ascii="Verdana" w:hAnsi="Verdana" w:cs="Helvetica"/>
          <w:i/>
          <w:sz w:val="20"/>
          <w:szCs w:val="20"/>
          <w:lang w:eastAsia="nl-NL"/>
        </w:rPr>
        <w:t>supply</w:t>
      </w:r>
      <w:proofErr w:type="spellEnd"/>
      <w:r w:rsidR="004F1C38" w:rsidRPr="006C2FAE">
        <w:rPr>
          <w:rFonts w:ascii="Verdana" w:hAnsi="Verdana" w:cs="Helvetica"/>
          <w:i/>
          <w:sz w:val="20"/>
          <w:szCs w:val="20"/>
          <w:lang w:eastAsia="nl-NL"/>
        </w:rPr>
        <w:t xml:space="preserve"> chain op te zetten. We zijn verheugd dat </w:t>
      </w:r>
      <w:proofErr w:type="spellStart"/>
      <w:r w:rsidR="004F1C38" w:rsidRPr="006C2FAE">
        <w:rPr>
          <w:rFonts w:ascii="Verdana" w:hAnsi="Verdana" w:cs="Helvetica"/>
          <w:i/>
          <w:sz w:val="20"/>
          <w:szCs w:val="20"/>
          <w:lang w:eastAsia="nl-NL"/>
        </w:rPr>
        <w:t>Basware</w:t>
      </w:r>
      <w:proofErr w:type="spellEnd"/>
      <w:r w:rsidR="004F1C38" w:rsidRPr="006C2FAE">
        <w:rPr>
          <w:rFonts w:ascii="Verdana" w:hAnsi="Verdana" w:cs="Helvetica"/>
          <w:i/>
          <w:sz w:val="20"/>
          <w:szCs w:val="20"/>
          <w:lang w:eastAsia="nl-NL"/>
        </w:rPr>
        <w:t xml:space="preserve"> hier als toonaangevende leverancier van e-</w:t>
      </w:r>
      <w:proofErr w:type="spellStart"/>
      <w:r w:rsidR="004F1C38" w:rsidRPr="006C2FAE">
        <w:rPr>
          <w:rFonts w:ascii="Verdana" w:hAnsi="Verdana" w:cs="Helvetica"/>
          <w:i/>
          <w:sz w:val="20"/>
          <w:szCs w:val="20"/>
          <w:lang w:eastAsia="nl-NL"/>
        </w:rPr>
        <w:t>invoicing</w:t>
      </w:r>
      <w:proofErr w:type="spellEnd"/>
      <w:r w:rsidR="004F1C38" w:rsidRPr="006C2FAE">
        <w:rPr>
          <w:rFonts w:ascii="Verdana" w:hAnsi="Verdana" w:cs="Helvetica"/>
          <w:i/>
          <w:sz w:val="20"/>
          <w:szCs w:val="20"/>
          <w:lang w:eastAsia="nl-NL"/>
        </w:rPr>
        <w:t xml:space="preserve"> en </w:t>
      </w:r>
      <w:proofErr w:type="spellStart"/>
      <w:r w:rsidR="004F1C38" w:rsidRPr="006C2FAE">
        <w:rPr>
          <w:rFonts w:ascii="Verdana" w:hAnsi="Verdana" w:cs="Helvetica"/>
          <w:i/>
          <w:sz w:val="20"/>
          <w:szCs w:val="20"/>
          <w:lang w:eastAsia="nl-NL"/>
        </w:rPr>
        <w:t>purchase-to-pay</w:t>
      </w:r>
      <w:proofErr w:type="spellEnd"/>
      <w:r w:rsidR="004F1C38" w:rsidRPr="006C2FAE">
        <w:rPr>
          <w:rFonts w:ascii="Verdana" w:hAnsi="Verdana" w:cs="Helvetica"/>
          <w:i/>
          <w:sz w:val="20"/>
          <w:szCs w:val="20"/>
          <w:lang w:eastAsia="nl-NL"/>
        </w:rPr>
        <w:t xml:space="preserve"> oplossingen een voorname rol kan in spelen.</w:t>
      </w:r>
      <w:r w:rsidR="004F664A" w:rsidRPr="006C2FAE">
        <w:rPr>
          <w:rFonts w:ascii="Verdana" w:hAnsi="Verdana" w:cs="Helvetica"/>
          <w:i/>
          <w:sz w:val="20"/>
          <w:szCs w:val="20"/>
          <w:lang w:eastAsia="nl-NL"/>
        </w:rPr>
        <w:t xml:space="preserve"> </w:t>
      </w:r>
      <w:r w:rsidR="00971298" w:rsidRPr="006C2FAE">
        <w:rPr>
          <w:rFonts w:ascii="Verdana" w:hAnsi="Verdana" w:cs="Helvetica"/>
          <w:i/>
          <w:sz w:val="20"/>
          <w:szCs w:val="20"/>
          <w:lang w:eastAsia="nl-NL"/>
        </w:rPr>
        <w:t>Graag</w:t>
      </w:r>
      <w:r w:rsidR="004F664A" w:rsidRPr="006C2FAE">
        <w:rPr>
          <w:rFonts w:ascii="Verdana" w:hAnsi="Verdana" w:cs="Helvetica"/>
          <w:i/>
          <w:sz w:val="20"/>
          <w:szCs w:val="20"/>
          <w:lang w:eastAsia="nl-NL"/>
        </w:rPr>
        <w:t xml:space="preserve"> verwelkomen we IPEX als nieuwe Virtual Operator binnen de </w:t>
      </w:r>
      <w:proofErr w:type="spellStart"/>
      <w:r w:rsidR="004F664A" w:rsidRPr="006C2FAE">
        <w:rPr>
          <w:rFonts w:ascii="Verdana" w:hAnsi="Verdana" w:cs="Helvetica"/>
          <w:i/>
          <w:sz w:val="20"/>
          <w:szCs w:val="20"/>
          <w:lang w:eastAsia="nl-NL"/>
        </w:rPr>
        <w:t>Basware</w:t>
      </w:r>
      <w:proofErr w:type="spellEnd"/>
      <w:r w:rsidR="004F664A" w:rsidRPr="006C2FAE">
        <w:rPr>
          <w:rFonts w:ascii="Verdana" w:hAnsi="Verdana" w:cs="Helvetica"/>
          <w:i/>
          <w:sz w:val="20"/>
          <w:szCs w:val="20"/>
          <w:lang w:eastAsia="nl-NL"/>
        </w:rPr>
        <w:t xml:space="preserve"> community!</w:t>
      </w:r>
      <w:r w:rsidR="004F1C38" w:rsidRPr="006C2FAE">
        <w:rPr>
          <w:rFonts w:ascii="Verdana" w:hAnsi="Verdana" w:cs="Helvetica"/>
          <w:i/>
          <w:sz w:val="20"/>
          <w:szCs w:val="20"/>
          <w:lang w:eastAsia="nl-NL"/>
        </w:rPr>
        <w:t>”</w:t>
      </w:r>
    </w:p>
    <w:p w14:paraId="7CC94606" w14:textId="77777777" w:rsidR="006C2FAE" w:rsidRPr="006C2FAE" w:rsidRDefault="006C2FAE" w:rsidP="006C2FAE">
      <w:pPr>
        <w:widowControl w:val="0"/>
        <w:autoSpaceDE w:val="0"/>
        <w:autoSpaceDN w:val="0"/>
        <w:adjustRightInd w:val="0"/>
        <w:spacing w:after="200" w:line="360" w:lineRule="auto"/>
        <w:rPr>
          <w:rFonts w:ascii="Verdana" w:hAnsi="Verdana" w:cs="Helvetica"/>
          <w:sz w:val="20"/>
          <w:szCs w:val="20"/>
          <w:lang w:eastAsia="nl-NL"/>
        </w:rPr>
      </w:pPr>
    </w:p>
    <w:p w14:paraId="72B48E8E" w14:textId="7E93360F" w:rsidR="007B2C7B" w:rsidRPr="006C2FAE" w:rsidRDefault="006C2FAE" w:rsidP="006C2FAE">
      <w:pPr>
        <w:pStyle w:val="p1"/>
        <w:shd w:val="clear" w:color="auto" w:fill="FFFFFF"/>
        <w:spacing w:before="0" w:beforeAutospacing="0" w:after="200" w:afterAutospacing="0" w:line="360" w:lineRule="auto"/>
        <w:rPr>
          <w:rFonts w:ascii="Verdana" w:eastAsia="Times New Roman" w:hAnsi="Verdana" w:cs="Arial"/>
          <w:color w:val="000000" w:themeColor="text1"/>
          <w:sz w:val="20"/>
          <w:szCs w:val="20"/>
        </w:rPr>
      </w:pPr>
      <w:r w:rsidRPr="006C2FAE">
        <w:rPr>
          <w:rFonts w:ascii="Verdana" w:hAnsi="Verdana"/>
          <w:b/>
          <w:color w:val="000000" w:themeColor="text1"/>
          <w:sz w:val="20"/>
          <w:szCs w:val="20"/>
        </w:rPr>
        <w:t>O</w:t>
      </w:r>
      <w:r w:rsidR="00F43712" w:rsidRPr="006C2FAE">
        <w:rPr>
          <w:rFonts w:ascii="Verdana" w:hAnsi="Verdana"/>
          <w:b/>
          <w:color w:val="000000" w:themeColor="text1"/>
          <w:sz w:val="20"/>
          <w:szCs w:val="20"/>
        </w:rPr>
        <w:t xml:space="preserve">ver </w:t>
      </w:r>
      <w:r w:rsidR="007B2C7B" w:rsidRPr="006C2FAE">
        <w:rPr>
          <w:rFonts w:ascii="Verdana" w:hAnsi="Verdana"/>
          <w:b/>
          <w:color w:val="000000" w:themeColor="text1"/>
          <w:sz w:val="20"/>
          <w:szCs w:val="20"/>
        </w:rPr>
        <w:t>IPEX</w:t>
      </w:r>
      <w:r w:rsidR="00FB0595" w:rsidRPr="006C2FAE">
        <w:rPr>
          <w:rFonts w:ascii="Verdana" w:hAnsi="Verdana"/>
          <w:b/>
          <w:color w:val="000000" w:themeColor="text1"/>
          <w:sz w:val="20"/>
          <w:szCs w:val="20"/>
        </w:rPr>
        <w:br/>
      </w:r>
      <w:proofErr w:type="spellStart"/>
      <w:r w:rsidR="007B2C7B" w:rsidRPr="006C2FAE">
        <w:rPr>
          <w:rStyle w:val="s1"/>
          <w:rFonts w:ascii="Verdana" w:hAnsi="Verdana" w:cs="Arial"/>
          <w:color w:val="000000" w:themeColor="text1"/>
          <w:sz w:val="20"/>
          <w:szCs w:val="20"/>
        </w:rPr>
        <w:t>IPEX</w:t>
      </w:r>
      <w:proofErr w:type="spellEnd"/>
      <w:r w:rsidR="007B2C7B" w:rsidRPr="006C2FAE">
        <w:rPr>
          <w:rStyle w:val="s1"/>
          <w:rFonts w:ascii="Verdana" w:hAnsi="Verdana" w:cs="Arial"/>
          <w:color w:val="000000" w:themeColor="text1"/>
          <w:sz w:val="20"/>
          <w:szCs w:val="20"/>
        </w:rPr>
        <w:t xml:space="preserve"> werd opgericht in 1986 toen de barcode zijn intrede deed in België. </w:t>
      </w:r>
      <w:r w:rsidR="004F664A" w:rsidRPr="006C2FAE">
        <w:rPr>
          <w:rStyle w:val="s1"/>
          <w:rFonts w:ascii="Verdana" w:hAnsi="Verdana" w:cs="Arial"/>
          <w:color w:val="000000" w:themeColor="text1"/>
          <w:sz w:val="20"/>
          <w:szCs w:val="20"/>
        </w:rPr>
        <w:t>IPEX is gespecialiseerd in de verwerking van administratieve documenten: zowel op papier als elektronisch</w:t>
      </w:r>
      <w:r w:rsidR="007B2C7B" w:rsidRPr="006C2FAE">
        <w:rPr>
          <w:rStyle w:val="s2"/>
          <w:rFonts w:ascii="Verdana" w:hAnsi="Verdana" w:cs="Arial"/>
          <w:color w:val="000000" w:themeColor="text1"/>
          <w:sz w:val="20"/>
          <w:szCs w:val="20"/>
        </w:rPr>
        <w:t xml:space="preserve">. </w:t>
      </w:r>
      <w:r w:rsidR="004F664A" w:rsidRPr="006C2FAE">
        <w:rPr>
          <w:rStyle w:val="s2"/>
          <w:rFonts w:ascii="Verdana" w:hAnsi="Verdana" w:cs="Arial"/>
          <w:color w:val="000000" w:themeColor="text1"/>
          <w:sz w:val="20"/>
          <w:szCs w:val="20"/>
        </w:rPr>
        <w:t xml:space="preserve">Daarnaast heeft een afdeling promotionele documenten en industriële </w:t>
      </w:r>
      <w:proofErr w:type="spellStart"/>
      <w:r w:rsidR="004F664A" w:rsidRPr="006C2FAE">
        <w:rPr>
          <w:rStyle w:val="s2"/>
          <w:rFonts w:ascii="Verdana" w:hAnsi="Verdana" w:cs="Arial"/>
          <w:color w:val="000000" w:themeColor="text1"/>
          <w:sz w:val="20"/>
          <w:szCs w:val="20"/>
        </w:rPr>
        <w:t>labelling</w:t>
      </w:r>
      <w:proofErr w:type="spellEnd"/>
      <w:r w:rsidR="004F664A" w:rsidRPr="006C2FAE">
        <w:rPr>
          <w:rStyle w:val="s2"/>
          <w:rFonts w:ascii="Verdana" w:hAnsi="Verdana" w:cs="Arial"/>
          <w:color w:val="000000" w:themeColor="text1"/>
          <w:sz w:val="20"/>
          <w:szCs w:val="20"/>
        </w:rPr>
        <w:t xml:space="preserve">. </w:t>
      </w:r>
    </w:p>
    <w:p w14:paraId="13CDC9A3" w14:textId="2039FA78" w:rsidR="00FB0595" w:rsidRPr="006C2FAE" w:rsidRDefault="007B2C7B" w:rsidP="006C2FAE">
      <w:pPr>
        <w:pStyle w:val="p1"/>
        <w:shd w:val="clear" w:color="auto" w:fill="FFFFFF"/>
        <w:spacing w:before="0" w:beforeAutospacing="0" w:after="200" w:afterAutospacing="0" w:line="360" w:lineRule="auto"/>
        <w:rPr>
          <w:rFonts w:ascii="Verdana" w:eastAsia="Times New Roman" w:hAnsi="Verdana"/>
          <w:sz w:val="20"/>
          <w:szCs w:val="20"/>
          <w:shd w:val="clear" w:color="auto" w:fill="FFFFFF"/>
        </w:rPr>
      </w:pPr>
      <w:r w:rsidRPr="006C2FAE">
        <w:rPr>
          <w:rStyle w:val="s1"/>
          <w:rFonts w:ascii="Verdana" w:hAnsi="Verdana" w:cs="Arial"/>
          <w:color w:val="000000" w:themeColor="text1"/>
          <w:sz w:val="20"/>
          <w:szCs w:val="20"/>
        </w:rPr>
        <w:t xml:space="preserve">Vanaf het gegevensbeheer tot aan de uiteindelijke levering stelt </w:t>
      </w:r>
      <w:r w:rsidR="00324EA2" w:rsidRPr="006C2FAE">
        <w:rPr>
          <w:rStyle w:val="s1"/>
          <w:rFonts w:ascii="Verdana" w:hAnsi="Verdana" w:cs="Arial"/>
          <w:color w:val="000000" w:themeColor="text1"/>
          <w:sz w:val="20"/>
          <w:szCs w:val="20"/>
        </w:rPr>
        <w:t>IPEX</w:t>
      </w:r>
      <w:r w:rsidR="00853E16" w:rsidRPr="006C2FAE">
        <w:rPr>
          <w:rStyle w:val="s1"/>
          <w:rFonts w:ascii="Verdana" w:hAnsi="Verdana" w:cs="Arial"/>
          <w:color w:val="000000" w:themeColor="text1"/>
          <w:sz w:val="20"/>
          <w:szCs w:val="20"/>
        </w:rPr>
        <w:t>-</w:t>
      </w:r>
      <w:r w:rsidRPr="006C2FAE">
        <w:rPr>
          <w:rStyle w:val="s1"/>
          <w:rFonts w:ascii="Verdana" w:hAnsi="Verdana" w:cs="Arial"/>
          <w:color w:val="000000" w:themeColor="text1"/>
          <w:sz w:val="20"/>
          <w:szCs w:val="20"/>
        </w:rPr>
        <w:t xml:space="preserve">oplossingen op maat voor die zo goed mogelijk aan de technische vereisten van elk project voldoen en de heel strikte kwaliteits- en procesnormen naleven. Door deze uiterst nauwkeurige en gepersonaliseerde dienst telt </w:t>
      </w:r>
      <w:r w:rsidR="006E06C2" w:rsidRPr="006C2FAE">
        <w:rPr>
          <w:rStyle w:val="s1"/>
          <w:rFonts w:ascii="Verdana" w:hAnsi="Verdana" w:cs="Arial"/>
          <w:color w:val="000000" w:themeColor="text1"/>
          <w:sz w:val="20"/>
          <w:szCs w:val="20"/>
        </w:rPr>
        <w:t>IPEX</w:t>
      </w:r>
      <w:r w:rsidRPr="006C2FAE">
        <w:rPr>
          <w:rStyle w:val="s1"/>
          <w:rFonts w:ascii="Verdana" w:hAnsi="Verdana" w:cs="Arial"/>
          <w:color w:val="000000" w:themeColor="text1"/>
          <w:sz w:val="20"/>
          <w:szCs w:val="20"/>
        </w:rPr>
        <w:t xml:space="preserve"> mooie referenties onder zijn klanten. Dat zijn zowel kleine en middelgrote ondernemingen als grote nationale en multinationale bedrijven, in diverse sectoren.</w:t>
      </w:r>
      <w:r w:rsidR="00324EA2" w:rsidRPr="006C2FAE">
        <w:rPr>
          <w:rStyle w:val="s1"/>
          <w:rFonts w:ascii="Verdana" w:hAnsi="Verdana" w:cs="Arial"/>
          <w:color w:val="000000" w:themeColor="text1"/>
          <w:sz w:val="20"/>
          <w:szCs w:val="20"/>
        </w:rPr>
        <w:t xml:space="preserve"> </w:t>
      </w:r>
      <w:r w:rsidR="00FB0595" w:rsidRPr="006C2FAE">
        <w:rPr>
          <w:rFonts w:ascii="Verdana" w:eastAsia="Times New Roman" w:hAnsi="Verdana"/>
          <w:color w:val="000000" w:themeColor="text1"/>
          <w:sz w:val="20"/>
          <w:szCs w:val="20"/>
          <w:shd w:val="clear" w:color="auto" w:fill="FFFFFF"/>
        </w:rPr>
        <w:t xml:space="preserve">Meer informatie: </w:t>
      </w:r>
      <w:hyperlink r:id="rId15" w:history="1">
        <w:r w:rsidR="004F664A" w:rsidRPr="006C2FAE">
          <w:rPr>
            <w:rStyle w:val="Hyperlink"/>
            <w:rFonts w:ascii="Verdana" w:eastAsia="Times New Roman" w:hAnsi="Verdana"/>
            <w:sz w:val="20"/>
            <w:szCs w:val="20"/>
            <w:shd w:val="clear" w:color="auto" w:fill="FFFFFF"/>
          </w:rPr>
          <w:t>www.ipexgroup.com</w:t>
        </w:r>
      </w:hyperlink>
      <w:r w:rsidR="004F664A" w:rsidRPr="006C2FAE">
        <w:rPr>
          <w:rFonts w:ascii="Verdana" w:eastAsia="Times New Roman" w:hAnsi="Verdana"/>
          <w:sz w:val="20"/>
          <w:szCs w:val="20"/>
          <w:shd w:val="clear" w:color="auto" w:fill="FFFFFF"/>
        </w:rPr>
        <w:t xml:space="preserve"> </w:t>
      </w:r>
    </w:p>
    <w:p w14:paraId="58BD22FE" w14:textId="77777777" w:rsidR="00324EA2" w:rsidRPr="006C2FAE" w:rsidRDefault="006E06C2" w:rsidP="006C2FAE">
      <w:pPr>
        <w:pStyle w:val="Default"/>
        <w:spacing w:after="200" w:line="360" w:lineRule="auto"/>
        <w:contextualSpacing/>
        <w:rPr>
          <w:rFonts w:ascii="Verdana" w:hAnsi="Verdana"/>
          <w:color w:val="000000" w:themeColor="text1"/>
          <w:sz w:val="20"/>
          <w:szCs w:val="20"/>
          <w:lang w:val="nl-NL"/>
        </w:rPr>
      </w:pPr>
      <w:r w:rsidRPr="006C2FAE">
        <w:rPr>
          <w:rFonts w:ascii="Verdana" w:eastAsia="Times New Roman" w:hAnsi="Verdana" w:cs="Times New Roman"/>
          <w:b/>
          <w:sz w:val="20"/>
          <w:szCs w:val="20"/>
          <w:shd w:val="clear" w:color="auto" w:fill="FFFFFF"/>
          <w:lang w:val="nl-NL"/>
        </w:rPr>
        <w:lastRenderedPageBreak/>
        <w:t>Over SWDE</w:t>
      </w:r>
      <w:r w:rsidR="00324EA2" w:rsidRPr="006C2FAE">
        <w:rPr>
          <w:rFonts w:ascii="Verdana" w:eastAsia="Times New Roman" w:hAnsi="Verdana" w:cs="Times New Roman"/>
          <w:b/>
          <w:sz w:val="20"/>
          <w:szCs w:val="20"/>
          <w:shd w:val="clear" w:color="auto" w:fill="FFFFFF"/>
          <w:lang w:val="nl-NL"/>
        </w:rPr>
        <w:br/>
      </w:r>
      <w:r w:rsidR="00315E3F" w:rsidRPr="006C2FAE">
        <w:rPr>
          <w:rFonts w:ascii="Verdana" w:hAnsi="Verdana"/>
          <w:color w:val="000000" w:themeColor="text1"/>
          <w:sz w:val="20"/>
          <w:szCs w:val="20"/>
          <w:lang w:val="nl-NL"/>
        </w:rPr>
        <w:t xml:space="preserve">De Société </w:t>
      </w:r>
      <w:proofErr w:type="spellStart"/>
      <w:r w:rsidR="00315E3F" w:rsidRPr="006C2FAE">
        <w:rPr>
          <w:rFonts w:ascii="Verdana" w:hAnsi="Verdana"/>
          <w:color w:val="000000" w:themeColor="text1"/>
          <w:sz w:val="20"/>
          <w:szCs w:val="20"/>
          <w:lang w:val="nl-NL"/>
        </w:rPr>
        <w:t>W</w:t>
      </w:r>
      <w:r w:rsidR="00324EA2" w:rsidRPr="006C2FAE">
        <w:rPr>
          <w:rFonts w:ascii="Verdana" w:hAnsi="Verdana"/>
          <w:color w:val="000000" w:themeColor="text1"/>
          <w:sz w:val="20"/>
          <w:szCs w:val="20"/>
          <w:lang w:val="nl-NL"/>
        </w:rPr>
        <w:t>allonne</w:t>
      </w:r>
      <w:proofErr w:type="spellEnd"/>
      <w:r w:rsidR="00324EA2" w:rsidRPr="006C2FAE">
        <w:rPr>
          <w:rFonts w:ascii="Verdana" w:hAnsi="Verdana"/>
          <w:color w:val="000000" w:themeColor="text1"/>
          <w:sz w:val="20"/>
          <w:szCs w:val="20"/>
          <w:lang w:val="nl-NL"/>
        </w:rPr>
        <w:t xml:space="preserve"> des </w:t>
      </w:r>
      <w:proofErr w:type="spellStart"/>
      <w:r w:rsidR="00315E3F" w:rsidRPr="006C2FAE">
        <w:rPr>
          <w:rFonts w:ascii="Verdana" w:hAnsi="Verdana"/>
          <w:color w:val="000000" w:themeColor="text1"/>
          <w:sz w:val="20"/>
          <w:szCs w:val="20"/>
          <w:lang w:val="nl-NL"/>
        </w:rPr>
        <w:t>E</w:t>
      </w:r>
      <w:r w:rsidR="00324EA2" w:rsidRPr="006C2FAE">
        <w:rPr>
          <w:rFonts w:ascii="Verdana" w:hAnsi="Verdana"/>
          <w:color w:val="000000" w:themeColor="text1"/>
          <w:sz w:val="20"/>
          <w:szCs w:val="20"/>
          <w:lang w:val="nl-NL"/>
        </w:rPr>
        <w:t>aux</w:t>
      </w:r>
      <w:proofErr w:type="spellEnd"/>
      <w:r w:rsidR="00324EA2" w:rsidRPr="006C2FAE">
        <w:rPr>
          <w:rFonts w:ascii="Verdana" w:hAnsi="Verdana"/>
          <w:color w:val="000000" w:themeColor="text1"/>
          <w:sz w:val="20"/>
          <w:szCs w:val="20"/>
          <w:lang w:val="nl-NL"/>
        </w:rPr>
        <w:t xml:space="preserve"> (SWDE) is een publieke actor die een belangrijke rol speelt in de Waalse watersector. Sinds zijn oprichting stelt de SWDE alles in het werk om zijn klanten een optimale dienstverlening te bieden. Ondertussen staat SWDE al meer dan een eeuw ten dienste van de gemeenten en hun bewoners. </w:t>
      </w:r>
    </w:p>
    <w:p w14:paraId="6AF44DA0" w14:textId="405E074E" w:rsidR="00324EA2" w:rsidRPr="006C2FAE" w:rsidRDefault="00324EA2" w:rsidP="006C2FAE">
      <w:pPr>
        <w:pStyle w:val="Normaalweb"/>
        <w:shd w:val="clear" w:color="auto" w:fill="FFFFFF"/>
        <w:spacing w:before="0" w:beforeAutospacing="0" w:after="200" w:afterAutospacing="0" w:line="360" w:lineRule="auto"/>
        <w:rPr>
          <w:rFonts w:ascii="Verdana" w:hAnsi="Verdana"/>
          <w:sz w:val="20"/>
          <w:szCs w:val="20"/>
          <w:lang w:val="nl-NL"/>
        </w:rPr>
      </w:pPr>
      <w:r w:rsidRPr="006C2FAE">
        <w:rPr>
          <w:rFonts w:ascii="Verdana" w:hAnsi="Verdana"/>
          <w:sz w:val="20"/>
          <w:szCs w:val="20"/>
          <w:lang w:val="nl-NL"/>
        </w:rPr>
        <w:t xml:space="preserve">De SWDE is vandaag de dag de grootste onderneming voor de productie en distributie van drinkwater in Wallonië. Het distributienet strekt zich uit over 40 000 km, bereikt </w:t>
      </w:r>
      <w:r w:rsidR="00853E16" w:rsidRPr="006C2FAE">
        <w:rPr>
          <w:rFonts w:ascii="Verdana" w:hAnsi="Verdana"/>
          <w:sz w:val="20"/>
          <w:szCs w:val="20"/>
          <w:lang w:val="nl-NL"/>
        </w:rPr>
        <w:t>meer dan</w:t>
      </w:r>
      <w:r w:rsidRPr="006C2FAE">
        <w:rPr>
          <w:rFonts w:ascii="Verdana" w:hAnsi="Verdana"/>
          <w:sz w:val="20"/>
          <w:szCs w:val="20"/>
          <w:lang w:val="nl-NL"/>
        </w:rPr>
        <w:t xml:space="preserve"> 200 gemeenten en telt </w:t>
      </w:r>
      <w:r w:rsidR="00853E16" w:rsidRPr="006C2FAE">
        <w:rPr>
          <w:rFonts w:ascii="Verdana" w:hAnsi="Verdana"/>
          <w:sz w:val="20"/>
          <w:szCs w:val="20"/>
          <w:lang w:val="nl-NL"/>
        </w:rPr>
        <w:t>over het</w:t>
      </w:r>
      <w:r w:rsidRPr="006C2FAE">
        <w:rPr>
          <w:rFonts w:ascii="Verdana" w:hAnsi="Verdana"/>
          <w:sz w:val="20"/>
          <w:szCs w:val="20"/>
          <w:lang w:val="nl-NL"/>
        </w:rPr>
        <w:t xml:space="preserve"> miljoen </w:t>
      </w:r>
      <w:r w:rsidR="00853E16" w:rsidRPr="006C2FAE">
        <w:rPr>
          <w:rFonts w:ascii="Verdana" w:hAnsi="Verdana"/>
          <w:sz w:val="20"/>
          <w:szCs w:val="20"/>
          <w:lang w:val="nl-NL"/>
        </w:rPr>
        <w:t>meters</w:t>
      </w:r>
      <w:r w:rsidRPr="006C2FAE">
        <w:rPr>
          <w:rFonts w:ascii="Verdana" w:hAnsi="Verdana"/>
          <w:sz w:val="20"/>
          <w:szCs w:val="20"/>
          <w:lang w:val="nl-NL"/>
        </w:rPr>
        <w:t xml:space="preserve">. De SWDE levert drinkwater aan bijna 2,4 miljoen consumenten, ofwel meer dan 70 % van de Waalse bevolking. </w:t>
      </w:r>
      <w:r w:rsidRPr="006C2FAE">
        <w:rPr>
          <w:rFonts w:ascii="Verdana" w:hAnsi="Verdana"/>
          <w:sz w:val="20"/>
          <w:szCs w:val="20"/>
          <w:lang w:val="nl-NL"/>
        </w:rPr>
        <w:br/>
        <w:t xml:space="preserve">Meer informatie: </w:t>
      </w:r>
      <w:hyperlink r:id="rId16" w:history="1">
        <w:r w:rsidRPr="006C2FAE">
          <w:rPr>
            <w:rStyle w:val="Hyperlink"/>
            <w:rFonts w:ascii="Verdana" w:hAnsi="Verdana"/>
            <w:sz w:val="20"/>
            <w:szCs w:val="20"/>
            <w:lang w:val="nl-NL"/>
          </w:rPr>
          <w:t>www.swde.be</w:t>
        </w:r>
      </w:hyperlink>
    </w:p>
    <w:p w14:paraId="3952EDC9" w14:textId="77777777" w:rsidR="00BF6B6C" w:rsidRPr="006C2FAE" w:rsidRDefault="00BF6B6C" w:rsidP="006C2FAE">
      <w:pPr>
        <w:widowControl w:val="0"/>
        <w:autoSpaceDE w:val="0"/>
        <w:autoSpaceDN w:val="0"/>
        <w:adjustRightInd w:val="0"/>
        <w:spacing w:after="200" w:line="360" w:lineRule="auto"/>
        <w:rPr>
          <w:rFonts w:ascii="Verdana" w:hAnsi="Verdana"/>
          <w:sz w:val="20"/>
          <w:szCs w:val="20"/>
        </w:rPr>
      </w:pPr>
      <w:r w:rsidRPr="006C2FAE">
        <w:rPr>
          <w:rFonts w:ascii="Verdana" w:hAnsi="Verdana"/>
          <w:b/>
          <w:sz w:val="20"/>
          <w:szCs w:val="20"/>
        </w:rPr>
        <w:t xml:space="preserve">Over </w:t>
      </w:r>
      <w:proofErr w:type="spellStart"/>
      <w:r w:rsidRPr="006C2FAE">
        <w:rPr>
          <w:rFonts w:ascii="Verdana" w:hAnsi="Verdana"/>
          <w:b/>
          <w:sz w:val="20"/>
          <w:szCs w:val="20"/>
        </w:rPr>
        <w:t>Basware</w:t>
      </w:r>
      <w:proofErr w:type="spellEnd"/>
      <w:r w:rsidR="00FB0595" w:rsidRPr="006C2FAE">
        <w:rPr>
          <w:rFonts w:ascii="Verdana" w:hAnsi="Verdana"/>
          <w:b/>
          <w:sz w:val="20"/>
          <w:szCs w:val="20"/>
        </w:rPr>
        <w:br/>
      </w:r>
      <w:proofErr w:type="spellStart"/>
      <w:r w:rsidRPr="006C2FAE">
        <w:rPr>
          <w:rFonts w:ascii="Verdana" w:hAnsi="Verdana"/>
          <w:sz w:val="20"/>
          <w:szCs w:val="20"/>
        </w:rPr>
        <w:t>Basware</w:t>
      </w:r>
      <w:proofErr w:type="spellEnd"/>
      <w:r w:rsidRPr="006C2FAE">
        <w:rPr>
          <w:rFonts w:ascii="Verdana" w:hAnsi="Verdana"/>
          <w:sz w:val="20"/>
          <w:szCs w:val="20"/>
        </w:rPr>
        <w:t xml:space="preserve"> is de toonaangevende leverancier van </w:t>
      </w:r>
      <w:proofErr w:type="spellStart"/>
      <w:r w:rsidRPr="006C2FAE">
        <w:rPr>
          <w:rFonts w:ascii="Verdana" w:hAnsi="Verdana"/>
          <w:sz w:val="20"/>
          <w:szCs w:val="20"/>
        </w:rPr>
        <w:t>purchase-to-pay</w:t>
      </w:r>
      <w:proofErr w:type="spellEnd"/>
      <w:r w:rsidRPr="006C2FAE">
        <w:rPr>
          <w:rFonts w:ascii="Verdana" w:hAnsi="Verdana"/>
          <w:sz w:val="20"/>
          <w:szCs w:val="20"/>
        </w:rPr>
        <w:t>- en e-</w:t>
      </w:r>
      <w:proofErr w:type="spellStart"/>
      <w:r w:rsidRPr="006C2FAE">
        <w:rPr>
          <w:rFonts w:ascii="Verdana" w:hAnsi="Verdana"/>
          <w:sz w:val="20"/>
          <w:szCs w:val="20"/>
        </w:rPr>
        <w:t>invoicing</w:t>
      </w:r>
      <w:proofErr w:type="spellEnd"/>
      <w:r w:rsidRPr="006C2FAE">
        <w:rPr>
          <w:rFonts w:ascii="Verdana" w:hAnsi="Verdana"/>
          <w:sz w:val="20"/>
          <w:szCs w:val="20"/>
        </w:rPr>
        <w:t xml:space="preserve">-oplossingen. Door het vereenvoudigen en stroomlijnen van de belangrijkste financiële processen stelt </w:t>
      </w:r>
      <w:proofErr w:type="spellStart"/>
      <w:r w:rsidRPr="006C2FAE">
        <w:rPr>
          <w:rFonts w:ascii="Verdana" w:hAnsi="Verdana"/>
          <w:sz w:val="20"/>
          <w:szCs w:val="20"/>
        </w:rPr>
        <w:t>Basware</w:t>
      </w:r>
      <w:proofErr w:type="spellEnd"/>
      <w:r w:rsidRPr="006C2FAE">
        <w:rPr>
          <w:rFonts w:ascii="Verdana" w:hAnsi="Verdana"/>
          <w:sz w:val="20"/>
          <w:szCs w:val="20"/>
        </w:rPr>
        <w:t xml:space="preserve"> organisaties in de gelegenheid het maximale uit hun werkzaamheden te halen. </w:t>
      </w:r>
      <w:proofErr w:type="spellStart"/>
      <w:r w:rsidRPr="006C2FAE">
        <w:rPr>
          <w:rFonts w:ascii="Verdana" w:hAnsi="Verdana"/>
          <w:sz w:val="20"/>
          <w:szCs w:val="20"/>
        </w:rPr>
        <w:t>Basware</w:t>
      </w:r>
      <w:proofErr w:type="spellEnd"/>
      <w:r w:rsidRPr="006C2FAE">
        <w:rPr>
          <w:rFonts w:ascii="Verdana" w:hAnsi="Verdana"/>
          <w:sz w:val="20"/>
          <w:szCs w:val="20"/>
        </w:rPr>
        <w:t xml:space="preserve"> Network verbindt klanten en leveranciers met elkaar waardoor er een makkelijke samenwerking tussen de verschillende partijen plaatsvindt – ongeacht de bedrijfsgrootte. Via het Network krijgen bedrijven beter inzicht in hun bedrijfsuitgaven, is er meer efficiency en ontstaat een optimale relatie tussen klanten en leveranciers. Met </w:t>
      </w:r>
      <w:proofErr w:type="spellStart"/>
      <w:r w:rsidRPr="006C2FAE">
        <w:rPr>
          <w:rFonts w:ascii="Verdana" w:hAnsi="Verdana"/>
          <w:sz w:val="20"/>
          <w:szCs w:val="20"/>
        </w:rPr>
        <w:t>Basware</w:t>
      </w:r>
      <w:proofErr w:type="spellEnd"/>
      <w:r w:rsidRPr="006C2FAE">
        <w:rPr>
          <w:rFonts w:ascii="Verdana" w:hAnsi="Verdana"/>
          <w:sz w:val="20"/>
          <w:szCs w:val="20"/>
        </w:rPr>
        <w:t xml:space="preserve"> kunnen organisaties een volledig nieuwe manier van in- en verkopen introduceren wat kostenbesparingen oplevert en een verbeterde cashflow met zich meebrengt.</w:t>
      </w:r>
    </w:p>
    <w:p w14:paraId="3D78F8D5" w14:textId="77777777" w:rsidR="00BF6B6C" w:rsidRDefault="00BF6B6C" w:rsidP="006C2FAE">
      <w:pPr>
        <w:widowControl w:val="0"/>
        <w:autoSpaceDE w:val="0"/>
        <w:autoSpaceDN w:val="0"/>
        <w:adjustRightInd w:val="0"/>
        <w:spacing w:after="200" w:line="360" w:lineRule="auto"/>
        <w:rPr>
          <w:rStyle w:val="Hyperlink"/>
          <w:rFonts w:ascii="Verdana" w:hAnsi="Verdana"/>
          <w:sz w:val="20"/>
          <w:szCs w:val="20"/>
        </w:rPr>
      </w:pPr>
      <w:r w:rsidRPr="006C2FAE">
        <w:rPr>
          <w:rFonts w:ascii="Verdana" w:hAnsi="Verdana"/>
          <w:sz w:val="20"/>
          <w:szCs w:val="20"/>
        </w:rPr>
        <w:t xml:space="preserve">Ontdek hoe </w:t>
      </w:r>
      <w:proofErr w:type="spellStart"/>
      <w:r w:rsidRPr="006C2FAE">
        <w:rPr>
          <w:rFonts w:ascii="Verdana" w:hAnsi="Verdana"/>
          <w:sz w:val="20"/>
          <w:szCs w:val="20"/>
        </w:rPr>
        <w:t>Basware</w:t>
      </w:r>
      <w:proofErr w:type="spellEnd"/>
      <w:r w:rsidRPr="006C2FAE">
        <w:rPr>
          <w:rFonts w:ascii="Verdana" w:hAnsi="Verdana"/>
          <w:sz w:val="20"/>
          <w:szCs w:val="20"/>
        </w:rPr>
        <w:t xml:space="preserve"> transacties vereenvoudigt en zakendoen vergemakkelijkt op </w:t>
      </w:r>
      <w:hyperlink r:id="rId17" w:history="1">
        <w:r w:rsidRPr="006C2FAE">
          <w:rPr>
            <w:rStyle w:val="Hyperlink"/>
            <w:rFonts w:ascii="Verdana" w:hAnsi="Verdana"/>
            <w:sz w:val="20"/>
            <w:szCs w:val="20"/>
          </w:rPr>
          <w:t>http://nl.basware.be/</w:t>
        </w:r>
      </w:hyperlink>
      <w:r w:rsidR="00FB0595" w:rsidRPr="006C2FAE">
        <w:rPr>
          <w:rFonts w:ascii="Verdana" w:hAnsi="Verdana"/>
          <w:sz w:val="20"/>
          <w:szCs w:val="20"/>
        </w:rPr>
        <w:t xml:space="preserve"> en </w:t>
      </w:r>
      <w:hyperlink r:id="rId18" w:history="1">
        <w:r w:rsidRPr="006C2FAE">
          <w:rPr>
            <w:rStyle w:val="Hyperlink"/>
            <w:rFonts w:ascii="Verdana" w:hAnsi="Verdana"/>
            <w:sz w:val="20"/>
            <w:szCs w:val="20"/>
          </w:rPr>
          <w:t>www.twitter.com/basware</w:t>
        </w:r>
      </w:hyperlink>
    </w:p>
    <w:p w14:paraId="423646E6" w14:textId="77777777" w:rsidR="006C2FAE" w:rsidRPr="006C2FAE" w:rsidRDefault="006C2FAE" w:rsidP="006C2FAE">
      <w:pPr>
        <w:widowControl w:val="0"/>
        <w:autoSpaceDE w:val="0"/>
        <w:autoSpaceDN w:val="0"/>
        <w:adjustRightInd w:val="0"/>
        <w:spacing w:after="200" w:line="360" w:lineRule="auto"/>
        <w:rPr>
          <w:rStyle w:val="Hyperlink"/>
          <w:rFonts w:ascii="Verdana" w:hAnsi="Verdana"/>
          <w:sz w:val="20"/>
          <w:szCs w:val="20"/>
        </w:rPr>
      </w:pPr>
    </w:p>
    <w:p w14:paraId="3B58D721" w14:textId="68ECF39D" w:rsidR="009E0C7C" w:rsidRPr="007C02CD" w:rsidRDefault="00BF6B6C" w:rsidP="006C2FAE">
      <w:pPr>
        <w:spacing w:after="200" w:line="360" w:lineRule="auto"/>
        <w:rPr>
          <w:rFonts w:ascii="Verdana" w:hAnsi="Verdana"/>
          <w:sz w:val="20"/>
          <w:szCs w:val="20"/>
          <w:highlight w:val="yellow"/>
          <w:lang w:val="en-US"/>
        </w:rPr>
      </w:pPr>
      <w:r w:rsidRPr="007C02CD">
        <w:rPr>
          <w:rFonts w:ascii="Verdana" w:hAnsi="Verdana" w:cs="Arial"/>
          <w:b/>
          <w:bCs/>
          <w:sz w:val="20"/>
          <w:szCs w:val="20"/>
          <w:lang w:val="en-US"/>
        </w:rPr>
        <w:t xml:space="preserve">Persinformatie: </w:t>
      </w:r>
      <w:r w:rsidR="00FB0595" w:rsidRPr="007C02CD">
        <w:rPr>
          <w:rFonts w:ascii="Verdana" w:hAnsi="Verdana" w:cs="Arial"/>
          <w:b/>
          <w:bCs/>
          <w:sz w:val="20"/>
          <w:szCs w:val="20"/>
          <w:lang w:val="en-US"/>
        </w:rPr>
        <w:br/>
      </w:r>
      <w:r w:rsidRPr="007C02CD">
        <w:rPr>
          <w:rFonts w:ascii="Verdana" w:hAnsi="Verdana"/>
          <w:sz w:val="20"/>
          <w:szCs w:val="20"/>
          <w:lang w:val="en-US"/>
        </w:rPr>
        <w:t>Sandra Van Hauwaert</w:t>
      </w:r>
      <w:r w:rsidR="0031648E" w:rsidRPr="007C02CD">
        <w:rPr>
          <w:rFonts w:ascii="Verdana" w:hAnsi="Verdana"/>
          <w:sz w:val="20"/>
          <w:szCs w:val="20"/>
          <w:lang w:val="en-US"/>
        </w:rPr>
        <w:t>,</w:t>
      </w:r>
      <w:r w:rsidR="007777D1" w:rsidRPr="007C02CD">
        <w:rPr>
          <w:rFonts w:ascii="Verdana" w:hAnsi="Verdana"/>
          <w:sz w:val="20"/>
          <w:szCs w:val="20"/>
          <w:lang w:val="en-US"/>
        </w:rPr>
        <w:t xml:space="preserve"> Square Egg,</w:t>
      </w:r>
      <w:r w:rsidR="0031648E" w:rsidRPr="007C02CD">
        <w:rPr>
          <w:rFonts w:ascii="Verdana" w:hAnsi="Verdana"/>
          <w:sz w:val="20"/>
          <w:szCs w:val="20"/>
          <w:lang w:val="en-US"/>
        </w:rPr>
        <w:t xml:space="preserve"> </w:t>
      </w:r>
      <w:hyperlink r:id="rId19" w:history="1">
        <w:r w:rsidRPr="007C02CD">
          <w:rPr>
            <w:rStyle w:val="Hyperlink"/>
            <w:rFonts w:ascii="Verdana" w:hAnsi="Verdana"/>
            <w:sz w:val="20"/>
            <w:szCs w:val="20"/>
            <w:lang w:val="en-US"/>
          </w:rPr>
          <w:t>sandra@square-egg.be</w:t>
        </w:r>
      </w:hyperlink>
      <w:r w:rsidRPr="007C02CD">
        <w:rPr>
          <w:rFonts w:ascii="Verdana" w:hAnsi="Verdana"/>
          <w:sz w:val="20"/>
          <w:szCs w:val="20"/>
          <w:lang w:val="en-US"/>
        </w:rPr>
        <w:t xml:space="preserve">, </w:t>
      </w:r>
      <w:r w:rsidR="0031648E" w:rsidRPr="007C02CD">
        <w:rPr>
          <w:rFonts w:ascii="Verdana" w:hAnsi="Verdana"/>
          <w:sz w:val="20"/>
          <w:szCs w:val="20"/>
          <w:lang w:val="en-US"/>
        </w:rPr>
        <w:t>+</w:t>
      </w:r>
      <w:r w:rsidRPr="007C02CD">
        <w:rPr>
          <w:rFonts w:ascii="Verdana" w:hAnsi="Verdana"/>
          <w:sz w:val="20"/>
          <w:szCs w:val="20"/>
          <w:lang w:val="en-US"/>
        </w:rPr>
        <w:t>32 497 25</w:t>
      </w:r>
      <w:r w:rsidR="0031648E" w:rsidRPr="007C02CD">
        <w:rPr>
          <w:rFonts w:ascii="Verdana" w:hAnsi="Verdana"/>
          <w:sz w:val="20"/>
          <w:szCs w:val="20"/>
          <w:lang w:val="en-US"/>
        </w:rPr>
        <w:t xml:space="preserve"> </w:t>
      </w:r>
      <w:r w:rsidRPr="007C02CD">
        <w:rPr>
          <w:rFonts w:ascii="Verdana" w:hAnsi="Verdana"/>
          <w:sz w:val="20"/>
          <w:szCs w:val="20"/>
          <w:lang w:val="en-US"/>
        </w:rPr>
        <w:t>18</w:t>
      </w:r>
      <w:r w:rsidR="0031648E" w:rsidRPr="007C02CD">
        <w:rPr>
          <w:rFonts w:ascii="Verdana" w:hAnsi="Verdana"/>
          <w:sz w:val="20"/>
          <w:szCs w:val="20"/>
          <w:lang w:val="en-US"/>
        </w:rPr>
        <w:t xml:space="preserve"> </w:t>
      </w:r>
      <w:r w:rsidRPr="007C02CD">
        <w:rPr>
          <w:rFonts w:ascii="Verdana" w:hAnsi="Verdana"/>
          <w:sz w:val="20"/>
          <w:szCs w:val="20"/>
          <w:lang w:val="en-US"/>
        </w:rPr>
        <w:t>16</w:t>
      </w:r>
      <w:r w:rsidR="005B2AB4" w:rsidRPr="007C02CD">
        <w:rPr>
          <w:rFonts w:ascii="Verdana" w:hAnsi="Verdana"/>
          <w:sz w:val="20"/>
          <w:szCs w:val="20"/>
          <w:lang w:val="en-US"/>
        </w:rPr>
        <w:br/>
      </w:r>
      <w:r w:rsidR="00324EA2" w:rsidRPr="007C02CD">
        <w:rPr>
          <w:rFonts w:ascii="Verdana" w:hAnsi="Verdana"/>
          <w:sz w:val="20"/>
          <w:szCs w:val="20"/>
          <w:lang w:val="en-US"/>
        </w:rPr>
        <w:t xml:space="preserve">Basware: </w:t>
      </w:r>
      <w:r w:rsidR="0031648E" w:rsidRPr="007C02CD">
        <w:rPr>
          <w:rFonts w:ascii="Verdana" w:hAnsi="Verdana"/>
          <w:sz w:val="20"/>
          <w:szCs w:val="20"/>
          <w:lang w:val="en-US"/>
        </w:rPr>
        <w:t xml:space="preserve">Sharon Sonck, </w:t>
      </w:r>
      <w:r w:rsidR="007777D1" w:rsidRPr="007C02CD">
        <w:rPr>
          <w:rFonts w:ascii="Verdana" w:hAnsi="Verdana"/>
          <w:sz w:val="20"/>
          <w:szCs w:val="20"/>
          <w:lang w:val="en-US"/>
        </w:rPr>
        <w:t xml:space="preserve">Field Marketing Manager </w:t>
      </w:r>
      <w:r w:rsidR="0031648E" w:rsidRPr="007C02CD">
        <w:rPr>
          <w:rFonts w:ascii="Verdana" w:hAnsi="Verdana"/>
          <w:sz w:val="20"/>
          <w:szCs w:val="20"/>
          <w:lang w:val="en-US"/>
        </w:rPr>
        <w:t>Basware, +32 475 72 00 77</w:t>
      </w:r>
      <w:r w:rsidR="00324EA2" w:rsidRPr="007C02CD">
        <w:rPr>
          <w:rFonts w:ascii="Verdana" w:hAnsi="Verdana"/>
          <w:sz w:val="20"/>
          <w:szCs w:val="20"/>
          <w:lang w:val="en-US"/>
        </w:rPr>
        <w:br/>
        <w:t xml:space="preserve">IPEX: </w:t>
      </w:r>
      <w:r w:rsidR="004F664A" w:rsidRPr="007C02CD">
        <w:rPr>
          <w:rFonts w:ascii="Verdana" w:hAnsi="Verdana"/>
          <w:sz w:val="20"/>
          <w:szCs w:val="20"/>
          <w:lang w:val="en-US"/>
        </w:rPr>
        <w:t>Nathan Vanharen, Director Sales &amp; Marketing, IPEX Group, +32 485 33 31 00</w:t>
      </w:r>
      <w:r w:rsidR="00324EA2" w:rsidRPr="007C02CD">
        <w:rPr>
          <w:rFonts w:ascii="Verdana" w:hAnsi="Verdana"/>
          <w:sz w:val="20"/>
          <w:szCs w:val="20"/>
          <w:lang w:val="en-US"/>
        </w:rPr>
        <w:br/>
      </w:r>
      <w:proofErr w:type="gramStart"/>
      <w:r w:rsidR="00853E16" w:rsidRPr="007C02CD">
        <w:rPr>
          <w:rFonts w:ascii="Verdana" w:hAnsi="Verdana"/>
          <w:sz w:val="20"/>
          <w:szCs w:val="20"/>
          <w:lang w:val="en-US"/>
        </w:rPr>
        <w:t>SWDE :</w:t>
      </w:r>
      <w:proofErr w:type="gramEnd"/>
      <w:r w:rsidR="00853E16" w:rsidRPr="007C02CD">
        <w:rPr>
          <w:rFonts w:ascii="Verdana" w:hAnsi="Verdana"/>
          <w:sz w:val="20"/>
          <w:szCs w:val="20"/>
          <w:lang w:val="en-US"/>
        </w:rPr>
        <w:t xml:space="preserve"> Benoît Moulin, porte-parole, benoit.moulin@swde.be , +32</w:t>
      </w:r>
      <w:r w:rsidR="006C2FAE" w:rsidRPr="007C02CD">
        <w:rPr>
          <w:rFonts w:ascii="Verdana" w:hAnsi="Verdana"/>
          <w:sz w:val="20"/>
          <w:szCs w:val="20"/>
          <w:lang w:val="en-US"/>
        </w:rPr>
        <w:t xml:space="preserve"> </w:t>
      </w:r>
      <w:r w:rsidR="00853E16" w:rsidRPr="007C02CD">
        <w:rPr>
          <w:rFonts w:ascii="Verdana" w:hAnsi="Verdana"/>
          <w:sz w:val="20"/>
          <w:szCs w:val="20"/>
          <w:lang w:val="en-US"/>
        </w:rPr>
        <w:t>87</w:t>
      </w:r>
      <w:r w:rsidR="006C2FAE" w:rsidRPr="007C02CD">
        <w:rPr>
          <w:rFonts w:ascii="Verdana" w:hAnsi="Verdana"/>
          <w:sz w:val="20"/>
          <w:szCs w:val="20"/>
          <w:lang w:val="en-US"/>
        </w:rPr>
        <w:t xml:space="preserve"> </w:t>
      </w:r>
      <w:r w:rsidR="00853E16" w:rsidRPr="007C02CD">
        <w:rPr>
          <w:rFonts w:ascii="Verdana" w:hAnsi="Verdana"/>
          <w:sz w:val="20"/>
          <w:szCs w:val="20"/>
          <w:lang w:val="en-US"/>
        </w:rPr>
        <w:t>34</w:t>
      </w:r>
      <w:r w:rsidR="006C2FAE" w:rsidRPr="007C02CD">
        <w:rPr>
          <w:rFonts w:ascii="Verdana" w:hAnsi="Verdana"/>
          <w:sz w:val="20"/>
          <w:szCs w:val="20"/>
          <w:lang w:val="en-US"/>
        </w:rPr>
        <w:t xml:space="preserve"> </w:t>
      </w:r>
      <w:r w:rsidR="00853E16" w:rsidRPr="007C02CD">
        <w:rPr>
          <w:rFonts w:ascii="Verdana" w:hAnsi="Verdana"/>
          <w:sz w:val="20"/>
          <w:szCs w:val="20"/>
          <w:lang w:val="en-US"/>
        </w:rPr>
        <w:t>28</w:t>
      </w:r>
      <w:r w:rsidR="006C2FAE" w:rsidRPr="007C02CD">
        <w:rPr>
          <w:rFonts w:ascii="Verdana" w:hAnsi="Verdana"/>
          <w:sz w:val="20"/>
          <w:szCs w:val="20"/>
          <w:lang w:val="en-US"/>
        </w:rPr>
        <w:t xml:space="preserve"> </w:t>
      </w:r>
      <w:r w:rsidR="00853E16" w:rsidRPr="007C02CD">
        <w:rPr>
          <w:rFonts w:ascii="Verdana" w:hAnsi="Verdana"/>
          <w:sz w:val="20"/>
          <w:szCs w:val="20"/>
          <w:lang w:val="en-US"/>
        </w:rPr>
        <w:t xml:space="preserve">39 </w:t>
      </w:r>
      <w:r w:rsidR="00853E16" w:rsidRPr="007C02CD">
        <w:rPr>
          <w:rFonts w:ascii="Verdana" w:hAnsi="Verdana"/>
          <w:sz w:val="20"/>
          <w:szCs w:val="20"/>
          <w:lang w:val="en-US"/>
        </w:rPr>
        <w:br/>
      </w:r>
    </w:p>
    <w:sectPr w:rsidR="009E0C7C" w:rsidRPr="007C02CD" w:rsidSect="00FD4C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B42AD" w14:textId="77777777" w:rsidR="00F75AA2" w:rsidRDefault="00F75AA2" w:rsidP="00BA7DAA">
      <w:r>
        <w:separator/>
      </w:r>
    </w:p>
  </w:endnote>
  <w:endnote w:type="continuationSeparator" w:id="0">
    <w:p w14:paraId="39647C5C" w14:textId="77777777" w:rsidR="00F75AA2" w:rsidRDefault="00F75AA2"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3F5F" w14:textId="77777777" w:rsidR="00F75AA2" w:rsidRDefault="00F75AA2" w:rsidP="00BA7DAA">
      <w:r>
        <w:separator/>
      </w:r>
    </w:p>
  </w:footnote>
  <w:footnote w:type="continuationSeparator" w:id="0">
    <w:p w14:paraId="61149E10" w14:textId="77777777" w:rsidR="00F75AA2" w:rsidRDefault="00F75AA2"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860524"/>
    <w:multiLevelType w:val="multilevel"/>
    <w:tmpl w:val="B5D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15D6B"/>
    <w:rsid w:val="000208BA"/>
    <w:rsid w:val="0002498A"/>
    <w:rsid w:val="00026DAC"/>
    <w:rsid w:val="000B0F6F"/>
    <w:rsid w:val="000B1154"/>
    <w:rsid w:val="000C040D"/>
    <w:rsid w:val="000C73DC"/>
    <w:rsid w:val="000E6CF5"/>
    <w:rsid w:val="000F2475"/>
    <w:rsid w:val="00107552"/>
    <w:rsid w:val="001125E9"/>
    <w:rsid w:val="001509A3"/>
    <w:rsid w:val="00151819"/>
    <w:rsid w:val="0016021C"/>
    <w:rsid w:val="001767EA"/>
    <w:rsid w:val="00191264"/>
    <w:rsid w:val="00194334"/>
    <w:rsid w:val="001B3D64"/>
    <w:rsid w:val="001D1021"/>
    <w:rsid w:val="001E7F24"/>
    <w:rsid w:val="001F6858"/>
    <w:rsid w:val="00225365"/>
    <w:rsid w:val="00227349"/>
    <w:rsid w:val="00241BE0"/>
    <w:rsid w:val="00242AE1"/>
    <w:rsid w:val="002623A5"/>
    <w:rsid w:val="00263522"/>
    <w:rsid w:val="00264879"/>
    <w:rsid w:val="00275553"/>
    <w:rsid w:val="00296F33"/>
    <w:rsid w:val="002B166A"/>
    <w:rsid w:val="002D4277"/>
    <w:rsid w:val="002F1C13"/>
    <w:rsid w:val="002F26FF"/>
    <w:rsid w:val="00315E3F"/>
    <w:rsid w:val="0031648E"/>
    <w:rsid w:val="00324EA2"/>
    <w:rsid w:val="00325864"/>
    <w:rsid w:val="003512D4"/>
    <w:rsid w:val="00365D79"/>
    <w:rsid w:val="00376D4C"/>
    <w:rsid w:val="003A530D"/>
    <w:rsid w:val="003B0C20"/>
    <w:rsid w:val="003B6E55"/>
    <w:rsid w:val="003B6FD8"/>
    <w:rsid w:val="003B7CC3"/>
    <w:rsid w:val="003C3AE8"/>
    <w:rsid w:val="003D512E"/>
    <w:rsid w:val="00401E41"/>
    <w:rsid w:val="004138C1"/>
    <w:rsid w:val="00425F6D"/>
    <w:rsid w:val="00455F95"/>
    <w:rsid w:val="004907F3"/>
    <w:rsid w:val="004B4548"/>
    <w:rsid w:val="004C51AA"/>
    <w:rsid w:val="004C61DD"/>
    <w:rsid w:val="004D493C"/>
    <w:rsid w:val="004E15ED"/>
    <w:rsid w:val="004F1C38"/>
    <w:rsid w:val="004F664A"/>
    <w:rsid w:val="0052680C"/>
    <w:rsid w:val="005419AB"/>
    <w:rsid w:val="005675B6"/>
    <w:rsid w:val="00571A17"/>
    <w:rsid w:val="005823A4"/>
    <w:rsid w:val="0059356F"/>
    <w:rsid w:val="005A36B2"/>
    <w:rsid w:val="005A4DA5"/>
    <w:rsid w:val="005B2AB4"/>
    <w:rsid w:val="005C656F"/>
    <w:rsid w:val="005D7345"/>
    <w:rsid w:val="005F3E32"/>
    <w:rsid w:val="00640373"/>
    <w:rsid w:val="006434A1"/>
    <w:rsid w:val="006579A3"/>
    <w:rsid w:val="0066308C"/>
    <w:rsid w:val="00667CED"/>
    <w:rsid w:val="00694D3B"/>
    <w:rsid w:val="006A5D2D"/>
    <w:rsid w:val="006C2FAE"/>
    <w:rsid w:val="006C7FF3"/>
    <w:rsid w:val="006D4F17"/>
    <w:rsid w:val="006E06C2"/>
    <w:rsid w:val="006F6555"/>
    <w:rsid w:val="00700617"/>
    <w:rsid w:val="00710CC4"/>
    <w:rsid w:val="00730ED1"/>
    <w:rsid w:val="00737C24"/>
    <w:rsid w:val="00746FD5"/>
    <w:rsid w:val="0075593B"/>
    <w:rsid w:val="00757D13"/>
    <w:rsid w:val="007638C6"/>
    <w:rsid w:val="00771F16"/>
    <w:rsid w:val="007777D1"/>
    <w:rsid w:val="00783DA9"/>
    <w:rsid w:val="007A1F37"/>
    <w:rsid w:val="007B2C7B"/>
    <w:rsid w:val="007C02CD"/>
    <w:rsid w:val="007C64FE"/>
    <w:rsid w:val="007E7520"/>
    <w:rsid w:val="008112BD"/>
    <w:rsid w:val="00853E16"/>
    <w:rsid w:val="0088343E"/>
    <w:rsid w:val="00887475"/>
    <w:rsid w:val="008A4CDD"/>
    <w:rsid w:val="008B68DD"/>
    <w:rsid w:val="008D3357"/>
    <w:rsid w:val="008F2CB3"/>
    <w:rsid w:val="00906500"/>
    <w:rsid w:val="009066D7"/>
    <w:rsid w:val="009225DC"/>
    <w:rsid w:val="0092704B"/>
    <w:rsid w:val="00932951"/>
    <w:rsid w:val="00935863"/>
    <w:rsid w:val="00961C63"/>
    <w:rsid w:val="00971298"/>
    <w:rsid w:val="00971C1B"/>
    <w:rsid w:val="0097669F"/>
    <w:rsid w:val="00983CE7"/>
    <w:rsid w:val="009B62B6"/>
    <w:rsid w:val="009E0C7C"/>
    <w:rsid w:val="009E1ADC"/>
    <w:rsid w:val="00A03CD5"/>
    <w:rsid w:val="00A10230"/>
    <w:rsid w:val="00A14CA2"/>
    <w:rsid w:val="00A16882"/>
    <w:rsid w:val="00A263AA"/>
    <w:rsid w:val="00A32380"/>
    <w:rsid w:val="00A556DB"/>
    <w:rsid w:val="00A64A57"/>
    <w:rsid w:val="00A67A4E"/>
    <w:rsid w:val="00A72FCD"/>
    <w:rsid w:val="00A95B51"/>
    <w:rsid w:val="00AA4EFD"/>
    <w:rsid w:val="00AC00E7"/>
    <w:rsid w:val="00AC1CC9"/>
    <w:rsid w:val="00AD3B0C"/>
    <w:rsid w:val="00B10066"/>
    <w:rsid w:val="00B11599"/>
    <w:rsid w:val="00B4022F"/>
    <w:rsid w:val="00B44CA4"/>
    <w:rsid w:val="00B55291"/>
    <w:rsid w:val="00B81717"/>
    <w:rsid w:val="00BA6BF0"/>
    <w:rsid w:val="00BA7DAA"/>
    <w:rsid w:val="00BD5F32"/>
    <w:rsid w:val="00BE6FCF"/>
    <w:rsid w:val="00BE73CD"/>
    <w:rsid w:val="00BF6B6C"/>
    <w:rsid w:val="00C13FF0"/>
    <w:rsid w:val="00C22762"/>
    <w:rsid w:val="00C24B97"/>
    <w:rsid w:val="00C47E57"/>
    <w:rsid w:val="00C55810"/>
    <w:rsid w:val="00C71011"/>
    <w:rsid w:val="00C80F01"/>
    <w:rsid w:val="00CA328B"/>
    <w:rsid w:val="00CA505E"/>
    <w:rsid w:val="00CB2C6B"/>
    <w:rsid w:val="00CC0C17"/>
    <w:rsid w:val="00CD5F4E"/>
    <w:rsid w:val="00CF267E"/>
    <w:rsid w:val="00D04F14"/>
    <w:rsid w:val="00D10145"/>
    <w:rsid w:val="00D400DF"/>
    <w:rsid w:val="00D5591E"/>
    <w:rsid w:val="00D900F8"/>
    <w:rsid w:val="00D95A21"/>
    <w:rsid w:val="00D95F0B"/>
    <w:rsid w:val="00DB339C"/>
    <w:rsid w:val="00DD106A"/>
    <w:rsid w:val="00E10458"/>
    <w:rsid w:val="00E218B9"/>
    <w:rsid w:val="00E477CB"/>
    <w:rsid w:val="00E52A64"/>
    <w:rsid w:val="00E722CB"/>
    <w:rsid w:val="00E7563B"/>
    <w:rsid w:val="00EC4080"/>
    <w:rsid w:val="00F24333"/>
    <w:rsid w:val="00F264BC"/>
    <w:rsid w:val="00F43712"/>
    <w:rsid w:val="00F75854"/>
    <w:rsid w:val="00F75AA2"/>
    <w:rsid w:val="00FA62BE"/>
    <w:rsid w:val="00FB0595"/>
    <w:rsid w:val="00FB6B6F"/>
    <w:rsid w:val="00FC2C8F"/>
    <w:rsid w:val="00FC777B"/>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72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BE" w:eastAsia="fr-BE"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qFormat="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8622E"/>
    <w:rPr>
      <w:sz w:val="24"/>
      <w:szCs w:val="24"/>
      <w:lang w:val="nl-NL" w:eastAsia="en-US"/>
    </w:rPr>
  </w:style>
  <w:style w:type="paragraph" w:styleId="Kop4">
    <w:name w:val="heading 4"/>
    <w:basedOn w:val="Standaard"/>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Standaard"/>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Standaard"/>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Standaard"/>
    <w:next w:val="Standaard"/>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Standaard"/>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Standaard"/>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 w:type="character" w:customStyle="1" w:styleId="Policepardfaut">
    <w:name w:val="Police par défaut"/>
    <w:rsid w:val="009E0C7C"/>
  </w:style>
  <w:style w:type="character" w:customStyle="1" w:styleId="Lienhypertexte">
    <w:name w:val="Lien hypertexte"/>
    <w:basedOn w:val="Policepardfaut"/>
    <w:rsid w:val="009E0C7C"/>
    <w:rPr>
      <w:color w:val="0563C1"/>
      <w:u w:val="single"/>
    </w:rPr>
  </w:style>
  <w:style w:type="paragraph" w:customStyle="1" w:styleId="p1">
    <w:name w:val="p1"/>
    <w:basedOn w:val="Standaard"/>
    <w:rsid w:val="007B2C7B"/>
    <w:pPr>
      <w:spacing w:before="100" w:beforeAutospacing="1" w:after="100" w:afterAutospacing="1"/>
    </w:pPr>
    <w:rPr>
      <w:lang w:eastAsia="nl-NL"/>
    </w:rPr>
  </w:style>
  <w:style w:type="character" w:customStyle="1" w:styleId="s1">
    <w:name w:val="s1"/>
    <w:basedOn w:val="Standaardalinea-lettertype"/>
    <w:rsid w:val="007B2C7B"/>
  </w:style>
  <w:style w:type="character" w:customStyle="1" w:styleId="apple-converted-space">
    <w:name w:val="apple-converted-space"/>
    <w:basedOn w:val="Standaardalinea-lettertype"/>
    <w:rsid w:val="007B2C7B"/>
  </w:style>
  <w:style w:type="character" w:customStyle="1" w:styleId="s2">
    <w:name w:val="s2"/>
    <w:basedOn w:val="Standaardalinea-lettertype"/>
    <w:rsid w:val="007B2C7B"/>
  </w:style>
  <w:style w:type="paragraph" w:customStyle="1" w:styleId="p2">
    <w:name w:val="p2"/>
    <w:basedOn w:val="Standaard"/>
    <w:rsid w:val="007B2C7B"/>
    <w:pPr>
      <w:spacing w:before="100" w:beforeAutospacing="1" w:after="100" w:afterAutospacing="1"/>
    </w:pPr>
    <w:rPr>
      <w:lang w:eastAsia="nl-NL"/>
    </w:rPr>
  </w:style>
  <w:style w:type="character" w:customStyle="1" w:styleId="UnresolvedMention">
    <w:name w:val="Unresolved Mention"/>
    <w:basedOn w:val="Standaardalinea-lettertype"/>
    <w:uiPriority w:val="99"/>
    <w:rsid w:val="004F6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6747">
      <w:bodyDiv w:val="1"/>
      <w:marLeft w:val="0"/>
      <w:marRight w:val="0"/>
      <w:marTop w:val="0"/>
      <w:marBottom w:val="0"/>
      <w:divBdr>
        <w:top w:val="none" w:sz="0" w:space="0" w:color="auto"/>
        <w:left w:val="none" w:sz="0" w:space="0" w:color="auto"/>
        <w:bottom w:val="none" w:sz="0" w:space="0" w:color="auto"/>
        <w:right w:val="none" w:sz="0" w:space="0" w:color="auto"/>
      </w:divBdr>
    </w:div>
    <w:div w:id="394353055">
      <w:bodyDiv w:val="1"/>
      <w:marLeft w:val="0"/>
      <w:marRight w:val="0"/>
      <w:marTop w:val="0"/>
      <w:marBottom w:val="0"/>
      <w:divBdr>
        <w:top w:val="none" w:sz="0" w:space="0" w:color="auto"/>
        <w:left w:val="none" w:sz="0" w:space="0" w:color="auto"/>
        <w:bottom w:val="none" w:sz="0" w:space="0" w:color="auto"/>
        <w:right w:val="none" w:sz="0" w:space="0" w:color="auto"/>
      </w:divBdr>
      <w:divsChild>
        <w:div w:id="1784762131">
          <w:marLeft w:val="-225"/>
          <w:marRight w:val="-225"/>
          <w:marTop w:val="0"/>
          <w:marBottom w:val="0"/>
          <w:divBdr>
            <w:top w:val="none" w:sz="0" w:space="0" w:color="auto"/>
            <w:left w:val="none" w:sz="0" w:space="0" w:color="auto"/>
            <w:bottom w:val="none" w:sz="0" w:space="0" w:color="auto"/>
            <w:right w:val="none" w:sz="0" w:space="0" w:color="auto"/>
          </w:divBdr>
          <w:divsChild>
            <w:div w:id="396629994">
              <w:marLeft w:val="0"/>
              <w:marRight w:val="0"/>
              <w:marTop w:val="0"/>
              <w:marBottom w:val="0"/>
              <w:divBdr>
                <w:top w:val="none" w:sz="0" w:space="0" w:color="auto"/>
                <w:left w:val="none" w:sz="0" w:space="0" w:color="auto"/>
                <w:bottom w:val="none" w:sz="0" w:space="0" w:color="auto"/>
                <w:right w:val="none" w:sz="0" w:space="0" w:color="auto"/>
              </w:divBdr>
              <w:divsChild>
                <w:div w:id="1238516795">
                  <w:marLeft w:val="0"/>
                  <w:marRight w:val="0"/>
                  <w:marTop w:val="0"/>
                  <w:marBottom w:val="0"/>
                  <w:divBdr>
                    <w:top w:val="none" w:sz="0" w:space="0" w:color="auto"/>
                    <w:left w:val="none" w:sz="0" w:space="0" w:color="auto"/>
                    <w:bottom w:val="none" w:sz="0" w:space="0" w:color="auto"/>
                    <w:right w:val="none" w:sz="0" w:space="0" w:color="auto"/>
                  </w:divBdr>
                  <w:divsChild>
                    <w:div w:id="236867932">
                      <w:marLeft w:val="0"/>
                      <w:marRight w:val="0"/>
                      <w:marTop w:val="0"/>
                      <w:marBottom w:val="0"/>
                      <w:divBdr>
                        <w:top w:val="none" w:sz="0" w:space="0" w:color="auto"/>
                        <w:left w:val="none" w:sz="0" w:space="0" w:color="auto"/>
                        <w:bottom w:val="none" w:sz="0" w:space="0" w:color="auto"/>
                        <w:right w:val="none" w:sz="0" w:space="0" w:color="auto"/>
                      </w:divBdr>
                      <w:divsChild>
                        <w:div w:id="18575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9295">
          <w:marLeft w:val="-225"/>
          <w:marRight w:val="-225"/>
          <w:marTop w:val="0"/>
          <w:marBottom w:val="0"/>
          <w:divBdr>
            <w:top w:val="none" w:sz="0" w:space="0" w:color="auto"/>
            <w:left w:val="none" w:sz="0" w:space="0" w:color="auto"/>
            <w:bottom w:val="none" w:sz="0" w:space="0" w:color="auto"/>
            <w:right w:val="none" w:sz="0" w:space="0" w:color="auto"/>
          </w:divBdr>
          <w:divsChild>
            <w:div w:id="1833177925">
              <w:marLeft w:val="0"/>
              <w:marRight w:val="0"/>
              <w:marTop w:val="0"/>
              <w:marBottom w:val="0"/>
              <w:divBdr>
                <w:top w:val="none" w:sz="0" w:space="0" w:color="auto"/>
                <w:left w:val="none" w:sz="0" w:space="0" w:color="auto"/>
                <w:bottom w:val="none" w:sz="0" w:space="0" w:color="auto"/>
                <w:right w:val="none" w:sz="0" w:space="0" w:color="auto"/>
              </w:divBdr>
              <w:divsChild>
                <w:div w:id="1974404012">
                  <w:marLeft w:val="0"/>
                  <w:marRight w:val="0"/>
                  <w:marTop w:val="0"/>
                  <w:marBottom w:val="0"/>
                  <w:divBdr>
                    <w:top w:val="none" w:sz="0" w:space="0" w:color="auto"/>
                    <w:left w:val="none" w:sz="0" w:space="0" w:color="auto"/>
                    <w:bottom w:val="none" w:sz="0" w:space="0" w:color="auto"/>
                    <w:right w:val="none" w:sz="0" w:space="0" w:color="auto"/>
                  </w:divBdr>
                  <w:divsChild>
                    <w:div w:id="1372413274">
                      <w:marLeft w:val="0"/>
                      <w:marRight w:val="0"/>
                      <w:marTop w:val="0"/>
                      <w:marBottom w:val="0"/>
                      <w:divBdr>
                        <w:top w:val="none" w:sz="0" w:space="0" w:color="auto"/>
                        <w:left w:val="none" w:sz="0" w:space="0" w:color="auto"/>
                        <w:bottom w:val="none" w:sz="0" w:space="0" w:color="auto"/>
                        <w:right w:val="none" w:sz="0" w:space="0" w:color="auto"/>
                      </w:divBdr>
                      <w:divsChild>
                        <w:div w:id="8372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56695">
      <w:bodyDiv w:val="1"/>
      <w:marLeft w:val="0"/>
      <w:marRight w:val="0"/>
      <w:marTop w:val="0"/>
      <w:marBottom w:val="0"/>
      <w:divBdr>
        <w:top w:val="none" w:sz="0" w:space="0" w:color="auto"/>
        <w:left w:val="none" w:sz="0" w:space="0" w:color="auto"/>
        <w:bottom w:val="none" w:sz="0" w:space="0" w:color="auto"/>
        <w:right w:val="none" w:sz="0" w:space="0" w:color="auto"/>
      </w:divBdr>
    </w:div>
    <w:div w:id="683752676">
      <w:bodyDiv w:val="1"/>
      <w:marLeft w:val="0"/>
      <w:marRight w:val="0"/>
      <w:marTop w:val="0"/>
      <w:marBottom w:val="0"/>
      <w:divBdr>
        <w:top w:val="none" w:sz="0" w:space="0" w:color="auto"/>
        <w:left w:val="none" w:sz="0" w:space="0" w:color="auto"/>
        <w:bottom w:val="none" w:sz="0" w:space="0" w:color="auto"/>
        <w:right w:val="none" w:sz="0" w:space="0" w:color="auto"/>
      </w:divBdr>
    </w:div>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147163525">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494645787">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 w:id="1618097768">
      <w:bodyDiv w:val="1"/>
      <w:marLeft w:val="0"/>
      <w:marRight w:val="0"/>
      <w:marTop w:val="0"/>
      <w:marBottom w:val="0"/>
      <w:divBdr>
        <w:top w:val="none" w:sz="0" w:space="0" w:color="auto"/>
        <w:left w:val="none" w:sz="0" w:space="0" w:color="auto"/>
        <w:bottom w:val="none" w:sz="0" w:space="0" w:color="auto"/>
        <w:right w:val="none" w:sz="0" w:space="0" w:color="auto"/>
      </w:divBdr>
    </w:div>
    <w:div w:id="1686513579">
      <w:bodyDiv w:val="1"/>
      <w:marLeft w:val="0"/>
      <w:marRight w:val="0"/>
      <w:marTop w:val="0"/>
      <w:marBottom w:val="0"/>
      <w:divBdr>
        <w:top w:val="none" w:sz="0" w:space="0" w:color="auto"/>
        <w:left w:val="none" w:sz="0" w:space="0" w:color="auto"/>
        <w:bottom w:val="none" w:sz="0" w:space="0" w:color="auto"/>
        <w:right w:val="none" w:sz="0" w:space="0" w:color="auto"/>
      </w:divBdr>
    </w:div>
    <w:div w:id="1871526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basware.com/" TargetMode="External"/><Relationship Id="rId13" Type="http://schemas.openxmlformats.org/officeDocument/2006/relationships/hyperlink" Target="http://www.basware.com/solutions/receiving-e-invoices" TargetMode="External"/><Relationship Id="rId14" Type="http://schemas.openxmlformats.org/officeDocument/2006/relationships/hyperlink" Target="http://www.basware.com/solutions/purchase-to-pay" TargetMode="External"/><Relationship Id="rId15" Type="http://schemas.openxmlformats.org/officeDocument/2006/relationships/hyperlink" Target="http://www.ipexgroup.com" TargetMode="External"/><Relationship Id="rId16" Type="http://schemas.openxmlformats.org/officeDocument/2006/relationships/hyperlink" Target="http://www.swde.be" TargetMode="External"/><Relationship Id="rId17" Type="http://schemas.openxmlformats.org/officeDocument/2006/relationships/hyperlink" Target="http://nl.basware.be/" TargetMode="External"/><Relationship Id="rId18" Type="http://schemas.openxmlformats.org/officeDocument/2006/relationships/hyperlink" Target="http://www.twitter.com/basware" TargetMode="External"/><Relationship Id="rId19" Type="http://schemas.openxmlformats.org/officeDocument/2006/relationships/hyperlink" Target="mailto:sandra@square-egg.b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3.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4.xml><?xml version="1.0" encoding="utf-8"?>
<ds:datastoreItem xmlns:ds="http://schemas.openxmlformats.org/officeDocument/2006/customXml" ds:itemID="{7CB32A70-6C80-457C-97DA-5BDA89934F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1012</Words>
  <Characters>5570</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Over BasWare</vt:lpstr>
    </vt:vector>
  </TitlesOfParts>
  <Company>EuroRSCG</Company>
  <LinksUpToDate>false</LinksUpToDate>
  <CharactersWithSpaces>6569</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subject/>
  <dc:creator>jacob-jan.esmeijer</dc:creator>
  <cp:keywords/>
  <cp:lastModifiedBy>Sandra Van Hauwaert</cp:lastModifiedBy>
  <cp:revision>6</cp:revision>
  <cp:lastPrinted>2015-11-05T12:03:00Z</cp:lastPrinted>
  <dcterms:created xsi:type="dcterms:W3CDTF">2017-07-31T11:30:00Z</dcterms:created>
  <dcterms:modified xsi:type="dcterms:W3CDTF">2017-09-07T06:52:00Z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