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33204D" w:rsidR="00653714" w:rsidRDefault="00D975E4">
      <w:pPr>
        <w:pStyle w:val="Normal0"/>
        <w:rPr>
          <w:rFonts w:ascii="Arial" w:eastAsia="Arial" w:hAnsi="Arial" w:cs="Arial"/>
          <w:b/>
          <w:color w:val="000000"/>
          <w:sz w:val="24"/>
          <w:szCs w:val="24"/>
        </w:rPr>
      </w:pPr>
      <w:r>
        <w:rPr>
          <w:rFonts w:ascii="Arial" w:eastAsia="Arial" w:hAnsi="Arial" w:cs="Arial"/>
          <w:b/>
          <w:color w:val="000000"/>
          <w:sz w:val="24"/>
          <w:szCs w:val="24"/>
        </w:rPr>
        <w:t xml:space="preserve">Exploring New Sonic Dimensions: </w:t>
      </w:r>
      <w:r w:rsidRPr="003241BC">
        <w:rPr>
          <w:rFonts w:ascii="Arial" w:eastAsia="Arial" w:hAnsi="Arial" w:cs="Arial"/>
          <w:b/>
          <w:i/>
          <w:iCs/>
          <w:color w:val="000000"/>
          <w:sz w:val="24"/>
          <w:szCs w:val="24"/>
        </w:rPr>
        <w:t>Into The Woods</w:t>
      </w:r>
      <w:r>
        <w:rPr>
          <w:rFonts w:ascii="Arial" w:eastAsia="Arial" w:hAnsi="Arial" w:cs="Arial"/>
          <w:b/>
          <w:color w:val="000000"/>
          <w:sz w:val="24"/>
          <w:szCs w:val="24"/>
        </w:rPr>
        <w:t xml:space="preserve"> with </w:t>
      </w:r>
      <w:r w:rsidR="00D93E0A">
        <w:rPr>
          <w:rFonts w:ascii="Arial" w:eastAsia="Arial" w:hAnsi="Arial" w:cs="Arial"/>
          <w:b/>
          <w:color w:val="000000"/>
          <w:sz w:val="24"/>
          <w:szCs w:val="24"/>
        </w:rPr>
        <w:t xml:space="preserve">Sound Designer Scott Lehrer and </w:t>
      </w:r>
      <w:r w:rsidR="00A04ED0">
        <w:rPr>
          <w:rFonts w:ascii="Arial" w:eastAsia="Arial" w:hAnsi="Arial" w:cs="Arial"/>
          <w:b/>
          <w:color w:val="000000"/>
          <w:sz w:val="24"/>
          <w:szCs w:val="24"/>
        </w:rPr>
        <w:t xml:space="preserve">the </w:t>
      </w:r>
      <w:r w:rsidR="00997B39">
        <w:rPr>
          <w:rFonts w:ascii="Arial" w:eastAsia="Arial" w:hAnsi="Arial" w:cs="Arial"/>
          <w:b/>
          <w:color w:val="000000"/>
          <w:sz w:val="24"/>
          <w:szCs w:val="24"/>
        </w:rPr>
        <w:t xml:space="preserve">Neumann Miniature Clip Mic System </w:t>
      </w:r>
    </w:p>
    <w:p w14:paraId="00000002" w14:textId="04C8C2E9" w:rsidR="00653714" w:rsidRDefault="0098674D">
      <w:pPr>
        <w:pStyle w:val="Normal0"/>
        <w:rPr>
          <w:rFonts w:ascii="Arial" w:eastAsia="Arial" w:hAnsi="Arial" w:cs="Arial"/>
          <w:b/>
          <w:smallCaps/>
          <w:color w:val="000000"/>
        </w:rPr>
      </w:pPr>
      <w:r>
        <w:rPr>
          <w:rFonts w:ascii="Arial" w:eastAsia="Arial" w:hAnsi="Arial" w:cs="Arial"/>
          <w:b/>
          <w:smallCaps/>
          <w:noProof/>
          <w:color w:val="000000"/>
        </w:rPr>
        <w:drawing>
          <wp:inline distT="0" distB="0" distL="0" distR="0" wp14:anchorId="24EA0E15" wp14:editId="0D32F10A">
            <wp:extent cx="5130800" cy="3420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0800" cy="3420745"/>
                    </a:xfrm>
                    <a:prstGeom prst="rect">
                      <a:avLst/>
                    </a:prstGeom>
                  </pic:spPr>
                </pic:pic>
              </a:graphicData>
            </a:graphic>
          </wp:inline>
        </w:drawing>
      </w:r>
    </w:p>
    <w:p w14:paraId="00000003" w14:textId="7425A979" w:rsidR="00653714" w:rsidRDefault="00997B39" w:rsidP="2B375867">
      <w:pPr>
        <w:pStyle w:val="Normal0"/>
        <w:rPr>
          <w:rFonts w:ascii="Arial" w:eastAsia="Arial" w:hAnsi="Arial" w:cs="Arial"/>
          <w:b/>
          <w:bCs/>
          <w:color w:val="000000"/>
        </w:rPr>
      </w:pPr>
      <w:r>
        <w:rPr>
          <w:rFonts w:ascii="Arial" w:eastAsia="Arial" w:hAnsi="Arial" w:cs="Arial"/>
          <w:b/>
          <w:color w:val="000000"/>
        </w:rPr>
        <w:br/>
      </w:r>
      <w:r w:rsidR="002E66FE">
        <w:rPr>
          <w:rFonts w:ascii="Arial" w:eastAsia="Arial" w:hAnsi="Arial" w:cs="Arial"/>
          <w:b/>
          <w:bCs/>
          <w:color w:val="000000"/>
        </w:rPr>
        <w:t xml:space="preserve">New York, November </w:t>
      </w:r>
      <w:r w:rsidR="00B46E4F">
        <w:rPr>
          <w:rFonts w:ascii="Arial" w:eastAsia="Arial" w:hAnsi="Arial" w:cs="Arial"/>
          <w:b/>
          <w:bCs/>
          <w:color w:val="000000"/>
        </w:rPr>
        <w:t>10</w:t>
      </w:r>
      <w:r w:rsidRPr="2B375867">
        <w:rPr>
          <w:rFonts w:ascii="Arial" w:eastAsia="Arial" w:hAnsi="Arial" w:cs="Arial"/>
          <w:b/>
          <w:bCs/>
          <w:color w:val="000000"/>
        </w:rPr>
        <w:t xml:space="preserve">, 2022 – </w:t>
      </w:r>
      <w:r w:rsidR="008D247A">
        <w:rPr>
          <w:rFonts w:ascii="Arial" w:eastAsia="Arial" w:hAnsi="Arial" w:cs="Arial"/>
          <w:b/>
          <w:bCs/>
          <w:color w:val="000000"/>
        </w:rPr>
        <w:t xml:space="preserve">For </w:t>
      </w:r>
      <w:r w:rsidR="00387D35">
        <w:rPr>
          <w:rFonts w:ascii="Arial" w:eastAsia="Arial" w:hAnsi="Arial" w:cs="Arial"/>
          <w:b/>
          <w:bCs/>
          <w:color w:val="000000"/>
        </w:rPr>
        <w:t xml:space="preserve">more than 40 years, </w:t>
      </w:r>
      <w:r w:rsidR="00A91178">
        <w:rPr>
          <w:rFonts w:ascii="Arial" w:eastAsia="Arial" w:hAnsi="Arial" w:cs="Arial"/>
          <w:b/>
          <w:bCs/>
          <w:color w:val="000000"/>
        </w:rPr>
        <w:t xml:space="preserve">renowned </w:t>
      </w:r>
      <w:r w:rsidR="00E6527D">
        <w:rPr>
          <w:rFonts w:ascii="Arial" w:eastAsia="Arial" w:hAnsi="Arial" w:cs="Arial"/>
          <w:b/>
          <w:bCs/>
          <w:color w:val="000000"/>
        </w:rPr>
        <w:t>Tony-</w:t>
      </w:r>
      <w:r w:rsidR="00776897">
        <w:rPr>
          <w:rFonts w:ascii="Arial" w:eastAsia="Arial" w:hAnsi="Arial" w:cs="Arial"/>
          <w:b/>
          <w:bCs/>
          <w:color w:val="000000"/>
        </w:rPr>
        <w:t xml:space="preserve">Award winning </w:t>
      </w:r>
      <w:r w:rsidR="00A91178">
        <w:rPr>
          <w:rFonts w:ascii="Arial" w:eastAsia="Arial" w:hAnsi="Arial" w:cs="Arial"/>
          <w:b/>
          <w:bCs/>
          <w:color w:val="000000"/>
        </w:rPr>
        <w:t xml:space="preserve">sound designer Scott Lehrer has been </w:t>
      </w:r>
      <w:r w:rsidR="0048517C">
        <w:rPr>
          <w:rFonts w:ascii="Arial" w:eastAsia="Arial" w:hAnsi="Arial" w:cs="Arial"/>
          <w:b/>
          <w:bCs/>
          <w:color w:val="000000"/>
        </w:rPr>
        <w:t xml:space="preserve">helping </w:t>
      </w:r>
      <w:r w:rsidR="0084345E">
        <w:rPr>
          <w:rFonts w:ascii="Arial" w:eastAsia="Arial" w:hAnsi="Arial" w:cs="Arial"/>
          <w:b/>
          <w:bCs/>
          <w:color w:val="000000"/>
        </w:rPr>
        <w:t xml:space="preserve">big-name </w:t>
      </w:r>
      <w:r w:rsidR="0013258D">
        <w:rPr>
          <w:rFonts w:ascii="Arial" w:eastAsia="Arial" w:hAnsi="Arial" w:cs="Arial"/>
          <w:b/>
          <w:bCs/>
          <w:color w:val="000000"/>
        </w:rPr>
        <w:t xml:space="preserve">theatrical productions </w:t>
      </w:r>
      <w:r w:rsidR="00D8259A">
        <w:rPr>
          <w:rFonts w:ascii="Arial" w:eastAsia="Arial" w:hAnsi="Arial" w:cs="Arial"/>
          <w:b/>
          <w:bCs/>
          <w:color w:val="000000"/>
        </w:rPr>
        <w:t xml:space="preserve">project and </w:t>
      </w:r>
      <w:r w:rsidR="00780A0C">
        <w:rPr>
          <w:rFonts w:ascii="Arial" w:eastAsia="Arial" w:hAnsi="Arial" w:cs="Arial"/>
          <w:b/>
          <w:bCs/>
          <w:color w:val="000000"/>
        </w:rPr>
        <w:t>refine their sound,</w:t>
      </w:r>
      <w:r w:rsidR="00A11341">
        <w:rPr>
          <w:rFonts w:ascii="Arial" w:eastAsia="Arial" w:hAnsi="Arial" w:cs="Arial"/>
          <w:b/>
          <w:bCs/>
          <w:color w:val="000000"/>
        </w:rPr>
        <w:t xml:space="preserve"> working </w:t>
      </w:r>
      <w:r w:rsidR="001C3B5D">
        <w:rPr>
          <w:rFonts w:ascii="Arial" w:eastAsia="Arial" w:hAnsi="Arial" w:cs="Arial"/>
          <w:b/>
          <w:bCs/>
          <w:color w:val="000000"/>
        </w:rPr>
        <w:t>alongside</w:t>
      </w:r>
      <w:r w:rsidR="00A11341">
        <w:rPr>
          <w:rFonts w:ascii="Arial" w:eastAsia="Arial" w:hAnsi="Arial" w:cs="Arial"/>
          <w:b/>
          <w:bCs/>
          <w:color w:val="000000"/>
        </w:rPr>
        <w:t xml:space="preserve"> </w:t>
      </w:r>
      <w:r w:rsidR="0078533F">
        <w:rPr>
          <w:rFonts w:ascii="Arial" w:eastAsia="Arial" w:hAnsi="Arial" w:cs="Arial"/>
          <w:b/>
          <w:bCs/>
          <w:color w:val="000000"/>
        </w:rPr>
        <w:t xml:space="preserve">Broadway's finest musicians and </w:t>
      </w:r>
      <w:r w:rsidR="002A5E0B">
        <w:rPr>
          <w:rFonts w:ascii="Arial" w:eastAsia="Arial" w:hAnsi="Arial" w:cs="Arial"/>
          <w:b/>
          <w:bCs/>
          <w:color w:val="000000"/>
        </w:rPr>
        <w:t xml:space="preserve">musical </w:t>
      </w:r>
      <w:r w:rsidR="00931257">
        <w:rPr>
          <w:rFonts w:ascii="Arial" w:eastAsia="Arial" w:hAnsi="Arial" w:cs="Arial"/>
          <w:b/>
          <w:bCs/>
          <w:color w:val="000000"/>
        </w:rPr>
        <w:t xml:space="preserve">directors. </w:t>
      </w:r>
      <w:r w:rsidR="00CB53CF">
        <w:rPr>
          <w:rFonts w:ascii="Arial" w:eastAsia="Arial" w:hAnsi="Arial" w:cs="Arial"/>
          <w:b/>
          <w:bCs/>
          <w:color w:val="000000"/>
        </w:rPr>
        <w:t xml:space="preserve">While </w:t>
      </w:r>
      <w:r w:rsidR="005427A7">
        <w:rPr>
          <w:rFonts w:ascii="Arial" w:eastAsia="Arial" w:hAnsi="Arial" w:cs="Arial"/>
          <w:b/>
          <w:bCs/>
          <w:color w:val="000000"/>
        </w:rPr>
        <w:t xml:space="preserve">he also does sound design for off-Broadway and regional productions, </w:t>
      </w:r>
      <w:r w:rsidR="00594C70">
        <w:rPr>
          <w:rFonts w:ascii="Arial" w:eastAsia="Arial" w:hAnsi="Arial" w:cs="Arial"/>
          <w:b/>
          <w:bCs/>
          <w:color w:val="000000"/>
        </w:rPr>
        <w:t>Lehrer</w:t>
      </w:r>
      <w:r w:rsidR="00585EEE">
        <w:rPr>
          <w:rFonts w:ascii="Arial" w:eastAsia="Arial" w:hAnsi="Arial" w:cs="Arial"/>
          <w:b/>
          <w:bCs/>
          <w:color w:val="000000"/>
        </w:rPr>
        <w:t xml:space="preserve"> has worked on many top-tier Broadway productions including </w:t>
      </w:r>
      <w:r w:rsidR="00585EEE" w:rsidRPr="0034258C">
        <w:rPr>
          <w:rFonts w:ascii="Arial" w:eastAsia="Arial" w:hAnsi="Arial" w:cs="Arial"/>
          <w:b/>
          <w:bCs/>
          <w:i/>
          <w:iCs/>
          <w:color w:val="000000"/>
        </w:rPr>
        <w:t>Chicago</w:t>
      </w:r>
      <w:r w:rsidR="00585EEE">
        <w:rPr>
          <w:rFonts w:ascii="Arial" w:eastAsia="Arial" w:hAnsi="Arial" w:cs="Arial"/>
          <w:b/>
          <w:bCs/>
          <w:color w:val="000000"/>
        </w:rPr>
        <w:t xml:space="preserve">, </w:t>
      </w:r>
      <w:r w:rsidR="00F57A1C" w:rsidRPr="0034258C">
        <w:rPr>
          <w:rFonts w:ascii="Arial" w:eastAsia="Arial" w:hAnsi="Arial" w:cs="Arial"/>
          <w:b/>
          <w:bCs/>
          <w:i/>
          <w:iCs/>
          <w:color w:val="000000"/>
        </w:rPr>
        <w:t>Chaplin</w:t>
      </w:r>
      <w:r w:rsidR="00F57A1C">
        <w:rPr>
          <w:rFonts w:ascii="Arial" w:eastAsia="Arial" w:hAnsi="Arial" w:cs="Arial"/>
          <w:b/>
          <w:bCs/>
          <w:color w:val="000000"/>
        </w:rPr>
        <w:t xml:space="preserve">, </w:t>
      </w:r>
      <w:r w:rsidR="0093011A" w:rsidRPr="0034258C">
        <w:rPr>
          <w:rFonts w:ascii="Arial" w:eastAsia="Arial" w:hAnsi="Arial" w:cs="Arial"/>
          <w:b/>
          <w:bCs/>
          <w:i/>
          <w:iCs/>
          <w:color w:val="000000"/>
        </w:rPr>
        <w:t>The Piano Lesson</w:t>
      </w:r>
      <w:r w:rsidR="0093011A">
        <w:rPr>
          <w:rFonts w:ascii="Arial" w:eastAsia="Arial" w:hAnsi="Arial" w:cs="Arial"/>
          <w:b/>
          <w:bCs/>
          <w:color w:val="000000"/>
        </w:rPr>
        <w:t xml:space="preserve">, </w:t>
      </w:r>
      <w:r w:rsidR="0093011A" w:rsidRPr="0034258C">
        <w:rPr>
          <w:rFonts w:ascii="Arial" w:eastAsia="Arial" w:hAnsi="Arial" w:cs="Arial"/>
          <w:b/>
          <w:bCs/>
          <w:i/>
          <w:iCs/>
          <w:color w:val="000000"/>
        </w:rPr>
        <w:t>Plaza Suite</w:t>
      </w:r>
      <w:r w:rsidR="00FA6269">
        <w:rPr>
          <w:rFonts w:ascii="Arial" w:eastAsia="Arial" w:hAnsi="Arial" w:cs="Arial"/>
          <w:b/>
          <w:bCs/>
          <w:color w:val="000000"/>
        </w:rPr>
        <w:t xml:space="preserve">, </w:t>
      </w:r>
      <w:r w:rsidR="00FA6269" w:rsidRPr="00FA6269">
        <w:rPr>
          <w:rFonts w:ascii="Arial" w:eastAsia="Arial" w:hAnsi="Arial" w:cs="Arial"/>
          <w:b/>
          <w:bCs/>
          <w:i/>
          <w:iCs/>
          <w:color w:val="000000"/>
        </w:rPr>
        <w:t>Music Man,</w:t>
      </w:r>
      <w:r w:rsidR="00FA6269">
        <w:rPr>
          <w:rFonts w:ascii="Arial" w:eastAsia="Arial" w:hAnsi="Arial" w:cs="Arial"/>
          <w:b/>
          <w:bCs/>
          <w:color w:val="000000"/>
        </w:rPr>
        <w:t xml:space="preserve"> </w:t>
      </w:r>
      <w:r w:rsidR="00A964A9">
        <w:rPr>
          <w:rFonts w:ascii="Arial" w:eastAsia="Arial" w:hAnsi="Arial" w:cs="Arial"/>
          <w:b/>
          <w:bCs/>
          <w:color w:val="000000"/>
        </w:rPr>
        <w:t xml:space="preserve">and most recently </w:t>
      </w:r>
      <w:r w:rsidR="00525FE9" w:rsidRPr="0034258C">
        <w:rPr>
          <w:rFonts w:ascii="Arial" w:eastAsia="Arial" w:hAnsi="Arial" w:cs="Arial"/>
          <w:b/>
          <w:bCs/>
          <w:i/>
          <w:iCs/>
          <w:color w:val="000000"/>
        </w:rPr>
        <w:t xml:space="preserve">Into </w:t>
      </w:r>
      <w:r w:rsidR="00A964A9" w:rsidRPr="0034258C">
        <w:rPr>
          <w:rFonts w:ascii="Arial" w:eastAsia="Arial" w:hAnsi="Arial" w:cs="Arial"/>
          <w:b/>
          <w:bCs/>
          <w:i/>
          <w:iCs/>
          <w:color w:val="000000"/>
        </w:rPr>
        <w:t xml:space="preserve">The Woods </w:t>
      </w:r>
      <w:r w:rsidR="00CA395B">
        <w:rPr>
          <w:rFonts w:ascii="Arial" w:eastAsia="Arial" w:hAnsi="Arial" w:cs="Arial"/>
          <w:b/>
          <w:bCs/>
          <w:color w:val="000000"/>
        </w:rPr>
        <w:t>at the St. James Theatr</w:t>
      </w:r>
      <w:r w:rsidR="00525FE9">
        <w:rPr>
          <w:rFonts w:ascii="Arial" w:eastAsia="Arial" w:hAnsi="Arial" w:cs="Arial"/>
          <w:b/>
          <w:bCs/>
          <w:color w:val="000000"/>
        </w:rPr>
        <w:t xml:space="preserve">e. </w:t>
      </w:r>
      <w:r w:rsidR="00AE0FA9">
        <w:rPr>
          <w:rFonts w:ascii="Arial" w:eastAsia="Arial" w:hAnsi="Arial" w:cs="Arial"/>
          <w:b/>
          <w:bCs/>
          <w:color w:val="000000"/>
        </w:rPr>
        <w:t xml:space="preserve">Recently, Lehrer </w:t>
      </w:r>
      <w:r w:rsidR="00813B9A">
        <w:rPr>
          <w:rFonts w:ascii="Arial" w:eastAsia="Arial" w:hAnsi="Arial" w:cs="Arial"/>
          <w:b/>
          <w:bCs/>
          <w:color w:val="000000"/>
        </w:rPr>
        <w:t xml:space="preserve">began using </w:t>
      </w:r>
      <w:r w:rsidR="00FC38C4">
        <w:rPr>
          <w:rFonts w:ascii="Arial" w:eastAsia="Arial" w:hAnsi="Arial" w:cs="Arial"/>
          <w:b/>
          <w:bCs/>
          <w:color w:val="000000"/>
        </w:rPr>
        <w:t xml:space="preserve">Neumann's new </w:t>
      </w:r>
      <w:r w:rsidR="005615C4">
        <w:rPr>
          <w:rFonts w:ascii="Arial" w:eastAsia="Arial" w:hAnsi="Arial" w:cs="Arial"/>
          <w:b/>
          <w:bCs/>
          <w:color w:val="000000"/>
        </w:rPr>
        <w:t>Miniature Mic Clip (MCM) system</w:t>
      </w:r>
      <w:r w:rsidR="006314B7">
        <w:rPr>
          <w:rFonts w:ascii="Arial" w:eastAsia="Arial" w:hAnsi="Arial" w:cs="Arial"/>
          <w:b/>
          <w:bCs/>
          <w:color w:val="000000"/>
        </w:rPr>
        <w:t xml:space="preserve"> on </w:t>
      </w:r>
      <w:r w:rsidR="00591BDD" w:rsidRPr="008F4D5A">
        <w:rPr>
          <w:rFonts w:ascii="Arial" w:eastAsia="Arial" w:hAnsi="Arial" w:cs="Arial"/>
          <w:b/>
          <w:bCs/>
          <w:i/>
          <w:iCs/>
          <w:color w:val="000000"/>
        </w:rPr>
        <w:t>Into The Woods</w:t>
      </w:r>
      <w:r w:rsidR="00CC1F6C">
        <w:rPr>
          <w:rFonts w:ascii="Arial" w:eastAsia="Arial" w:hAnsi="Arial" w:cs="Arial"/>
          <w:b/>
          <w:bCs/>
          <w:i/>
          <w:iCs/>
          <w:color w:val="000000"/>
        </w:rPr>
        <w:t xml:space="preserve"> </w:t>
      </w:r>
      <w:r w:rsidR="00CC1F6C">
        <w:rPr>
          <w:rFonts w:ascii="Arial" w:eastAsia="Arial" w:hAnsi="Arial" w:cs="Arial"/>
          <w:b/>
          <w:bCs/>
          <w:color w:val="000000"/>
        </w:rPr>
        <w:t xml:space="preserve">and </w:t>
      </w:r>
      <w:r w:rsidR="00DE6F10">
        <w:rPr>
          <w:rFonts w:ascii="Arial" w:eastAsia="Arial" w:hAnsi="Arial" w:cs="Arial"/>
          <w:b/>
          <w:bCs/>
          <w:color w:val="000000"/>
        </w:rPr>
        <w:t>Parade at City Center — </w:t>
      </w:r>
      <w:r w:rsidR="004A69C2">
        <w:rPr>
          <w:rFonts w:ascii="Arial" w:eastAsia="Arial" w:hAnsi="Arial" w:cs="Arial"/>
          <w:b/>
          <w:bCs/>
          <w:color w:val="000000"/>
        </w:rPr>
        <w:t xml:space="preserve">with </w:t>
      </w:r>
      <w:r w:rsidR="00DE6F10">
        <w:rPr>
          <w:rFonts w:ascii="Arial" w:eastAsia="Arial" w:hAnsi="Arial" w:cs="Arial"/>
          <w:b/>
          <w:bCs/>
          <w:color w:val="000000"/>
        </w:rPr>
        <w:t>excellent r</w:t>
      </w:r>
      <w:r w:rsidR="005253F4">
        <w:rPr>
          <w:rFonts w:ascii="Arial" w:eastAsia="Arial" w:hAnsi="Arial" w:cs="Arial"/>
          <w:b/>
          <w:bCs/>
          <w:color w:val="000000"/>
        </w:rPr>
        <w:t xml:space="preserve">esults. </w:t>
      </w:r>
      <w:r w:rsidR="00140B1D">
        <w:rPr>
          <w:rFonts w:ascii="Arial" w:eastAsia="Arial" w:hAnsi="Arial" w:cs="Arial"/>
          <w:b/>
          <w:bCs/>
          <w:color w:val="000000"/>
        </w:rPr>
        <w:t xml:space="preserve"> </w:t>
      </w:r>
      <w:r w:rsidR="00591BDD">
        <w:rPr>
          <w:rFonts w:ascii="Arial" w:eastAsia="Arial" w:hAnsi="Arial" w:cs="Arial"/>
          <w:b/>
          <w:bCs/>
          <w:color w:val="000000"/>
        </w:rPr>
        <w:t xml:space="preserve"> </w:t>
      </w:r>
    </w:p>
    <w:p w14:paraId="00000004" w14:textId="77777777" w:rsidR="00653714" w:rsidRDefault="00653714">
      <w:pPr>
        <w:pStyle w:val="Normal0"/>
        <w:rPr>
          <w:rFonts w:ascii="Arial" w:eastAsia="Arial" w:hAnsi="Arial" w:cs="Arial"/>
          <w:b/>
          <w:color w:val="000000"/>
        </w:rPr>
      </w:pPr>
    </w:p>
    <w:p w14:paraId="75F443D6" w14:textId="41BBB570" w:rsidR="001B481E" w:rsidRDefault="00794B02">
      <w:pPr>
        <w:pStyle w:val="Normal0"/>
        <w:rPr>
          <w:rFonts w:ascii="Arial" w:eastAsia="Arial" w:hAnsi="Arial" w:cs="Arial"/>
          <w:color w:val="000000"/>
        </w:rPr>
      </w:pPr>
      <w:r w:rsidRPr="00AC4CC8">
        <w:rPr>
          <w:rFonts w:ascii="Arial" w:eastAsia="Arial" w:hAnsi="Arial" w:cs="Arial"/>
          <w:i/>
          <w:iCs/>
          <w:color w:val="000000"/>
        </w:rPr>
        <w:t>Into The Woods</w:t>
      </w:r>
      <w:r>
        <w:rPr>
          <w:rFonts w:ascii="Arial" w:eastAsia="Arial" w:hAnsi="Arial" w:cs="Arial"/>
          <w:color w:val="000000"/>
        </w:rPr>
        <w:t xml:space="preserve">, </w:t>
      </w:r>
      <w:r w:rsidR="007A2B2F">
        <w:rPr>
          <w:rFonts w:ascii="Arial" w:eastAsia="Arial" w:hAnsi="Arial" w:cs="Arial"/>
          <w:color w:val="000000"/>
        </w:rPr>
        <w:t>which</w:t>
      </w:r>
      <w:r w:rsidR="007E5A79">
        <w:rPr>
          <w:rFonts w:ascii="Arial" w:eastAsia="Arial" w:hAnsi="Arial" w:cs="Arial"/>
          <w:color w:val="000000"/>
        </w:rPr>
        <w:t xml:space="preserve"> </w:t>
      </w:r>
      <w:r w:rsidR="001422E3">
        <w:rPr>
          <w:rFonts w:ascii="Arial" w:eastAsia="Arial" w:hAnsi="Arial" w:cs="Arial"/>
          <w:color w:val="000000"/>
        </w:rPr>
        <w:t xml:space="preserve">features music and lyrics by </w:t>
      </w:r>
      <w:r w:rsidR="00A40756">
        <w:rPr>
          <w:rFonts w:ascii="Arial" w:eastAsia="Arial" w:hAnsi="Arial" w:cs="Arial"/>
          <w:color w:val="000000"/>
        </w:rPr>
        <w:t xml:space="preserve">the late </w:t>
      </w:r>
      <w:r w:rsidR="00706D5C">
        <w:rPr>
          <w:rFonts w:ascii="Arial" w:eastAsia="Arial" w:hAnsi="Arial" w:cs="Arial"/>
          <w:color w:val="000000"/>
        </w:rPr>
        <w:t xml:space="preserve">Stephen </w:t>
      </w:r>
      <w:r w:rsidR="00706D5C" w:rsidRPr="00FD5BBA">
        <w:rPr>
          <w:rFonts w:ascii="Arial" w:eastAsia="Arial" w:hAnsi="Arial" w:cs="Arial"/>
          <w:color w:val="000000" w:themeColor="text1"/>
        </w:rPr>
        <w:t>Son</w:t>
      </w:r>
      <w:r w:rsidR="00483387" w:rsidRPr="00FD5BBA">
        <w:rPr>
          <w:rFonts w:ascii="Arial" w:eastAsia="Arial" w:hAnsi="Arial" w:cs="Arial"/>
          <w:color w:val="000000" w:themeColor="text1"/>
        </w:rPr>
        <w:t>d</w:t>
      </w:r>
      <w:r w:rsidR="00706D5C" w:rsidRPr="00FD5BBA">
        <w:rPr>
          <w:rFonts w:ascii="Arial" w:eastAsia="Arial" w:hAnsi="Arial" w:cs="Arial"/>
          <w:color w:val="000000" w:themeColor="text1"/>
        </w:rPr>
        <w:t>heim</w:t>
      </w:r>
      <w:r w:rsidR="00706D5C">
        <w:rPr>
          <w:rFonts w:ascii="Arial" w:eastAsia="Arial" w:hAnsi="Arial" w:cs="Arial"/>
          <w:color w:val="000000"/>
        </w:rPr>
        <w:t xml:space="preserve">, </w:t>
      </w:r>
      <w:r w:rsidR="00DE6B0A">
        <w:rPr>
          <w:rFonts w:ascii="Arial" w:eastAsia="Arial" w:hAnsi="Arial" w:cs="Arial"/>
          <w:color w:val="000000"/>
        </w:rPr>
        <w:t>premiered on Broadway in 198</w:t>
      </w:r>
      <w:r w:rsidR="00357E22">
        <w:rPr>
          <w:rFonts w:ascii="Arial" w:eastAsia="Arial" w:hAnsi="Arial" w:cs="Arial"/>
          <w:color w:val="000000"/>
        </w:rPr>
        <w:t xml:space="preserve">7 and has </w:t>
      </w:r>
      <w:r w:rsidR="0086785C">
        <w:rPr>
          <w:rFonts w:ascii="Arial" w:eastAsia="Arial" w:hAnsi="Arial" w:cs="Arial"/>
          <w:color w:val="000000"/>
        </w:rPr>
        <w:t>enjoyed</w:t>
      </w:r>
      <w:r w:rsidR="00357E22">
        <w:rPr>
          <w:rFonts w:ascii="Arial" w:eastAsia="Arial" w:hAnsi="Arial" w:cs="Arial"/>
          <w:color w:val="000000"/>
        </w:rPr>
        <w:t xml:space="preserve"> very successful revivals, including </w:t>
      </w:r>
      <w:r w:rsidR="00042AB6">
        <w:rPr>
          <w:rFonts w:ascii="Arial" w:eastAsia="Arial" w:hAnsi="Arial" w:cs="Arial"/>
          <w:color w:val="000000"/>
        </w:rPr>
        <w:t xml:space="preserve">a </w:t>
      </w:r>
      <w:r w:rsidR="00B31EF6">
        <w:rPr>
          <w:rFonts w:ascii="Arial" w:eastAsia="Arial" w:hAnsi="Arial" w:cs="Arial"/>
          <w:color w:val="000000"/>
        </w:rPr>
        <w:t xml:space="preserve">recent </w:t>
      </w:r>
      <w:r w:rsidR="00042AB6">
        <w:rPr>
          <w:rFonts w:ascii="Arial" w:eastAsia="Arial" w:hAnsi="Arial" w:cs="Arial"/>
          <w:color w:val="000000"/>
        </w:rPr>
        <w:t xml:space="preserve">limited engagement </w:t>
      </w:r>
      <w:r w:rsidR="00076565">
        <w:rPr>
          <w:rFonts w:ascii="Arial" w:eastAsia="Arial" w:hAnsi="Arial" w:cs="Arial"/>
          <w:color w:val="000000"/>
        </w:rPr>
        <w:t xml:space="preserve">as a concert </w:t>
      </w:r>
      <w:r w:rsidR="00BD426B">
        <w:rPr>
          <w:rFonts w:ascii="Arial" w:eastAsia="Arial" w:hAnsi="Arial" w:cs="Arial"/>
          <w:color w:val="000000"/>
        </w:rPr>
        <w:t>at the</w:t>
      </w:r>
      <w:r w:rsidR="00E056DB">
        <w:rPr>
          <w:rFonts w:ascii="Arial" w:eastAsia="Arial" w:hAnsi="Arial" w:cs="Arial"/>
          <w:color w:val="000000"/>
        </w:rPr>
        <w:t xml:space="preserve"> </w:t>
      </w:r>
      <w:r w:rsidR="005D5CA2">
        <w:rPr>
          <w:rFonts w:ascii="Arial" w:eastAsia="Arial" w:hAnsi="Arial" w:cs="Arial"/>
          <w:color w:val="000000"/>
        </w:rPr>
        <w:t xml:space="preserve">New York City Center's 2022 Encores! </w:t>
      </w:r>
      <w:r w:rsidR="00E056DB">
        <w:rPr>
          <w:rFonts w:ascii="Arial" w:eastAsia="Arial" w:hAnsi="Arial" w:cs="Arial"/>
          <w:color w:val="000000"/>
        </w:rPr>
        <w:t>series</w:t>
      </w:r>
      <w:r w:rsidR="002A305F">
        <w:rPr>
          <w:rFonts w:ascii="Arial" w:eastAsia="Arial" w:hAnsi="Arial" w:cs="Arial"/>
          <w:color w:val="000000"/>
        </w:rPr>
        <w:t xml:space="preserve"> — </w:t>
      </w:r>
      <w:r w:rsidR="00E056DB">
        <w:rPr>
          <w:rFonts w:ascii="Arial" w:eastAsia="Arial" w:hAnsi="Arial" w:cs="Arial"/>
          <w:color w:val="000000"/>
        </w:rPr>
        <w:t xml:space="preserve">which </w:t>
      </w:r>
      <w:r w:rsidR="00307EB1">
        <w:rPr>
          <w:rFonts w:ascii="Arial" w:eastAsia="Arial" w:hAnsi="Arial" w:cs="Arial"/>
          <w:color w:val="000000"/>
        </w:rPr>
        <w:t xml:space="preserve">resulted in </w:t>
      </w:r>
      <w:r w:rsidR="00754CD4">
        <w:rPr>
          <w:rFonts w:ascii="Arial" w:eastAsia="Arial" w:hAnsi="Arial" w:cs="Arial"/>
          <w:color w:val="000000"/>
        </w:rPr>
        <w:t xml:space="preserve">its </w:t>
      </w:r>
      <w:r w:rsidR="004F5E0E">
        <w:rPr>
          <w:rFonts w:ascii="Arial" w:eastAsia="Arial" w:hAnsi="Arial" w:cs="Arial"/>
          <w:color w:val="000000"/>
        </w:rPr>
        <w:t xml:space="preserve">current </w:t>
      </w:r>
      <w:r w:rsidR="003A0D91">
        <w:rPr>
          <w:rFonts w:ascii="Arial" w:eastAsia="Arial" w:hAnsi="Arial" w:cs="Arial"/>
          <w:color w:val="000000"/>
        </w:rPr>
        <w:t xml:space="preserve">run of </w:t>
      </w:r>
      <w:r w:rsidR="00BB1C41">
        <w:rPr>
          <w:rFonts w:ascii="Arial" w:eastAsia="Arial" w:hAnsi="Arial" w:cs="Arial"/>
          <w:color w:val="000000"/>
        </w:rPr>
        <w:t>performances</w:t>
      </w:r>
      <w:r w:rsidR="00BD4652">
        <w:rPr>
          <w:rFonts w:ascii="Arial" w:eastAsia="Arial" w:hAnsi="Arial" w:cs="Arial"/>
          <w:color w:val="000000"/>
        </w:rPr>
        <w:t xml:space="preserve"> </w:t>
      </w:r>
      <w:r w:rsidR="00754CD4">
        <w:rPr>
          <w:rFonts w:ascii="Arial" w:eastAsia="Arial" w:hAnsi="Arial" w:cs="Arial"/>
          <w:color w:val="000000"/>
        </w:rPr>
        <w:t xml:space="preserve">at </w:t>
      </w:r>
      <w:r w:rsidR="003A0D91">
        <w:rPr>
          <w:rFonts w:ascii="Arial" w:eastAsia="Arial" w:hAnsi="Arial" w:cs="Arial"/>
          <w:color w:val="000000"/>
        </w:rPr>
        <w:t>Broadway's</w:t>
      </w:r>
      <w:r w:rsidR="00754CD4">
        <w:rPr>
          <w:rFonts w:ascii="Arial" w:eastAsia="Arial" w:hAnsi="Arial" w:cs="Arial"/>
          <w:color w:val="000000"/>
        </w:rPr>
        <w:t xml:space="preserve"> St. James Theatre. </w:t>
      </w:r>
      <w:r w:rsidR="00C5577B">
        <w:rPr>
          <w:rFonts w:ascii="Arial" w:eastAsia="Arial" w:hAnsi="Arial" w:cs="Arial"/>
          <w:color w:val="000000"/>
        </w:rPr>
        <w:t>The multiple Tony Award-winning production</w:t>
      </w:r>
      <w:r w:rsidR="003C1FC4">
        <w:rPr>
          <w:rFonts w:ascii="Arial" w:eastAsia="Arial" w:hAnsi="Arial" w:cs="Arial"/>
          <w:color w:val="000000"/>
        </w:rPr>
        <w:t xml:space="preserve">, whose storyline </w:t>
      </w:r>
      <w:r w:rsidR="002052AE">
        <w:rPr>
          <w:rFonts w:ascii="Arial" w:eastAsia="Arial" w:hAnsi="Arial" w:cs="Arial"/>
          <w:color w:val="000000"/>
        </w:rPr>
        <w:t xml:space="preserve">is </w:t>
      </w:r>
      <w:r w:rsidR="00105DCD">
        <w:rPr>
          <w:rFonts w:ascii="Arial" w:eastAsia="Arial" w:hAnsi="Arial" w:cs="Arial"/>
          <w:color w:val="000000"/>
        </w:rPr>
        <w:t xml:space="preserve">anchored on </w:t>
      </w:r>
      <w:r w:rsidR="00AF2461">
        <w:rPr>
          <w:rFonts w:ascii="Arial" w:eastAsia="Arial" w:hAnsi="Arial" w:cs="Arial"/>
          <w:color w:val="000000"/>
        </w:rPr>
        <w:t>Grimm Brothers</w:t>
      </w:r>
      <w:r w:rsidR="005E3997">
        <w:rPr>
          <w:rFonts w:ascii="Arial" w:eastAsia="Arial" w:hAnsi="Arial" w:cs="Arial"/>
          <w:color w:val="000000"/>
        </w:rPr>
        <w:t xml:space="preserve"> fairy tale</w:t>
      </w:r>
      <w:r w:rsidR="001A47E1">
        <w:rPr>
          <w:rFonts w:ascii="Arial" w:eastAsia="Arial" w:hAnsi="Arial" w:cs="Arial"/>
          <w:color w:val="000000"/>
        </w:rPr>
        <w:t xml:space="preserve"> plots</w:t>
      </w:r>
      <w:r w:rsidR="00352DE6">
        <w:rPr>
          <w:rFonts w:ascii="Arial" w:eastAsia="Arial" w:hAnsi="Arial" w:cs="Arial"/>
          <w:color w:val="000000"/>
        </w:rPr>
        <w:t xml:space="preserve">, features </w:t>
      </w:r>
      <w:r w:rsidR="003722F3">
        <w:rPr>
          <w:rFonts w:ascii="Arial" w:eastAsia="Arial" w:hAnsi="Arial" w:cs="Arial"/>
          <w:color w:val="000000"/>
        </w:rPr>
        <w:t xml:space="preserve">a </w:t>
      </w:r>
      <w:r w:rsidR="00FB5067">
        <w:rPr>
          <w:rFonts w:ascii="Arial" w:eastAsia="Arial" w:hAnsi="Arial" w:cs="Arial"/>
          <w:color w:val="000000"/>
        </w:rPr>
        <w:t xml:space="preserve">live </w:t>
      </w:r>
      <w:r w:rsidR="003722F3">
        <w:rPr>
          <w:rFonts w:ascii="Arial" w:eastAsia="Arial" w:hAnsi="Arial" w:cs="Arial"/>
          <w:color w:val="000000"/>
        </w:rPr>
        <w:t>15-piece orchestra</w:t>
      </w:r>
      <w:r w:rsidR="00963F2D">
        <w:rPr>
          <w:rFonts w:ascii="Arial" w:eastAsia="Arial" w:hAnsi="Arial" w:cs="Arial"/>
          <w:color w:val="000000"/>
        </w:rPr>
        <w:t xml:space="preserve"> with </w:t>
      </w:r>
      <w:r w:rsidR="00DB7828">
        <w:rPr>
          <w:rFonts w:ascii="Arial" w:eastAsia="Arial" w:hAnsi="Arial" w:cs="Arial"/>
          <w:color w:val="000000"/>
        </w:rPr>
        <w:t>woodwinds, brass, percussion</w:t>
      </w:r>
      <w:r w:rsidR="00B31EF6">
        <w:rPr>
          <w:rFonts w:ascii="Arial" w:eastAsia="Arial" w:hAnsi="Arial" w:cs="Arial"/>
          <w:color w:val="000000"/>
        </w:rPr>
        <w:t>,</w:t>
      </w:r>
      <w:r w:rsidR="007B037C">
        <w:rPr>
          <w:rFonts w:ascii="Arial" w:eastAsia="Arial" w:hAnsi="Arial" w:cs="Arial"/>
          <w:color w:val="000000"/>
        </w:rPr>
        <w:t xml:space="preserve"> and </w:t>
      </w:r>
      <w:r w:rsidR="00DB7828">
        <w:rPr>
          <w:rFonts w:ascii="Arial" w:eastAsia="Arial" w:hAnsi="Arial" w:cs="Arial"/>
          <w:color w:val="000000"/>
        </w:rPr>
        <w:t xml:space="preserve">piano. </w:t>
      </w:r>
    </w:p>
    <w:p w14:paraId="592C5A02" w14:textId="1585F424" w:rsidR="0098674D" w:rsidRDefault="0098674D">
      <w:pPr>
        <w:pStyle w:val="Normal0"/>
        <w:rPr>
          <w:rFonts w:ascii="Arial" w:eastAsia="Arial" w:hAnsi="Arial" w:cs="Arial"/>
          <w:color w:val="000000"/>
        </w:rPr>
      </w:pPr>
    </w:p>
    <w:p w14:paraId="4EF3D4C1" w14:textId="77777777" w:rsidR="0098674D" w:rsidRDefault="0098674D">
      <w:pPr>
        <w:pStyle w:val="Normal0"/>
        <w:rPr>
          <w:rFonts w:ascii="Arial" w:eastAsia="Arial" w:hAnsi="Arial" w:cs="Arial"/>
          <w:color w:val="000000"/>
        </w:rPr>
      </w:pPr>
    </w:p>
    <w:p w14:paraId="7E5972C0" w14:textId="77777777" w:rsidR="001B481E" w:rsidRDefault="001B481E">
      <w:pPr>
        <w:pStyle w:val="Normal0"/>
        <w:rPr>
          <w:rFonts w:ascii="Arial" w:eastAsia="Arial" w:hAnsi="Arial" w:cs="Arial"/>
          <w:color w:val="000000"/>
        </w:rPr>
      </w:pPr>
    </w:p>
    <w:p w14:paraId="45C69675" w14:textId="1B7D9ED9" w:rsidR="0098674D" w:rsidRDefault="001B481E">
      <w:pPr>
        <w:pStyle w:val="Normal0"/>
        <w:rPr>
          <w:rFonts w:ascii="Arial" w:eastAsia="Arial" w:hAnsi="Arial" w:cs="Arial"/>
          <w:color w:val="000000"/>
        </w:rPr>
      </w:pPr>
      <w:r>
        <w:rPr>
          <w:rFonts w:ascii="Arial" w:eastAsia="Arial" w:hAnsi="Arial" w:cs="Arial"/>
          <w:color w:val="000000"/>
        </w:rPr>
        <w:lastRenderedPageBreak/>
        <w:t xml:space="preserve">"Generally, the whole purpose of the </w:t>
      </w:r>
      <w:r w:rsidRPr="001B481E">
        <w:rPr>
          <w:rFonts w:ascii="Arial" w:eastAsia="Arial" w:hAnsi="Arial" w:cs="Arial"/>
          <w:color w:val="000000"/>
        </w:rPr>
        <w:t>City Center Encore</w:t>
      </w:r>
      <w:r>
        <w:rPr>
          <w:rFonts w:ascii="Arial" w:eastAsia="Arial" w:hAnsi="Arial" w:cs="Arial"/>
          <w:color w:val="000000"/>
        </w:rPr>
        <w:t>!</w:t>
      </w:r>
      <w:r w:rsidRPr="001B481E">
        <w:rPr>
          <w:rFonts w:ascii="Arial" w:eastAsia="Arial" w:hAnsi="Arial" w:cs="Arial"/>
          <w:color w:val="000000"/>
        </w:rPr>
        <w:t xml:space="preserve"> series is to do one week runs of older musicals that </w:t>
      </w:r>
      <w:r w:rsidR="00DE6339">
        <w:rPr>
          <w:rFonts w:ascii="Arial" w:eastAsia="Arial" w:hAnsi="Arial" w:cs="Arial"/>
          <w:color w:val="000000"/>
        </w:rPr>
        <w:t xml:space="preserve">audiences </w:t>
      </w:r>
      <w:r w:rsidRPr="001B481E">
        <w:rPr>
          <w:rFonts w:ascii="Arial" w:eastAsia="Arial" w:hAnsi="Arial" w:cs="Arial"/>
          <w:color w:val="000000"/>
        </w:rPr>
        <w:t xml:space="preserve">wouldn't necessarily get </w:t>
      </w:r>
      <w:r w:rsidR="00DE6339">
        <w:rPr>
          <w:rFonts w:ascii="Arial" w:eastAsia="Arial" w:hAnsi="Arial" w:cs="Arial"/>
          <w:color w:val="000000"/>
        </w:rPr>
        <w:t xml:space="preserve">to see for </w:t>
      </w:r>
      <w:r w:rsidRPr="001B481E">
        <w:rPr>
          <w:rFonts w:ascii="Arial" w:eastAsia="Arial" w:hAnsi="Arial" w:cs="Arial"/>
          <w:color w:val="000000"/>
        </w:rPr>
        <w:t>one reason or another</w:t>
      </w:r>
      <w:r w:rsidR="00A016A4">
        <w:rPr>
          <w:rFonts w:ascii="Arial" w:eastAsia="Arial" w:hAnsi="Arial" w:cs="Arial"/>
          <w:color w:val="000000"/>
        </w:rPr>
        <w:t>," explains Lehrer. "</w:t>
      </w:r>
      <w:r w:rsidRPr="001B481E">
        <w:rPr>
          <w:rFonts w:ascii="Arial" w:eastAsia="Arial" w:hAnsi="Arial" w:cs="Arial"/>
          <w:color w:val="000000"/>
        </w:rPr>
        <w:t xml:space="preserve">Back in the </w:t>
      </w:r>
      <w:r w:rsidR="00A016A4">
        <w:rPr>
          <w:rFonts w:ascii="Arial" w:eastAsia="Arial" w:hAnsi="Arial" w:cs="Arial"/>
          <w:color w:val="000000"/>
        </w:rPr>
        <w:t>'</w:t>
      </w:r>
      <w:r w:rsidRPr="001B481E">
        <w:rPr>
          <w:rFonts w:ascii="Arial" w:eastAsia="Arial" w:hAnsi="Arial" w:cs="Arial"/>
          <w:color w:val="000000"/>
        </w:rPr>
        <w:t xml:space="preserve">20s, </w:t>
      </w:r>
      <w:r w:rsidR="00A016A4">
        <w:rPr>
          <w:rFonts w:ascii="Arial" w:eastAsia="Arial" w:hAnsi="Arial" w:cs="Arial"/>
          <w:color w:val="000000"/>
        </w:rPr>
        <w:t>'</w:t>
      </w:r>
      <w:r w:rsidRPr="001B481E">
        <w:rPr>
          <w:rFonts w:ascii="Arial" w:eastAsia="Arial" w:hAnsi="Arial" w:cs="Arial"/>
          <w:color w:val="000000"/>
        </w:rPr>
        <w:t xml:space="preserve">30s and </w:t>
      </w:r>
      <w:r w:rsidR="00A016A4">
        <w:rPr>
          <w:rFonts w:ascii="Arial" w:eastAsia="Arial" w:hAnsi="Arial" w:cs="Arial"/>
          <w:color w:val="000000"/>
        </w:rPr>
        <w:t>'</w:t>
      </w:r>
      <w:r w:rsidRPr="001B481E">
        <w:rPr>
          <w:rFonts w:ascii="Arial" w:eastAsia="Arial" w:hAnsi="Arial" w:cs="Arial"/>
          <w:color w:val="000000"/>
        </w:rPr>
        <w:t xml:space="preserve">40s, American pop music </w:t>
      </w:r>
      <w:r w:rsidRPr="00A016A4">
        <w:rPr>
          <w:rFonts w:ascii="Arial" w:eastAsia="Arial" w:hAnsi="Arial" w:cs="Arial"/>
          <w:i/>
          <w:iCs/>
          <w:color w:val="000000"/>
        </w:rPr>
        <w:t xml:space="preserve">was </w:t>
      </w:r>
      <w:r w:rsidRPr="001B481E">
        <w:rPr>
          <w:rFonts w:ascii="Arial" w:eastAsia="Arial" w:hAnsi="Arial" w:cs="Arial"/>
          <w:color w:val="000000"/>
        </w:rPr>
        <w:t xml:space="preserve">Broadway. </w:t>
      </w:r>
      <w:r w:rsidR="00EB5482">
        <w:rPr>
          <w:rFonts w:ascii="Arial" w:eastAsia="Arial" w:hAnsi="Arial" w:cs="Arial"/>
          <w:color w:val="000000"/>
        </w:rPr>
        <w:t xml:space="preserve">In those days, </w:t>
      </w:r>
      <w:r w:rsidRPr="001B481E">
        <w:rPr>
          <w:rFonts w:ascii="Arial" w:eastAsia="Arial" w:hAnsi="Arial" w:cs="Arial"/>
          <w:color w:val="000000"/>
        </w:rPr>
        <w:t xml:space="preserve">Cole Porter, </w:t>
      </w:r>
      <w:r w:rsidR="00A016A4">
        <w:rPr>
          <w:rFonts w:ascii="Arial" w:eastAsia="Arial" w:hAnsi="Arial" w:cs="Arial"/>
          <w:color w:val="000000"/>
        </w:rPr>
        <w:t xml:space="preserve">George </w:t>
      </w:r>
      <w:r w:rsidRPr="001B481E">
        <w:rPr>
          <w:rFonts w:ascii="Arial" w:eastAsia="Arial" w:hAnsi="Arial" w:cs="Arial"/>
          <w:color w:val="000000"/>
        </w:rPr>
        <w:t>Gershwin</w:t>
      </w:r>
      <w:r w:rsidR="00A016A4">
        <w:rPr>
          <w:rFonts w:ascii="Arial" w:eastAsia="Arial" w:hAnsi="Arial" w:cs="Arial"/>
          <w:color w:val="000000"/>
        </w:rPr>
        <w:t xml:space="preserve"> and</w:t>
      </w:r>
      <w:r w:rsidRPr="001B481E">
        <w:rPr>
          <w:rFonts w:ascii="Arial" w:eastAsia="Arial" w:hAnsi="Arial" w:cs="Arial"/>
          <w:color w:val="000000"/>
        </w:rPr>
        <w:t xml:space="preserve"> Irving Berlin</w:t>
      </w:r>
      <w:r w:rsidR="00A016A4">
        <w:rPr>
          <w:rFonts w:ascii="Arial" w:eastAsia="Arial" w:hAnsi="Arial" w:cs="Arial"/>
          <w:color w:val="000000"/>
        </w:rPr>
        <w:t xml:space="preserve"> </w:t>
      </w:r>
      <w:r w:rsidRPr="001B481E">
        <w:rPr>
          <w:rFonts w:ascii="Arial" w:eastAsia="Arial" w:hAnsi="Arial" w:cs="Arial"/>
          <w:color w:val="000000"/>
        </w:rPr>
        <w:t>were writing for the theater</w:t>
      </w:r>
      <w:r w:rsidR="00CB6AA7">
        <w:rPr>
          <w:rFonts w:ascii="Arial" w:eastAsia="Arial" w:hAnsi="Arial" w:cs="Arial"/>
          <w:color w:val="000000"/>
        </w:rPr>
        <w:t>, and to hear those songs in their original context is a really interesting thing to do.</w:t>
      </w:r>
      <w:r w:rsidR="00A016A4">
        <w:rPr>
          <w:rFonts w:ascii="Arial" w:eastAsia="Arial" w:hAnsi="Arial" w:cs="Arial"/>
          <w:color w:val="000000"/>
        </w:rPr>
        <w:t xml:space="preserve">" </w:t>
      </w:r>
      <w:r w:rsidR="005C7DF4">
        <w:rPr>
          <w:rFonts w:ascii="Arial" w:eastAsia="Arial" w:hAnsi="Arial" w:cs="Arial"/>
          <w:color w:val="000000"/>
        </w:rPr>
        <w:t>Lehrer</w:t>
      </w:r>
      <w:r w:rsidR="00121058">
        <w:rPr>
          <w:rFonts w:ascii="Arial" w:eastAsia="Arial" w:hAnsi="Arial" w:cs="Arial"/>
          <w:color w:val="000000"/>
        </w:rPr>
        <w:t xml:space="preserve">, </w:t>
      </w:r>
      <w:r w:rsidR="006C37C9">
        <w:rPr>
          <w:rFonts w:ascii="Arial" w:eastAsia="Arial" w:hAnsi="Arial" w:cs="Arial"/>
          <w:color w:val="000000"/>
        </w:rPr>
        <w:t xml:space="preserve">who </w:t>
      </w:r>
      <w:r w:rsidR="00CB1EEA">
        <w:rPr>
          <w:rFonts w:ascii="Arial" w:eastAsia="Arial" w:hAnsi="Arial" w:cs="Arial"/>
          <w:color w:val="000000"/>
        </w:rPr>
        <w:t xml:space="preserve">has been doing sound design for the Encore! series at City Center since 1994, </w:t>
      </w:r>
      <w:r w:rsidR="00110C25">
        <w:rPr>
          <w:rFonts w:ascii="Arial" w:eastAsia="Arial" w:hAnsi="Arial" w:cs="Arial"/>
          <w:color w:val="000000"/>
        </w:rPr>
        <w:t>first deployed the</w:t>
      </w:r>
      <w:r w:rsidR="005C7DF4">
        <w:rPr>
          <w:rFonts w:ascii="Arial" w:eastAsia="Arial" w:hAnsi="Arial" w:cs="Arial"/>
          <w:color w:val="000000"/>
        </w:rPr>
        <w:t xml:space="preserve"> </w:t>
      </w:r>
      <w:r w:rsidR="00487966">
        <w:rPr>
          <w:rFonts w:ascii="Arial" w:eastAsia="Arial" w:hAnsi="Arial" w:cs="Arial"/>
          <w:color w:val="000000"/>
        </w:rPr>
        <w:t xml:space="preserve">Neumann MCM </w:t>
      </w:r>
      <w:r w:rsidR="00DB2C85">
        <w:rPr>
          <w:rFonts w:ascii="Arial" w:eastAsia="Arial" w:hAnsi="Arial" w:cs="Arial"/>
          <w:color w:val="000000"/>
        </w:rPr>
        <w:t xml:space="preserve">on the first violin </w:t>
      </w:r>
      <w:r w:rsidR="0073259C">
        <w:rPr>
          <w:rFonts w:ascii="Arial" w:eastAsia="Arial" w:hAnsi="Arial" w:cs="Arial"/>
          <w:color w:val="000000"/>
        </w:rPr>
        <w:t xml:space="preserve">and bass </w:t>
      </w:r>
      <w:r w:rsidR="00324FEB">
        <w:rPr>
          <w:rFonts w:ascii="Arial" w:eastAsia="Arial" w:hAnsi="Arial" w:cs="Arial"/>
          <w:color w:val="000000"/>
        </w:rPr>
        <w:t xml:space="preserve">during performances of </w:t>
      </w:r>
      <w:r w:rsidR="00324FEB" w:rsidRPr="00087714">
        <w:rPr>
          <w:rFonts w:ascii="Arial" w:eastAsia="Arial" w:hAnsi="Arial" w:cs="Arial"/>
          <w:i/>
          <w:iCs/>
          <w:color w:val="000000"/>
        </w:rPr>
        <w:t>The Music Man</w:t>
      </w:r>
      <w:r w:rsidR="00D63786">
        <w:rPr>
          <w:rFonts w:ascii="Arial" w:eastAsia="Arial" w:hAnsi="Arial" w:cs="Arial"/>
          <w:i/>
          <w:iCs/>
          <w:color w:val="000000"/>
        </w:rPr>
        <w:t xml:space="preserve"> </w:t>
      </w:r>
      <w:r w:rsidR="00D63786" w:rsidRPr="00D63786">
        <w:rPr>
          <w:rFonts w:ascii="Arial" w:eastAsia="Arial" w:hAnsi="Arial" w:cs="Arial"/>
          <w:color w:val="000000"/>
        </w:rPr>
        <w:t>starring Hugh Jackman</w:t>
      </w:r>
      <w:r w:rsidR="00D63786">
        <w:rPr>
          <w:rFonts w:ascii="Arial" w:eastAsia="Arial" w:hAnsi="Arial" w:cs="Arial"/>
          <w:i/>
          <w:iCs/>
          <w:color w:val="000000"/>
        </w:rPr>
        <w:t xml:space="preserve"> </w:t>
      </w:r>
      <w:r w:rsidR="00565EFE">
        <w:rPr>
          <w:rFonts w:ascii="Arial" w:eastAsia="Arial" w:hAnsi="Arial" w:cs="Arial"/>
          <w:color w:val="000000"/>
        </w:rPr>
        <w:t>earlier this year</w:t>
      </w:r>
      <w:r w:rsidR="00835FF9">
        <w:rPr>
          <w:rFonts w:ascii="Arial" w:eastAsia="Arial" w:hAnsi="Arial" w:cs="Arial"/>
          <w:color w:val="000000"/>
        </w:rPr>
        <w:t>. "</w:t>
      </w:r>
      <w:r w:rsidR="00835FF9" w:rsidRPr="00835FF9">
        <w:rPr>
          <w:rFonts w:ascii="Arial" w:eastAsia="Arial" w:hAnsi="Arial" w:cs="Arial"/>
          <w:color w:val="000000"/>
        </w:rPr>
        <w:t>I told the musicians, 'Look, I want to demo these new mics</w:t>
      </w:r>
      <w:r w:rsidR="00835FF9">
        <w:rPr>
          <w:rFonts w:ascii="Arial" w:eastAsia="Arial" w:hAnsi="Arial" w:cs="Arial"/>
          <w:color w:val="000000"/>
        </w:rPr>
        <w:t xml:space="preserve"> — </w:t>
      </w:r>
      <w:r w:rsidR="00835FF9" w:rsidRPr="00835FF9">
        <w:rPr>
          <w:rFonts w:ascii="Arial" w:eastAsia="Arial" w:hAnsi="Arial" w:cs="Arial"/>
          <w:color w:val="000000"/>
        </w:rPr>
        <w:t>this might be a big breakthrough for us</w:t>
      </w:r>
      <w:r w:rsidR="00835FF9">
        <w:rPr>
          <w:rFonts w:ascii="Arial" w:eastAsia="Arial" w:hAnsi="Arial" w:cs="Arial"/>
          <w:color w:val="000000"/>
        </w:rPr>
        <w:t xml:space="preserve">'," he says. </w:t>
      </w:r>
    </w:p>
    <w:p w14:paraId="5C392F9D" w14:textId="2F0F3BFB" w:rsidR="0098674D" w:rsidRDefault="0098674D" w:rsidP="0098674D">
      <w:pPr>
        <w:rPr>
          <w:rFonts w:ascii="Arial" w:hAnsi="Arial" w:cs="Arial"/>
          <w:color w:val="000000"/>
        </w:rPr>
      </w:pPr>
    </w:p>
    <w:p w14:paraId="7586C8CB" w14:textId="767CC9EC" w:rsidR="0098674D" w:rsidRDefault="0098674D" w:rsidP="0098674D">
      <w:pPr>
        <w:rPr>
          <w:rFonts w:ascii="Arial" w:hAnsi="Arial" w:cs="Arial"/>
          <w:color w:val="000000"/>
          <w:sz w:val="16"/>
          <w:szCs w:val="16"/>
        </w:rPr>
      </w:pPr>
      <w:r w:rsidRPr="00D76B6B">
        <w:rPr>
          <w:rFonts w:ascii="Arial" w:hAnsi="Arial" w:cs="Arial"/>
          <w:noProof/>
          <w:color w:val="000000"/>
          <w:sz w:val="16"/>
          <w:szCs w:val="16"/>
        </w:rPr>
        <w:drawing>
          <wp:anchor distT="0" distB="0" distL="114300" distR="114300" simplePos="0" relativeHeight="251659264" behindDoc="1" locked="0" layoutInCell="1" allowOverlap="1" wp14:anchorId="0ECAF833" wp14:editId="2943721E">
            <wp:simplePos x="0" y="0"/>
            <wp:positionH relativeFrom="column">
              <wp:posOffset>1270</wp:posOffset>
            </wp:positionH>
            <wp:positionV relativeFrom="paragraph">
              <wp:posOffset>142240</wp:posOffset>
            </wp:positionV>
            <wp:extent cx="3498850" cy="2332355"/>
            <wp:effectExtent l="0" t="0" r="6350" b="4445"/>
            <wp:wrapTight wrapText="bothSides">
              <wp:wrapPolygon edited="0">
                <wp:start x="0" y="0"/>
                <wp:lineTo x="0" y="21524"/>
                <wp:lineTo x="21561" y="21524"/>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8850" cy="2332355"/>
                    </a:xfrm>
                    <a:prstGeom prst="rect">
                      <a:avLst/>
                    </a:prstGeom>
                  </pic:spPr>
                </pic:pic>
              </a:graphicData>
            </a:graphic>
            <wp14:sizeRelH relativeFrom="margin">
              <wp14:pctWidth>0</wp14:pctWidth>
            </wp14:sizeRelH>
            <wp14:sizeRelV relativeFrom="margin">
              <wp14:pctHeight>0</wp14:pctHeight>
            </wp14:sizeRelV>
          </wp:anchor>
        </w:drawing>
      </w:r>
    </w:p>
    <w:p w14:paraId="18E47244" w14:textId="35F068F4" w:rsidR="0098674D" w:rsidRPr="00D76B6B" w:rsidRDefault="0098674D" w:rsidP="0098674D">
      <w:pPr>
        <w:rPr>
          <w:rFonts w:ascii="Arial" w:hAnsi="Arial" w:cs="Arial"/>
          <w:color w:val="000000"/>
          <w:sz w:val="16"/>
          <w:szCs w:val="16"/>
        </w:rPr>
      </w:pPr>
      <w:r w:rsidRPr="0098674D">
        <w:rPr>
          <w:rFonts w:ascii="Arial" w:hAnsi="Arial" w:cs="Arial"/>
          <w:color w:val="000000"/>
          <w:sz w:val="16"/>
          <w:szCs w:val="16"/>
        </w:rPr>
        <w:t>Sara</w:t>
      </w:r>
      <w:r>
        <w:rPr>
          <w:rFonts w:ascii="Arial" w:hAnsi="Arial" w:cs="Arial"/>
          <w:color w:val="000000"/>
          <w:sz w:val="16"/>
          <w:szCs w:val="16"/>
        </w:rPr>
        <w:t xml:space="preserve"> </w:t>
      </w:r>
      <w:r w:rsidRPr="0098674D">
        <w:rPr>
          <w:rFonts w:ascii="Arial" w:hAnsi="Arial" w:cs="Arial"/>
          <w:color w:val="000000"/>
          <w:sz w:val="16"/>
          <w:szCs w:val="16"/>
        </w:rPr>
        <w:t>Bareilles</w:t>
      </w:r>
      <w:r>
        <w:rPr>
          <w:rFonts w:ascii="Arial" w:hAnsi="Arial" w:cs="Arial"/>
          <w:color w:val="000000"/>
          <w:sz w:val="16"/>
          <w:szCs w:val="16"/>
        </w:rPr>
        <w:t xml:space="preserve"> and </w:t>
      </w:r>
      <w:r w:rsidRPr="0098674D">
        <w:rPr>
          <w:rFonts w:ascii="Arial" w:hAnsi="Arial" w:cs="Arial"/>
          <w:color w:val="000000"/>
          <w:sz w:val="16"/>
          <w:szCs w:val="16"/>
        </w:rPr>
        <w:t>Brian</w:t>
      </w:r>
      <w:r>
        <w:rPr>
          <w:rFonts w:ascii="Arial" w:hAnsi="Arial" w:cs="Arial"/>
          <w:color w:val="000000"/>
          <w:sz w:val="16"/>
          <w:szCs w:val="16"/>
        </w:rPr>
        <w:t xml:space="preserve"> D'</w:t>
      </w:r>
      <w:r w:rsidRPr="0098674D">
        <w:rPr>
          <w:rFonts w:ascii="Arial" w:hAnsi="Arial" w:cs="Arial"/>
          <w:color w:val="000000"/>
          <w:sz w:val="16"/>
          <w:szCs w:val="16"/>
        </w:rPr>
        <w:t>Arcy</w:t>
      </w:r>
      <w:r>
        <w:rPr>
          <w:rFonts w:ascii="Arial" w:hAnsi="Arial" w:cs="Arial"/>
          <w:color w:val="000000"/>
          <w:sz w:val="16"/>
          <w:szCs w:val="16"/>
        </w:rPr>
        <w:t xml:space="preserve"> performing in Into The Woods </w:t>
      </w:r>
      <w:r w:rsidRPr="00E447F9">
        <w:rPr>
          <w:rFonts w:ascii="Arial" w:hAnsi="Arial" w:cs="Arial"/>
          <w:i/>
          <w:iCs/>
          <w:color w:val="000000"/>
          <w:sz w:val="16"/>
          <w:szCs w:val="16"/>
        </w:rPr>
        <w:t>(Photo by Matthew-Murphy and Evan-Zimmerman for MurphyMade)</w:t>
      </w:r>
    </w:p>
    <w:p w14:paraId="0F005CCB" w14:textId="77777777" w:rsidR="0098674D" w:rsidRDefault="0098674D" w:rsidP="0098674D">
      <w:pPr>
        <w:rPr>
          <w:rFonts w:ascii="Arial" w:hAnsi="Arial" w:cs="Arial"/>
          <w:color w:val="000000"/>
        </w:rPr>
      </w:pPr>
    </w:p>
    <w:p w14:paraId="1BF4932B" w14:textId="77777777" w:rsidR="0098674D" w:rsidRDefault="0098674D" w:rsidP="0098674D">
      <w:pPr>
        <w:rPr>
          <w:rFonts w:ascii="Arial" w:hAnsi="Arial" w:cs="Arial"/>
          <w:color w:val="000000"/>
        </w:rPr>
      </w:pPr>
    </w:p>
    <w:p w14:paraId="10BE8DAC" w14:textId="77777777" w:rsidR="0098674D" w:rsidRDefault="0098674D" w:rsidP="0098674D">
      <w:pPr>
        <w:rPr>
          <w:rFonts w:ascii="Arial" w:hAnsi="Arial" w:cs="Arial"/>
          <w:color w:val="000000"/>
        </w:rPr>
      </w:pPr>
    </w:p>
    <w:p w14:paraId="794DCA09" w14:textId="77777777" w:rsidR="0098674D" w:rsidRDefault="0098674D" w:rsidP="0098674D">
      <w:pPr>
        <w:rPr>
          <w:rFonts w:ascii="Arial" w:hAnsi="Arial" w:cs="Arial"/>
          <w:color w:val="000000"/>
        </w:rPr>
      </w:pPr>
    </w:p>
    <w:p w14:paraId="384CB135" w14:textId="77777777" w:rsidR="0098674D" w:rsidRDefault="0098674D" w:rsidP="0098674D">
      <w:pPr>
        <w:rPr>
          <w:rFonts w:ascii="Arial" w:hAnsi="Arial" w:cs="Arial"/>
          <w:color w:val="000000"/>
        </w:rPr>
      </w:pPr>
    </w:p>
    <w:p w14:paraId="7137147E" w14:textId="77777777" w:rsidR="0098674D" w:rsidRDefault="0098674D" w:rsidP="0098674D">
      <w:pPr>
        <w:rPr>
          <w:rFonts w:ascii="Arial" w:hAnsi="Arial" w:cs="Arial"/>
          <w:color w:val="000000"/>
        </w:rPr>
      </w:pPr>
    </w:p>
    <w:p w14:paraId="691A2899" w14:textId="77777777" w:rsidR="0098674D" w:rsidRDefault="0098674D" w:rsidP="0098674D">
      <w:pPr>
        <w:rPr>
          <w:rFonts w:ascii="Arial" w:hAnsi="Arial" w:cs="Arial"/>
          <w:color w:val="000000"/>
        </w:rPr>
      </w:pPr>
    </w:p>
    <w:p w14:paraId="759DCA6D" w14:textId="77777777" w:rsidR="00424F24" w:rsidRDefault="00424F24">
      <w:pPr>
        <w:pStyle w:val="Normal0"/>
        <w:rPr>
          <w:rFonts w:ascii="Arial" w:eastAsia="Arial" w:hAnsi="Arial" w:cs="Arial"/>
          <w:color w:val="000000"/>
        </w:rPr>
      </w:pPr>
    </w:p>
    <w:p w14:paraId="6398545C" w14:textId="2B47D6A8" w:rsidR="00D50FD8" w:rsidRPr="00D50FD8" w:rsidRDefault="00545583" w:rsidP="00D50FD8">
      <w:pPr>
        <w:pStyle w:val="Normal0"/>
        <w:rPr>
          <w:rFonts w:ascii="Arial" w:eastAsia="Arial" w:hAnsi="Arial" w:cs="Arial"/>
          <w:color w:val="000000"/>
        </w:rPr>
      </w:pPr>
      <w:r>
        <w:rPr>
          <w:rFonts w:ascii="Arial" w:eastAsia="Arial" w:hAnsi="Arial" w:cs="Arial"/>
          <w:color w:val="000000"/>
        </w:rPr>
        <w:t>Overall, he was impressed</w:t>
      </w:r>
      <w:r w:rsidR="0065450A">
        <w:rPr>
          <w:rFonts w:ascii="Arial" w:eastAsia="Arial" w:hAnsi="Arial" w:cs="Arial"/>
          <w:color w:val="000000"/>
        </w:rPr>
        <w:t xml:space="preserve"> with the sound of the microphone</w:t>
      </w:r>
      <w:r>
        <w:rPr>
          <w:rFonts w:ascii="Arial" w:eastAsia="Arial" w:hAnsi="Arial" w:cs="Arial"/>
          <w:color w:val="000000"/>
        </w:rPr>
        <w:t>:</w:t>
      </w:r>
      <w:r w:rsidR="00835FF9" w:rsidRPr="00835FF9">
        <w:rPr>
          <w:rFonts w:ascii="Arial" w:eastAsia="Arial" w:hAnsi="Arial" w:cs="Arial"/>
          <w:color w:val="000000"/>
        </w:rPr>
        <w:t xml:space="preserve"> </w:t>
      </w:r>
      <w:r>
        <w:rPr>
          <w:rFonts w:ascii="Arial" w:eastAsia="Arial" w:hAnsi="Arial" w:cs="Arial"/>
          <w:color w:val="000000"/>
        </w:rPr>
        <w:t>"</w:t>
      </w:r>
      <w:r w:rsidR="00835FF9" w:rsidRPr="00835FF9">
        <w:rPr>
          <w:rFonts w:ascii="Arial" w:eastAsia="Arial" w:hAnsi="Arial" w:cs="Arial"/>
          <w:color w:val="000000"/>
        </w:rPr>
        <w:t>The MCM sounded really good</w:t>
      </w:r>
      <w:r w:rsidR="00246843">
        <w:rPr>
          <w:rFonts w:ascii="Arial" w:eastAsia="Arial" w:hAnsi="Arial" w:cs="Arial"/>
          <w:color w:val="000000"/>
        </w:rPr>
        <w:t>; t</w:t>
      </w:r>
      <w:r w:rsidR="00835FF9" w:rsidRPr="00835FF9">
        <w:rPr>
          <w:rFonts w:ascii="Arial" w:eastAsia="Arial" w:hAnsi="Arial" w:cs="Arial"/>
          <w:color w:val="000000"/>
        </w:rPr>
        <w:t>he low end on the bass didn't sound bumpy,</w:t>
      </w:r>
      <w:r w:rsidR="00941B67">
        <w:rPr>
          <w:rFonts w:ascii="Arial" w:eastAsia="Arial" w:hAnsi="Arial" w:cs="Arial"/>
          <w:color w:val="000000"/>
        </w:rPr>
        <w:t xml:space="preserve"> the high </w:t>
      </w:r>
      <w:r w:rsidR="00835FF9" w:rsidRPr="00835FF9">
        <w:rPr>
          <w:rFonts w:ascii="Arial" w:eastAsia="Arial" w:hAnsi="Arial" w:cs="Arial"/>
          <w:color w:val="000000"/>
        </w:rPr>
        <w:t>end on the strings sounded shimmery without being overly bright, and the midrange on the violins didn't sound aggressive.</w:t>
      </w:r>
      <w:r w:rsidR="00403E91">
        <w:rPr>
          <w:rFonts w:ascii="Arial" w:eastAsia="Arial" w:hAnsi="Arial" w:cs="Arial"/>
          <w:color w:val="000000"/>
        </w:rPr>
        <w:t xml:space="preserve">" </w:t>
      </w:r>
      <w:r w:rsidR="004D34D3">
        <w:rPr>
          <w:rFonts w:ascii="Arial" w:eastAsia="Arial" w:hAnsi="Arial" w:cs="Arial"/>
          <w:color w:val="000000"/>
        </w:rPr>
        <w:t xml:space="preserve">Having </w:t>
      </w:r>
      <w:r w:rsidR="00483387" w:rsidRPr="00D63786">
        <w:rPr>
          <w:rFonts w:ascii="Arial" w:eastAsia="Arial" w:hAnsi="Arial" w:cs="Arial"/>
          <w:color w:val="000000" w:themeColor="text1"/>
        </w:rPr>
        <w:t>occasionally</w:t>
      </w:r>
      <w:r w:rsidR="00483387">
        <w:rPr>
          <w:rFonts w:ascii="Arial" w:eastAsia="Arial" w:hAnsi="Arial" w:cs="Arial"/>
          <w:color w:val="000000"/>
        </w:rPr>
        <w:t xml:space="preserve"> </w:t>
      </w:r>
      <w:r w:rsidR="004D34D3">
        <w:rPr>
          <w:rFonts w:ascii="Arial" w:eastAsia="Arial" w:hAnsi="Arial" w:cs="Arial"/>
          <w:color w:val="000000"/>
        </w:rPr>
        <w:t>used a competitor</w:t>
      </w:r>
      <w:r w:rsidR="004A73AD">
        <w:rPr>
          <w:rFonts w:ascii="Arial" w:eastAsia="Arial" w:hAnsi="Arial" w:cs="Arial"/>
          <w:color w:val="000000"/>
        </w:rPr>
        <w:t>'s</w:t>
      </w:r>
      <w:r w:rsidR="004D34D3">
        <w:rPr>
          <w:rFonts w:ascii="Arial" w:eastAsia="Arial" w:hAnsi="Arial" w:cs="Arial"/>
          <w:color w:val="000000"/>
        </w:rPr>
        <w:t xml:space="preserve"> clip on mic</w:t>
      </w:r>
      <w:r w:rsidR="0038761F">
        <w:rPr>
          <w:rFonts w:ascii="Arial" w:eastAsia="Arial" w:hAnsi="Arial" w:cs="Arial"/>
          <w:color w:val="000000"/>
        </w:rPr>
        <w:t xml:space="preserve"> on orchestral instruments</w:t>
      </w:r>
      <w:r w:rsidR="004D34D3">
        <w:rPr>
          <w:rFonts w:ascii="Arial" w:eastAsia="Arial" w:hAnsi="Arial" w:cs="Arial"/>
          <w:color w:val="000000"/>
        </w:rPr>
        <w:t xml:space="preserve"> for about a decade, </w:t>
      </w:r>
      <w:r w:rsidR="0038761F">
        <w:rPr>
          <w:rFonts w:ascii="Arial" w:eastAsia="Arial" w:hAnsi="Arial" w:cs="Arial"/>
          <w:color w:val="000000"/>
        </w:rPr>
        <w:t xml:space="preserve">the </w:t>
      </w:r>
      <w:r w:rsidR="00C564E3">
        <w:rPr>
          <w:rFonts w:ascii="Arial" w:eastAsia="Arial" w:hAnsi="Arial" w:cs="Arial"/>
          <w:color w:val="000000"/>
        </w:rPr>
        <w:t xml:space="preserve">clip </w:t>
      </w:r>
      <w:r w:rsidR="00BB1742">
        <w:rPr>
          <w:rFonts w:ascii="Arial" w:eastAsia="Arial" w:hAnsi="Arial" w:cs="Arial"/>
          <w:color w:val="000000"/>
        </w:rPr>
        <w:t>system on the Neumann MCM</w:t>
      </w:r>
      <w:r w:rsidR="0038761F">
        <w:rPr>
          <w:rFonts w:ascii="Arial" w:eastAsia="Arial" w:hAnsi="Arial" w:cs="Arial"/>
          <w:color w:val="000000"/>
        </w:rPr>
        <w:t xml:space="preserve"> was also impressive</w:t>
      </w:r>
      <w:r w:rsidR="00BB1742">
        <w:rPr>
          <w:rFonts w:ascii="Arial" w:eastAsia="Arial" w:hAnsi="Arial" w:cs="Arial"/>
          <w:color w:val="000000"/>
        </w:rPr>
        <w:t>: "</w:t>
      </w:r>
      <w:r w:rsidR="00835FF9" w:rsidRPr="00835FF9">
        <w:rPr>
          <w:rFonts w:ascii="Arial" w:eastAsia="Arial" w:hAnsi="Arial" w:cs="Arial"/>
          <w:color w:val="000000"/>
        </w:rPr>
        <w:t>The violinist was so happy with these clips</w:t>
      </w:r>
      <w:r w:rsidR="006F7425">
        <w:rPr>
          <w:rFonts w:ascii="Arial" w:eastAsia="Arial" w:hAnsi="Arial" w:cs="Arial"/>
          <w:color w:val="000000"/>
        </w:rPr>
        <w:t xml:space="preserve"> because it is a</w:t>
      </w:r>
      <w:r w:rsidR="00835FF9" w:rsidRPr="00835FF9">
        <w:rPr>
          <w:rFonts w:ascii="Arial" w:eastAsia="Arial" w:hAnsi="Arial" w:cs="Arial"/>
          <w:color w:val="000000"/>
        </w:rPr>
        <w:t xml:space="preserve"> less intrusive way to connect the mic to the instrument.</w:t>
      </w:r>
      <w:r w:rsidR="006F7425">
        <w:rPr>
          <w:rFonts w:ascii="Arial" w:eastAsia="Arial" w:hAnsi="Arial" w:cs="Arial"/>
          <w:color w:val="000000"/>
        </w:rPr>
        <w:t xml:space="preserve">" </w:t>
      </w:r>
      <w:r w:rsidR="00C564E3">
        <w:rPr>
          <w:rFonts w:ascii="Arial" w:eastAsia="Arial" w:hAnsi="Arial" w:cs="Arial"/>
          <w:color w:val="000000"/>
        </w:rPr>
        <w:t xml:space="preserve">Since </w:t>
      </w:r>
      <w:r w:rsidR="00A70782">
        <w:rPr>
          <w:rFonts w:ascii="Arial" w:eastAsia="Arial" w:hAnsi="Arial" w:cs="Arial"/>
          <w:color w:val="000000"/>
        </w:rPr>
        <w:t>Lehrer</w:t>
      </w:r>
      <w:r w:rsidR="00C564E3">
        <w:rPr>
          <w:rFonts w:ascii="Arial" w:eastAsia="Arial" w:hAnsi="Arial" w:cs="Arial"/>
          <w:color w:val="000000"/>
        </w:rPr>
        <w:t xml:space="preserve"> was pleased with the build quality, the audio performa</w:t>
      </w:r>
      <w:r w:rsidR="00CA6809">
        <w:rPr>
          <w:rFonts w:ascii="Arial" w:eastAsia="Arial" w:hAnsi="Arial" w:cs="Arial"/>
          <w:color w:val="000000"/>
        </w:rPr>
        <w:t>n</w:t>
      </w:r>
      <w:r w:rsidR="00C564E3">
        <w:rPr>
          <w:rFonts w:ascii="Arial" w:eastAsia="Arial" w:hAnsi="Arial" w:cs="Arial"/>
          <w:color w:val="000000"/>
        </w:rPr>
        <w:t xml:space="preserve">ce and the clipping system, </w:t>
      </w:r>
      <w:r w:rsidR="00CA6809">
        <w:rPr>
          <w:rFonts w:ascii="Arial" w:eastAsia="Arial" w:hAnsi="Arial" w:cs="Arial"/>
          <w:color w:val="000000"/>
        </w:rPr>
        <w:t xml:space="preserve">he proceeded to try them on </w:t>
      </w:r>
      <w:r w:rsidR="00CA6809" w:rsidRPr="00460C35">
        <w:rPr>
          <w:rFonts w:ascii="Arial" w:eastAsia="Arial" w:hAnsi="Arial" w:cs="Arial"/>
          <w:i/>
          <w:iCs/>
          <w:color w:val="000000"/>
        </w:rPr>
        <w:t>Into The Woods</w:t>
      </w:r>
      <w:r w:rsidR="00460C35">
        <w:rPr>
          <w:rFonts w:ascii="Arial" w:eastAsia="Arial" w:hAnsi="Arial" w:cs="Arial"/>
          <w:i/>
          <w:iCs/>
          <w:color w:val="000000"/>
        </w:rPr>
        <w:t xml:space="preserve"> </w:t>
      </w:r>
      <w:r w:rsidR="00460C35">
        <w:rPr>
          <w:rFonts w:ascii="Arial" w:eastAsia="Arial" w:hAnsi="Arial" w:cs="Arial"/>
          <w:color w:val="000000"/>
        </w:rPr>
        <w:t>and has been using them ever since.</w:t>
      </w:r>
    </w:p>
    <w:p w14:paraId="65E92EFA" w14:textId="77777777" w:rsidR="00D50FD8" w:rsidRDefault="00D50FD8" w:rsidP="00D50FD8">
      <w:pPr>
        <w:rPr>
          <w:rFonts w:ascii="Arial" w:hAnsi="Arial" w:cs="Arial"/>
          <w:color w:val="000000"/>
          <w:sz w:val="16"/>
          <w:szCs w:val="16"/>
        </w:rPr>
      </w:pPr>
      <w:r w:rsidRPr="00D76B6B">
        <w:rPr>
          <w:rFonts w:ascii="Arial" w:hAnsi="Arial" w:cs="Arial"/>
          <w:noProof/>
          <w:color w:val="000000"/>
          <w:sz w:val="16"/>
          <w:szCs w:val="16"/>
        </w:rPr>
        <w:lastRenderedPageBreak/>
        <w:drawing>
          <wp:anchor distT="0" distB="0" distL="114300" distR="114300" simplePos="0" relativeHeight="251663360" behindDoc="1" locked="0" layoutInCell="1" allowOverlap="1" wp14:anchorId="1C6E6DA3" wp14:editId="5BB53B67">
            <wp:simplePos x="0" y="0"/>
            <wp:positionH relativeFrom="column">
              <wp:posOffset>1270</wp:posOffset>
            </wp:positionH>
            <wp:positionV relativeFrom="paragraph">
              <wp:posOffset>141605</wp:posOffset>
            </wp:positionV>
            <wp:extent cx="3498215" cy="2332355"/>
            <wp:effectExtent l="0" t="0" r="0" b="4445"/>
            <wp:wrapTight wrapText="bothSides">
              <wp:wrapPolygon edited="0">
                <wp:start x="0" y="0"/>
                <wp:lineTo x="0" y="21524"/>
                <wp:lineTo x="21486" y="21524"/>
                <wp:lineTo x="21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8215" cy="2332355"/>
                    </a:xfrm>
                    <a:prstGeom prst="rect">
                      <a:avLst/>
                    </a:prstGeom>
                  </pic:spPr>
                </pic:pic>
              </a:graphicData>
            </a:graphic>
            <wp14:sizeRelH relativeFrom="margin">
              <wp14:pctWidth>0</wp14:pctWidth>
            </wp14:sizeRelH>
            <wp14:sizeRelV relativeFrom="margin">
              <wp14:pctHeight>0</wp14:pctHeight>
            </wp14:sizeRelV>
          </wp:anchor>
        </w:drawing>
      </w:r>
    </w:p>
    <w:p w14:paraId="3DBC19B1" w14:textId="34BD13E6" w:rsidR="00D50FD8" w:rsidRPr="00D76B6B" w:rsidRDefault="00D50FD8" w:rsidP="00D50FD8">
      <w:pPr>
        <w:rPr>
          <w:rFonts w:ascii="Arial" w:hAnsi="Arial" w:cs="Arial"/>
          <w:color w:val="000000"/>
          <w:sz w:val="16"/>
          <w:szCs w:val="16"/>
        </w:rPr>
      </w:pPr>
      <w:r>
        <w:rPr>
          <w:rFonts w:ascii="Arial" w:hAnsi="Arial" w:cs="Arial"/>
          <w:color w:val="000000"/>
          <w:sz w:val="16"/>
          <w:szCs w:val="16"/>
        </w:rPr>
        <w:t xml:space="preserve">The </w:t>
      </w:r>
      <w:r w:rsidRPr="00D50FD8">
        <w:rPr>
          <w:rFonts w:ascii="Arial" w:hAnsi="Arial" w:cs="Arial"/>
          <w:color w:val="000000"/>
          <w:sz w:val="16"/>
          <w:szCs w:val="16"/>
        </w:rPr>
        <w:t>cast</w:t>
      </w:r>
      <w:r>
        <w:rPr>
          <w:rFonts w:ascii="Arial" w:hAnsi="Arial" w:cs="Arial"/>
          <w:color w:val="000000"/>
          <w:sz w:val="16"/>
          <w:szCs w:val="16"/>
        </w:rPr>
        <w:t xml:space="preserve"> </w:t>
      </w:r>
      <w:r w:rsidRPr="00D50FD8">
        <w:rPr>
          <w:rFonts w:ascii="Arial" w:hAnsi="Arial" w:cs="Arial"/>
          <w:color w:val="000000"/>
          <w:sz w:val="16"/>
          <w:szCs w:val="16"/>
        </w:rPr>
        <w:t>of</w:t>
      </w:r>
      <w:r>
        <w:rPr>
          <w:rFonts w:ascii="Arial" w:hAnsi="Arial" w:cs="Arial"/>
          <w:color w:val="000000"/>
          <w:sz w:val="16"/>
          <w:szCs w:val="16"/>
        </w:rPr>
        <w:t xml:space="preserve"> </w:t>
      </w:r>
      <w:r w:rsidRPr="00D50FD8">
        <w:rPr>
          <w:rFonts w:ascii="Arial" w:hAnsi="Arial" w:cs="Arial"/>
          <w:i/>
          <w:iCs/>
          <w:color w:val="000000"/>
          <w:sz w:val="16"/>
          <w:szCs w:val="16"/>
        </w:rPr>
        <w:t>Into The Woods</w:t>
      </w:r>
      <w:r>
        <w:rPr>
          <w:rFonts w:ascii="Arial" w:hAnsi="Arial" w:cs="Arial"/>
          <w:color w:val="000000"/>
          <w:sz w:val="16"/>
          <w:szCs w:val="16"/>
        </w:rPr>
        <w:t xml:space="preserve">. </w:t>
      </w:r>
      <w:r w:rsidRPr="00E447F9">
        <w:rPr>
          <w:rFonts w:ascii="Arial" w:hAnsi="Arial" w:cs="Arial"/>
          <w:i/>
          <w:iCs/>
          <w:color w:val="000000"/>
          <w:sz w:val="16"/>
          <w:szCs w:val="16"/>
        </w:rPr>
        <w:t>(Photo by Matthew-Murphy and Evan-Zimmerman for MurphyMade)</w:t>
      </w:r>
    </w:p>
    <w:p w14:paraId="74327237" w14:textId="77777777" w:rsidR="00D50FD8" w:rsidRDefault="00D50FD8" w:rsidP="00D50FD8">
      <w:pPr>
        <w:rPr>
          <w:rFonts w:ascii="Arial" w:hAnsi="Arial" w:cs="Arial"/>
          <w:color w:val="000000"/>
        </w:rPr>
      </w:pPr>
    </w:p>
    <w:p w14:paraId="4E549CCB" w14:textId="77777777" w:rsidR="00D50FD8" w:rsidRDefault="00D50FD8" w:rsidP="00D50FD8">
      <w:pPr>
        <w:rPr>
          <w:rFonts w:ascii="Arial" w:hAnsi="Arial" w:cs="Arial"/>
          <w:color w:val="000000"/>
        </w:rPr>
      </w:pPr>
    </w:p>
    <w:p w14:paraId="1F0FF87B" w14:textId="77777777" w:rsidR="00D50FD8" w:rsidRDefault="00D50FD8" w:rsidP="00D50FD8">
      <w:pPr>
        <w:rPr>
          <w:rFonts w:ascii="Arial" w:hAnsi="Arial" w:cs="Arial"/>
          <w:color w:val="000000"/>
        </w:rPr>
      </w:pPr>
    </w:p>
    <w:p w14:paraId="42BC4D44" w14:textId="77777777" w:rsidR="00D50FD8" w:rsidRDefault="00D50FD8" w:rsidP="00D50FD8">
      <w:pPr>
        <w:rPr>
          <w:rFonts w:ascii="Arial" w:hAnsi="Arial" w:cs="Arial"/>
          <w:color w:val="000000"/>
        </w:rPr>
      </w:pPr>
    </w:p>
    <w:p w14:paraId="4CED0796" w14:textId="77777777" w:rsidR="00D50FD8" w:rsidRDefault="00D50FD8" w:rsidP="00D50FD8">
      <w:pPr>
        <w:rPr>
          <w:rFonts w:ascii="Arial" w:hAnsi="Arial" w:cs="Arial"/>
          <w:color w:val="000000"/>
        </w:rPr>
      </w:pPr>
    </w:p>
    <w:p w14:paraId="3C48F62F" w14:textId="77777777" w:rsidR="00D50FD8" w:rsidRDefault="00D50FD8" w:rsidP="00D50FD8">
      <w:pPr>
        <w:rPr>
          <w:rFonts w:ascii="Arial" w:hAnsi="Arial" w:cs="Arial"/>
          <w:color w:val="000000"/>
        </w:rPr>
      </w:pPr>
    </w:p>
    <w:p w14:paraId="56194A1B" w14:textId="77777777" w:rsidR="00D50FD8" w:rsidRDefault="00D50FD8" w:rsidP="00D50FD8">
      <w:pPr>
        <w:rPr>
          <w:rFonts w:ascii="Arial" w:hAnsi="Arial" w:cs="Arial"/>
          <w:color w:val="000000"/>
        </w:rPr>
      </w:pPr>
    </w:p>
    <w:p w14:paraId="30F0F985" w14:textId="77777777" w:rsidR="00D50FD8" w:rsidRPr="00460C35" w:rsidRDefault="00D50FD8">
      <w:pPr>
        <w:pStyle w:val="Normal0"/>
        <w:rPr>
          <w:rFonts w:ascii="Arial" w:eastAsia="Arial" w:hAnsi="Arial" w:cs="Arial"/>
          <w:color w:val="000000"/>
        </w:rPr>
      </w:pPr>
    </w:p>
    <w:p w14:paraId="30BDF802" w14:textId="02E020F9" w:rsidR="00A31182" w:rsidRDefault="00A31182">
      <w:pPr>
        <w:pStyle w:val="Normal0"/>
        <w:rPr>
          <w:rFonts w:ascii="Arial" w:eastAsia="Arial" w:hAnsi="Arial" w:cs="Arial"/>
          <w:color w:val="000000"/>
        </w:rPr>
      </w:pPr>
    </w:p>
    <w:p w14:paraId="67DEB3FD" w14:textId="65D61377" w:rsidR="00D009BD" w:rsidRDefault="009C4A97">
      <w:pPr>
        <w:pStyle w:val="Normal0"/>
        <w:rPr>
          <w:rFonts w:ascii="Arial" w:eastAsia="Arial" w:hAnsi="Arial" w:cs="Arial"/>
          <w:color w:val="000000"/>
        </w:rPr>
      </w:pPr>
      <w:r>
        <w:rPr>
          <w:rFonts w:ascii="Arial" w:eastAsia="Arial" w:hAnsi="Arial" w:cs="Arial"/>
          <w:color w:val="000000"/>
        </w:rPr>
        <w:t>"</w:t>
      </w:r>
      <w:r w:rsidR="00916063" w:rsidRPr="00916063">
        <w:rPr>
          <w:rFonts w:ascii="Arial" w:eastAsia="Arial" w:hAnsi="Arial" w:cs="Arial"/>
          <w:color w:val="000000"/>
        </w:rPr>
        <w:t xml:space="preserve">For the </w:t>
      </w:r>
      <w:r w:rsidR="007724D4">
        <w:rPr>
          <w:rFonts w:ascii="Arial" w:eastAsia="Arial" w:hAnsi="Arial" w:cs="Arial"/>
          <w:color w:val="000000"/>
        </w:rPr>
        <w:t>orchestra</w:t>
      </w:r>
      <w:r w:rsidR="00916063" w:rsidRPr="00916063">
        <w:rPr>
          <w:rFonts w:ascii="Arial" w:eastAsia="Arial" w:hAnsi="Arial" w:cs="Arial"/>
          <w:color w:val="000000"/>
        </w:rPr>
        <w:t xml:space="preserve">, I </w:t>
      </w:r>
      <w:r w:rsidR="007724D4">
        <w:rPr>
          <w:rFonts w:ascii="Arial" w:eastAsia="Arial" w:hAnsi="Arial" w:cs="Arial"/>
          <w:color w:val="000000"/>
        </w:rPr>
        <w:t>always</w:t>
      </w:r>
      <w:r w:rsidR="00916063" w:rsidRPr="00916063">
        <w:rPr>
          <w:rFonts w:ascii="Arial" w:eastAsia="Arial" w:hAnsi="Arial" w:cs="Arial"/>
          <w:color w:val="000000"/>
        </w:rPr>
        <w:t xml:space="preserve"> try to use the best combination of high</w:t>
      </w:r>
      <w:r w:rsidR="00692298">
        <w:rPr>
          <w:rFonts w:ascii="Arial" w:eastAsia="Arial" w:hAnsi="Arial" w:cs="Arial"/>
          <w:color w:val="000000"/>
        </w:rPr>
        <w:t>-</w:t>
      </w:r>
      <w:r w:rsidR="00916063" w:rsidRPr="00916063">
        <w:rPr>
          <w:rFonts w:ascii="Arial" w:eastAsia="Arial" w:hAnsi="Arial" w:cs="Arial"/>
          <w:color w:val="000000"/>
        </w:rPr>
        <w:t>quality microphones</w:t>
      </w:r>
      <w:r w:rsidR="007724D4">
        <w:rPr>
          <w:rFonts w:ascii="Arial" w:eastAsia="Arial" w:hAnsi="Arial" w:cs="Arial"/>
          <w:color w:val="000000"/>
        </w:rPr>
        <w:t xml:space="preserve"> and I have a lot of choices</w:t>
      </w:r>
      <w:r>
        <w:rPr>
          <w:rFonts w:ascii="Arial" w:eastAsia="Arial" w:hAnsi="Arial" w:cs="Arial"/>
          <w:color w:val="000000"/>
        </w:rPr>
        <w:t xml:space="preserve">. </w:t>
      </w:r>
      <w:r w:rsidR="00692298">
        <w:rPr>
          <w:rFonts w:ascii="Arial" w:eastAsia="Arial" w:hAnsi="Arial" w:cs="Arial"/>
          <w:color w:val="000000"/>
        </w:rPr>
        <w:t>B</w:t>
      </w:r>
      <w:r w:rsidR="00BC2AFC" w:rsidRPr="00BC2AFC">
        <w:rPr>
          <w:rFonts w:ascii="Arial" w:eastAsia="Arial" w:hAnsi="Arial" w:cs="Arial"/>
          <w:color w:val="000000"/>
        </w:rPr>
        <w:t>ut the shows are getting louder and louder, and I just can't get the isolation I need anymor</w:t>
      </w:r>
      <w:r w:rsidR="00BC2AFC">
        <w:rPr>
          <w:rFonts w:ascii="Arial" w:eastAsia="Arial" w:hAnsi="Arial" w:cs="Arial"/>
          <w:color w:val="000000"/>
        </w:rPr>
        <w:t xml:space="preserve">e," </w:t>
      </w:r>
      <w:r w:rsidR="00FC05FD">
        <w:rPr>
          <w:rFonts w:ascii="Arial" w:eastAsia="Arial" w:hAnsi="Arial" w:cs="Arial"/>
          <w:color w:val="000000"/>
        </w:rPr>
        <w:t>Lehrer explains. "</w:t>
      </w:r>
      <w:r w:rsidR="00692298" w:rsidRPr="00692298">
        <w:rPr>
          <w:rFonts w:ascii="Arial" w:eastAsia="Arial" w:hAnsi="Arial" w:cs="Arial"/>
          <w:color w:val="000000"/>
        </w:rPr>
        <w:t xml:space="preserve">The problem </w:t>
      </w:r>
      <w:r w:rsidR="00B270A1">
        <w:rPr>
          <w:rFonts w:ascii="Arial" w:eastAsia="Arial" w:hAnsi="Arial" w:cs="Arial"/>
          <w:color w:val="000000"/>
        </w:rPr>
        <w:t xml:space="preserve">with many </w:t>
      </w:r>
      <w:r w:rsidR="00692298">
        <w:rPr>
          <w:rFonts w:ascii="Arial" w:eastAsia="Arial" w:hAnsi="Arial" w:cs="Arial"/>
          <w:color w:val="000000"/>
        </w:rPr>
        <w:t>conventional mics</w:t>
      </w:r>
      <w:r w:rsidR="00B270A1">
        <w:rPr>
          <w:rFonts w:ascii="Arial" w:eastAsia="Arial" w:hAnsi="Arial" w:cs="Arial"/>
          <w:color w:val="000000"/>
        </w:rPr>
        <w:t xml:space="preserve"> </w:t>
      </w:r>
      <w:r w:rsidR="00692298">
        <w:rPr>
          <w:rFonts w:ascii="Arial" w:eastAsia="Arial" w:hAnsi="Arial" w:cs="Arial"/>
          <w:color w:val="000000"/>
        </w:rPr>
        <w:t xml:space="preserve">is that you </w:t>
      </w:r>
      <w:r w:rsidR="00282136" w:rsidRPr="00692298">
        <w:rPr>
          <w:rFonts w:ascii="Arial" w:eastAsia="Arial" w:hAnsi="Arial" w:cs="Arial"/>
          <w:color w:val="000000"/>
        </w:rPr>
        <w:t>must</w:t>
      </w:r>
      <w:r w:rsidR="00692298" w:rsidRPr="00692298">
        <w:rPr>
          <w:rFonts w:ascii="Arial" w:eastAsia="Arial" w:hAnsi="Arial" w:cs="Arial"/>
          <w:color w:val="000000"/>
        </w:rPr>
        <w:t xml:space="preserve"> have them 10 - 12" away from the instruments</w:t>
      </w:r>
      <w:r w:rsidR="00733071">
        <w:rPr>
          <w:rFonts w:ascii="Arial" w:eastAsia="Arial" w:hAnsi="Arial" w:cs="Arial"/>
          <w:color w:val="000000"/>
        </w:rPr>
        <w:t>, and</w:t>
      </w:r>
      <w:r w:rsidR="0055009F">
        <w:rPr>
          <w:rFonts w:ascii="Arial" w:eastAsia="Arial" w:hAnsi="Arial" w:cs="Arial"/>
          <w:color w:val="000000"/>
        </w:rPr>
        <w:t xml:space="preserve"> this </w:t>
      </w:r>
      <w:r w:rsidR="00733071">
        <w:rPr>
          <w:rFonts w:ascii="Arial" w:eastAsia="Arial" w:hAnsi="Arial" w:cs="Arial"/>
          <w:color w:val="000000"/>
        </w:rPr>
        <w:t>can create</w:t>
      </w:r>
      <w:r w:rsidR="0055009F">
        <w:rPr>
          <w:rFonts w:ascii="Arial" w:eastAsia="Arial" w:hAnsi="Arial" w:cs="Arial"/>
          <w:color w:val="000000"/>
        </w:rPr>
        <w:t xml:space="preserve"> too much bleed.</w:t>
      </w:r>
      <w:r w:rsidR="007F603E">
        <w:rPr>
          <w:rFonts w:ascii="Arial" w:eastAsia="Arial" w:hAnsi="Arial" w:cs="Arial"/>
          <w:color w:val="000000"/>
        </w:rPr>
        <w:t xml:space="preserve">" </w:t>
      </w:r>
    </w:p>
    <w:p w14:paraId="0F22C4A9" w14:textId="77777777" w:rsidR="00D009BD" w:rsidRDefault="00D009BD">
      <w:pPr>
        <w:pStyle w:val="Normal0"/>
        <w:rPr>
          <w:rFonts w:ascii="Arial" w:eastAsia="Arial" w:hAnsi="Arial" w:cs="Arial"/>
          <w:color w:val="000000"/>
        </w:rPr>
      </w:pPr>
    </w:p>
    <w:p w14:paraId="164C0FB3" w14:textId="259660DE" w:rsidR="00E447F9" w:rsidRPr="00E447F9" w:rsidRDefault="00834D2A" w:rsidP="00E447F9">
      <w:pPr>
        <w:pStyle w:val="Normal0"/>
        <w:rPr>
          <w:rFonts w:ascii="Arial" w:eastAsia="Arial" w:hAnsi="Arial" w:cs="Arial"/>
          <w:color w:val="000000"/>
        </w:rPr>
      </w:pPr>
      <w:r>
        <w:rPr>
          <w:rFonts w:ascii="Arial" w:eastAsia="Arial" w:hAnsi="Arial" w:cs="Arial"/>
          <w:color w:val="000000"/>
        </w:rPr>
        <w:t>As far as isolation is concerned, h</w:t>
      </w:r>
      <w:r w:rsidR="007F603E">
        <w:rPr>
          <w:rFonts w:ascii="Arial" w:eastAsia="Arial" w:hAnsi="Arial" w:cs="Arial"/>
          <w:color w:val="000000"/>
        </w:rPr>
        <w:t>e says that the Neumann MCM</w:t>
      </w:r>
      <w:r>
        <w:rPr>
          <w:rFonts w:ascii="Arial" w:eastAsia="Arial" w:hAnsi="Arial" w:cs="Arial"/>
          <w:color w:val="000000"/>
        </w:rPr>
        <w:t xml:space="preserve"> is a</w:t>
      </w:r>
      <w:r w:rsidR="007F603E">
        <w:rPr>
          <w:rFonts w:ascii="Arial" w:eastAsia="Arial" w:hAnsi="Arial" w:cs="Arial"/>
          <w:color w:val="000000"/>
        </w:rPr>
        <w:t xml:space="preserve"> gamechanger on </w:t>
      </w:r>
      <w:r w:rsidR="007F603E" w:rsidRPr="00834D2A">
        <w:rPr>
          <w:rFonts w:ascii="Arial" w:eastAsia="Arial" w:hAnsi="Arial" w:cs="Arial"/>
          <w:i/>
          <w:iCs/>
          <w:color w:val="000000"/>
        </w:rPr>
        <w:t>Into The Woods</w:t>
      </w:r>
      <w:r w:rsidR="007F603E">
        <w:rPr>
          <w:rFonts w:ascii="Arial" w:eastAsia="Arial" w:hAnsi="Arial" w:cs="Arial"/>
          <w:color w:val="000000"/>
        </w:rPr>
        <w:t xml:space="preserve"> and other productions he is working on: "</w:t>
      </w:r>
      <w:r w:rsidR="007F603E" w:rsidRPr="007F603E">
        <w:rPr>
          <w:rFonts w:ascii="Arial" w:eastAsia="Arial" w:hAnsi="Arial" w:cs="Arial"/>
          <w:color w:val="000000"/>
        </w:rPr>
        <w:t xml:space="preserve">What you gain in isolation with the MCM is big. </w:t>
      </w:r>
      <w:r w:rsidR="004E310B">
        <w:rPr>
          <w:rFonts w:ascii="Arial" w:eastAsia="Arial" w:hAnsi="Arial" w:cs="Arial"/>
          <w:color w:val="000000"/>
        </w:rPr>
        <w:t>In many m</w:t>
      </w:r>
      <w:r w:rsidR="007F603E" w:rsidRPr="007F603E">
        <w:rPr>
          <w:rFonts w:ascii="Arial" w:eastAsia="Arial" w:hAnsi="Arial" w:cs="Arial"/>
          <w:color w:val="000000"/>
        </w:rPr>
        <w:t>odern theat</w:t>
      </w:r>
      <w:r w:rsidR="004E7CE3">
        <w:rPr>
          <w:rFonts w:ascii="Arial" w:eastAsia="Arial" w:hAnsi="Arial" w:cs="Arial"/>
          <w:color w:val="000000"/>
        </w:rPr>
        <w:t>rical</w:t>
      </w:r>
      <w:r w:rsidR="004E310B">
        <w:rPr>
          <w:rFonts w:ascii="Arial" w:eastAsia="Arial" w:hAnsi="Arial" w:cs="Arial"/>
          <w:color w:val="000000"/>
        </w:rPr>
        <w:t xml:space="preserve"> productions</w:t>
      </w:r>
      <w:r w:rsidR="007F603E" w:rsidRPr="007F603E">
        <w:rPr>
          <w:rFonts w:ascii="Arial" w:eastAsia="Arial" w:hAnsi="Arial" w:cs="Arial"/>
          <w:color w:val="000000"/>
        </w:rPr>
        <w:t xml:space="preserve">, </w:t>
      </w:r>
      <w:r w:rsidR="00C37A6B">
        <w:rPr>
          <w:rFonts w:ascii="Arial" w:eastAsia="Arial" w:hAnsi="Arial" w:cs="Arial"/>
          <w:color w:val="000000"/>
        </w:rPr>
        <w:t xml:space="preserve">the </w:t>
      </w:r>
      <w:r w:rsidR="007F603E" w:rsidRPr="007F603E">
        <w:rPr>
          <w:rFonts w:ascii="Arial" w:eastAsia="Arial" w:hAnsi="Arial" w:cs="Arial"/>
          <w:color w:val="000000"/>
        </w:rPr>
        <w:t>amount of stage noise can be huge</w:t>
      </w:r>
      <w:r w:rsidR="00C37A6B">
        <w:rPr>
          <w:rFonts w:ascii="Arial" w:eastAsia="Arial" w:hAnsi="Arial" w:cs="Arial"/>
          <w:color w:val="000000"/>
        </w:rPr>
        <w:t xml:space="preserve"> with moving lights and projectors on stage</w:t>
      </w:r>
      <w:r w:rsidR="007F603E" w:rsidRPr="007F603E">
        <w:rPr>
          <w:rFonts w:ascii="Arial" w:eastAsia="Arial" w:hAnsi="Arial" w:cs="Arial"/>
          <w:color w:val="000000"/>
        </w:rPr>
        <w:t xml:space="preserve">. When you </w:t>
      </w:r>
      <w:r w:rsidR="004833B9">
        <w:rPr>
          <w:rFonts w:ascii="Arial" w:eastAsia="Arial" w:hAnsi="Arial" w:cs="Arial"/>
          <w:color w:val="000000"/>
        </w:rPr>
        <w:t xml:space="preserve">have to </w:t>
      </w:r>
      <w:r w:rsidR="007F603E" w:rsidRPr="007F603E">
        <w:rPr>
          <w:rFonts w:ascii="Arial" w:eastAsia="Arial" w:hAnsi="Arial" w:cs="Arial"/>
          <w:color w:val="000000"/>
        </w:rPr>
        <w:t xml:space="preserve">bring </w:t>
      </w:r>
      <w:r w:rsidR="004833B9">
        <w:rPr>
          <w:rFonts w:ascii="Arial" w:eastAsia="Arial" w:hAnsi="Arial" w:cs="Arial"/>
          <w:color w:val="000000"/>
        </w:rPr>
        <w:t>up a</w:t>
      </w:r>
      <w:r w:rsidR="007F603E" w:rsidRPr="007F603E">
        <w:rPr>
          <w:rFonts w:ascii="Arial" w:eastAsia="Arial" w:hAnsi="Arial" w:cs="Arial"/>
          <w:color w:val="000000"/>
        </w:rPr>
        <w:t xml:space="preserve"> big string section </w:t>
      </w:r>
      <w:r w:rsidR="004833B9">
        <w:rPr>
          <w:rFonts w:ascii="Arial" w:eastAsia="Arial" w:hAnsi="Arial" w:cs="Arial"/>
          <w:color w:val="000000"/>
        </w:rPr>
        <w:t>using distant mi</w:t>
      </w:r>
      <w:r w:rsidR="00305A6A">
        <w:rPr>
          <w:rFonts w:ascii="Arial" w:eastAsia="Arial" w:hAnsi="Arial" w:cs="Arial"/>
          <w:color w:val="000000"/>
        </w:rPr>
        <w:t>k</w:t>
      </w:r>
      <w:r w:rsidR="004833B9">
        <w:rPr>
          <w:rFonts w:ascii="Arial" w:eastAsia="Arial" w:hAnsi="Arial" w:cs="Arial"/>
          <w:color w:val="000000"/>
        </w:rPr>
        <w:t>ing techniques,</w:t>
      </w:r>
      <w:r w:rsidR="007F603E" w:rsidRPr="007F603E">
        <w:rPr>
          <w:rFonts w:ascii="Arial" w:eastAsia="Arial" w:hAnsi="Arial" w:cs="Arial"/>
          <w:color w:val="000000"/>
        </w:rPr>
        <w:t xml:space="preserve"> you </w:t>
      </w:r>
      <w:r w:rsidR="00D019BA">
        <w:rPr>
          <w:rFonts w:ascii="Arial" w:eastAsia="Arial" w:hAnsi="Arial" w:cs="Arial"/>
          <w:color w:val="000000"/>
        </w:rPr>
        <w:t>can risk raising the noise floor of the PA by as much as</w:t>
      </w:r>
      <w:r w:rsidR="007F603E" w:rsidRPr="007F603E">
        <w:rPr>
          <w:rFonts w:ascii="Arial" w:eastAsia="Arial" w:hAnsi="Arial" w:cs="Arial"/>
          <w:color w:val="000000"/>
        </w:rPr>
        <w:t xml:space="preserve"> 10db with all the background noise. </w:t>
      </w:r>
      <w:r w:rsidR="00C0014D">
        <w:rPr>
          <w:rFonts w:ascii="Arial" w:eastAsia="Arial" w:hAnsi="Arial" w:cs="Arial"/>
          <w:color w:val="000000"/>
        </w:rPr>
        <w:t>The</w:t>
      </w:r>
      <w:r w:rsidR="00D019BA">
        <w:rPr>
          <w:rFonts w:ascii="Arial" w:eastAsia="Arial" w:hAnsi="Arial" w:cs="Arial"/>
          <w:color w:val="000000"/>
        </w:rPr>
        <w:t xml:space="preserve"> practical </w:t>
      </w:r>
      <w:r w:rsidR="00C0014D">
        <w:rPr>
          <w:rFonts w:ascii="Arial" w:eastAsia="Arial" w:hAnsi="Arial" w:cs="Arial"/>
          <w:color w:val="000000"/>
        </w:rPr>
        <w:t>benefit</w:t>
      </w:r>
      <w:r w:rsidR="00D019BA">
        <w:rPr>
          <w:rFonts w:ascii="Arial" w:eastAsia="Arial" w:hAnsi="Arial" w:cs="Arial"/>
          <w:color w:val="000000"/>
        </w:rPr>
        <w:t xml:space="preserve"> of using the Neumann MCM</w:t>
      </w:r>
      <w:r w:rsidR="007F603E" w:rsidRPr="007F603E">
        <w:rPr>
          <w:rFonts w:ascii="Arial" w:eastAsia="Arial" w:hAnsi="Arial" w:cs="Arial"/>
          <w:color w:val="000000"/>
        </w:rPr>
        <w:t xml:space="preserve"> is huge</w:t>
      </w:r>
      <w:r w:rsidR="008856AC">
        <w:rPr>
          <w:rFonts w:ascii="Arial" w:eastAsia="Arial" w:hAnsi="Arial" w:cs="Arial"/>
          <w:color w:val="000000"/>
        </w:rPr>
        <w:t>,</w:t>
      </w:r>
      <w:r w:rsidR="007F603E" w:rsidRPr="007F603E">
        <w:rPr>
          <w:rFonts w:ascii="Arial" w:eastAsia="Arial" w:hAnsi="Arial" w:cs="Arial"/>
          <w:color w:val="000000"/>
        </w:rPr>
        <w:t xml:space="preserve"> and I think they sound great.</w:t>
      </w:r>
      <w:r w:rsidR="0031081B">
        <w:rPr>
          <w:rFonts w:ascii="Arial" w:eastAsia="Arial" w:hAnsi="Arial" w:cs="Arial"/>
          <w:color w:val="000000"/>
        </w:rPr>
        <w:t>"</w:t>
      </w:r>
    </w:p>
    <w:p w14:paraId="7F030F14" w14:textId="434F5E44" w:rsidR="00E447F9" w:rsidRDefault="00E447F9" w:rsidP="00E447F9">
      <w:pPr>
        <w:rPr>
          <w:rFonts w:ascii="Arial" w:hAnsi="Arial" w:cs="Arial"/>
          <w:color w:val="000000"/>
          <w:sz w:val="16"/>
          <w:szCs w:val="16"/>
        </w:rPr>
      </w:pPr>
    </w:p>
    <w:p w14:paraId="2427FED7" w14:textId="56E02766" w:rsidR="00E447F9" w:rsidRDefault="00E447F9" w:rsidP="00E447F9">
      <w:pPr>
        <w:rPr>
          <w:rFonts w:ascii="Arial" w:hAnsi="Arial" w:cs="Arial"/>
          <w:color w:val="000000"/>
          <w:sz w:val="16"/>
          <w:szCs w:val="16"/>
        </w:rPr>
      </w:pPr>
      <w:r w:rsidRPr="00D76B6B">
        <w:rPr>
          <w:rFonts w:ascii="Arial" w:hAnsi="Arial" w:cs="Arial"/>
          <w:noProof/>
          <w:color w:val="000000"/>
          <w:sz w:val="16"/>
          <w:szCs w:val="16"/>
        </w:rPr>
        <w:drawing>
          <wp:anchor distT="0" distB="0" distL="114300" distR="114300" simplePos="0" relativeHeight="251661312" behindDoc="1" locked="0" layoutInCell="1" allowOverlap="1" wp14:anchorId="2342ABB0" wp14:editId="77201A1A">
            <wp:simplePos x="0" y="0"/>
            <wp:positionH relativeFrom="column">
              <wp:posOffset>1270</wp:posOffset>
            </wp:positionH>
            <wp:positionV relativeFrom="paragraph">
              <wp:posOffset>149225</wp:posOffset>
            </wp:positionV>
            <wp:extent cx="3498850" cy="1964690"/>
            <wp:effectExtent l="0" t="0" r="6350" b="3810"/>
            <wp:wrapTight wrapText="bothSides">
              <wp:wrapPolygon edited="0">
                <wp:start x="0" y="0"/>
                <wp:lineTo x="0" y="21502"/>
                <wp:lineTo x="21561" y="21502"/>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8850" cy="1964690"/>
                    </a:xfrm>
                    <a:prstGeom prst="rect">
                      <a:avLst/>
                    </a:prstGeom>
                  </pic:spPr>
                </pic:pic>
              </a:graphicData>
            </a:graphic>
            <wp14:sizeRelH relativeFrom="margin">
              <wp14:pctWidth>0</wp14:pctWidth>
            </wp14:sizeRelH>
            <wp14:sizeRelV relativeFrom="margin">
              <wp14:pctHeight>0</wp14:pctHeight>
            </wp14:sizeRelV>
          </wp:anchor>
        </w:drawing>
      </w:r>
    </w:p>
    <w:p w14:paraId="3366764A" w14:textId="2B3F0430" w:rsidR="00E447F9" w:rsidRPr="00D76B6B" w:rsidRDefault="00E447F9" w:rsidP="00E447F9">
      <w:pPr>
        <w:rPr>
          <w:rFonts w:ascii="Arial" w:hAnsi="Arial" w:cs="Arial"/>
          <w:color w:val="000000"/>
          <w:sz w:val="16"/>
          <w:szCs w:val="16"/>
        </w:rPr>
      </w:pPr>
      <w:r>
        <w:rPr>
          <w:rFonts w:ascii="Arial" w:hAnsi="Arial" w:cs="Arial"/>
          <w:color w:val="000000"/>
          <w:sz w:val="16"/>
          <w:szCs w:val="16"/>
        </w:rPr>
        <w:t xml:space="preserve">Scott Lehrer says that the practical benefit of using the Neumann MC is huge, and that it sounds great. </w:t>
      </w:r>
    </w:p>
    <w:p w14:paraId="7CD4D0D1" w14:textId="77777777" w:rsidR="00E447F9" w:rsidRDefault="00E447F9" w:rsidP="00E447F9">
      <w:pPr>
        <w:rPr>
          <w:rFonts w:ascii="Arial" w:hAnsi="Arial" w:cs="Arial"/>
          <w:color w:val="000000"/>
        </w:rPr>
      </w:pPr>
    </w:p>
    <w:p w14:paraId="0B5BDD43" w14:textId="77777777" w:rsidR="00E447F9" w:rsidRDefault="00E447F9" w:rsidP="00E447F9">
      <w:pPr>
        <w:rPr>
          <w:rFonts w:ascii="Arial" w:hAnsi="Arial" w:cs="Arial"/>
          <w:color w:val="000000"/>
        </w:rPr>
      </w:pPr>
    </w:p>
    <w:p w14:paraId="5E440637" w14:textId="77777777" w:rsidR="00E447F9" w:rsidRDefault="00E447F9" w:rsidP="00E447F9">
      <w:pPr>
        <w:rPr>
          <w:rFonts w:ascii="Arial" w:hAnsi="Arial" w:cs="Arial"/>
          <w:color w:val="000000"/>
        </w:rPr>
      </w:pPr>
    </w:p>
    <w:p w14:paraId="72AF52A1" w14:textId="77777777" w:rsidR="00E447F9" w:rsidRDefault="00E447F9" w:rsidP="00E447F9">
      <w:pPr>
        <w:rPr>
          <w:rFonts w:ascii="Arial" w:hAnsi="Arial" w:cs="Arial"/>
          <w:color w:val="000000"/>
        </w:rPr>
      </w:pPr>
    </w:p>
    <w:p w14:paraId="4B01E4D9" w14:textId="77777777" w:rsidR="00E447F9" w:rsidRDefault="00E447F9" w:rsidP="00E447F9">
      <w:pPr>
        <w:rPr>
          <w:rFonts w:ascii="Arial" w:hAnsi="Arial" w:cs="Arial"/>
          <w:color w:val="000000"/>
        </w:rPr>
      </w:pPr>
    </w:p>
    <w:p w14:paraId="22B52423" w14:textId="77777777" w:rsidR="00E447F9" w:rsidRDefault="00E447F9" w:rsidP="00E447F9">
      <w:pPr>
        <w:rPr>
          <w:rFonts w:ascii="Arial" w:hAnsi="Arial" w:cs="Arial"/>
          <w:color w:val="000000"/>
        </w:rPr>
      </w:pPr>
    </w:p>
    <w:p w14:paraId="36D6926C" w14:textId="1F4CAE27" w:rsidR="00DF600F" w:rsidRDefault="00DF600F">
      <w:pPr>
        <w:pStyle w:val="Normal0"/>
        <w:rPr>
          <w:rFonts w:ascii="Arial" w:eastAsia="Arial" w:hAnsi="Arial" w:cs="Arial"/>
          <w:color w:val="000000"/>
        </w:rPr>
      </w:pPr>
    </w:p>
    <w:p w14:paraId="414BF5A1" w14:textId="71485E6B" w:rsidR="009C4A97" w:rsidRDefault="00F144A4" w:rsidP="009C4A97">
      <w:pPr>
        <w:pStyle w:val="Normal0"/>
        <w:rPr>
          <w:rFonts w:ascii="Arial" w:eastAsia="Arial" w:hAnsi="Arial" w:cs="Arial"/>
          <w:color w:val="000000"/>
        </w:rPr>
      </w:pPr>
      <w:r>
        <w:rPr>
          <w:rFonts w:ascii="Arial" w:eastAsia="Arial" w:hAnsi="Arial" w:cs="Arial"/>
          <w:color w:val="000000"/>
        </w:rPr>
        <w:lastRenderedPageBreak/>
        <w:t xml:space="preserve">Lehrer says that </w:t>
      </w:r>
      <w:r w:rsidR="00F8214C">
        <w:rPr>
          <w:rFonts w:ascii="Arial" w:eastAsia="Arial" w:hAnsi="Arial" w:cs="Arial"/>
          <w:color w:val="000000"/>
        </w:rPr>
        <w:t>Neumann's new product design is inspiring, and will open creative options for sound design in the theatre. "I</w:t>
      </w:r>
      <w:r w:rsidRPr="009C4A97">
        <w:rPr>
          <w:rFonts w:ascii="Arial" w:eastAsia="Arial" w:hAnsi="Arial" w:cs="Arial"/>
          <w:color w:val="000000"/>
        </w:rPr>
        <w:t xml:space="preserve"> think it is part of the Sennheiser and Neumann</w:t>
      </w:r>
      <w:r w:rsidR="002F7EBF">
        <w:rPr>
          <w:rFonts w:ascii="Arial" w:eastAsia="Arial" w:hAnsi="Arial" w:cs="Arial"/>
          <w:color w:val="000000"/>
        </w:rPr>
        <w:t xml:space="preserve"> culture</w:t>
      </w:r>
      <w:r w:rsidRPr="009C4A97">
        <w:rPr>
          <w:rFonts w:ascii="Arial" w:eastAsia="Arial" w:hAnsi="Arial" w:cs="Arial"/>
          <w:color w:val="000000"/>
        </w:rPr>
        <w:t xml:space="preserve"> </w:t>
      </w:r>
      <w:r w:rsidR="00F8214C">
        <w:rPr>
          <w:rFonts w:ascii="Arial" w:eastAsia="Arial" w:hAnsi="Arial" w:cs="Arial"/>
          <w:color w:val="000000"/>
        </w:rPr>
        <w:t>that</w:t>
      </w:r>
      <w:r w:rsidRPr="009C4A97">
        <w:rPr>
          <w:rFonts w:ascii="Arial" w:eastAsia="Arial" w:hAnsi="Arial" w:cs="Arial"/>
          <w:color w:val="000000"/>
        </w:rPr>
        <w:t xml:space="preserve"> build quality is </w:t>
      </w:r>
      <w:r w:rsidR="00F8214C">
        <w:rPr>
          <w:rFonts w:ascii="Arial" w:eastAsia="Arial" w:hAnsi="Arial" w:cs="Arial"/>
          <w:color w:val="000000"/>
        </w:rPr>
        <w:t xml:space="preserve">always </w:t>
      </w:r>
      <w:r w:rsidRPr="009C4A97">
        <w:rPr>
          <w:rFonts w:ascii="Arial" w:eastAsia="Arial" w:hAnsi="Arial" w:cs="Arial"/>
          <w:color w:val="000000"/>
        </w:rPr>
        <w:t>going to be great</w:t>
      </w:r>
      <w:r w:rsidR="00D705D4">
        <w:rPr>
          <w:rFonts w:ascii="Arial" w:eastAsia="Arial" w:hAnsi="Arial" w:cs="Arial"/>
          <w:color w:val="000000"/>
        </w:rPr>
        <w:t>," he concludes. "</w:t>
      </w:r>
      <w:r w:rsidR="009C4A97" w:rsidRPr="009C4A97">
        <w:rPr>
          <w:rFonts w:ascii="Arial" w:eastAsia="Arial" w:hAnsi="Arial" w:cs="Arial"/>
          <w:color w:val="000000"/>
        </w:rPr>
        <w:t xml:space="preserve">The </w:t>
      </w:r>
      <w:r w:rsidR="00D705D4">
        <w:rPr>
          <w:rFonts w:ascii="Arial" w:eastAsia="Arial" w:hAnsi="Arial" w:cs="Arial"/>
          <w:color w:val="000000"/>
        </w:rPr>
        <w:t xml:space="preserve">microphone build </w:t>
      </w:r>
      <w:r w:rsidR="009C4A97" w:rsidRPr="009C4A97">
        <w:rPr>
          <w:rFonts w:ascii="Arial" w:eastAsia="Arial" w:hAnsi="Arial" w:cs="Arial"/>
          <w:color w:val="000000"/>
        </w:rPr>
        <w:t xml:space="preserve">is super solid, </w:t>
      </w:r>
      <w:r w:rsidR="00693CED">
        <w:rPr>
          <w:rFonts w:ascii="Arial" w:eastAsia="Arial" w:hAnsi="Arial" w:cs="Arial"/>
          <w:color w:val="000000"/>
        </w:rPr>
        <w:t xml:space="preserve">the </w:t>
      </w:r>
      <w:r w:rsidR="009C4A97" w:rsidRPr="009C4A97">
        <w:rPr>
          <w:rFonts w:ascii="Arial" w:eastAsia="Arial" w:hAnsi="Arial" w:cs="Arial"/>
          <w:color w:val="000000"/>
        </w:rPr>
        <w:t xml:space="preserve">frequency response is </w:t>
      </w:r>
      <w:r w:rsidR="00693CED">
        <w:rPr>
          <w:rFonts w:ascii="Arial" w:eastAsia="Arial" w:hAnsi="Arial" w:cs="Arial"/>
          <w:color w:val="000000"/>
        </w:rPr>
        <w:t xml:space="preserve">really flat, and it has </w:t>
      </w:r>
      <w:r w:rsidR="009C4A97" w:rsidRPr="009C4A97">
        <w:rPr>
          <w:rFonts w:ascii="Arial" w:eastAsia="Arial" w:hAnsi="Arial" w:cs="Arial"/>
          <w:color w:val="000000"/>
        </w:rPr>
        <w:t>really good off axis rejection. That's why for the first time I am feeling like it is OK to use clip on microphones for string sections</w:t>
      </w:r>
      <w:r w:rsidR="00EA5062">
        <w:rPr>
          <w:rFonts w:ascii="Arial" w:eastAsia="Arial" w:hAnsi="Arial" w:cs="Arial"/>
          <w:color w:val="000000"/>
        </w:rPr>
        <w:t>!"</w:t>
      </w:r>
    </w:p>
    <w:p w14:paraId="005B16E0" w14:textId="41894759" w:rsidR="00CD594F" w:rsidRDefault="00CD594F" w:rsidP="009C4A97">
      <w:pPr>
        <w:pStyle w:val="Normal0"/>
        <w:rPr>
          <w:rFonts w:ascii="Arial" w:eastAsia="Arial" w:hAnsi="Arial" w:cs="Arial"/>
          <w:color w:val="000000"/>
        </w:rPr>
      </w:pPr>
    </w:p>
    <w:p w14:paraId="4A82EF1C" w14:textId="05967035" w:rsidR="00CD594F" w:rsidRPr="009C4A97" w:rsidRDefault="00CD594F" w:rsidP="009C4A97">
      <w:pPr>
        <w:pStyle w:val="Normal0"/>
        <w:rPr>
          <w:rFonts w:ascii="Arial" w:eastAsia="Arial" w:hAnsi="Arial" w:cs="Arial"/>
          <w:color w:val="000000"/>
        </w:rPr>
      </w:pPr>
      <w:r w:rsidRPr="00CD594F">
        <w:rPr>
          <w:rFonts w:ascii="Arial" w:eastAsia="Arial" w:hAnsi="Arial" w:cs="Arial"/>
          <w:i/>
          <w:iCs/>
          <w:color w:val="000000"/>
        </w:rPr>
        <w:t>Into The Woods</w:t>
      </w:r>
      <w:r>
        <w:rPr>
          <w:rFonts w:ascii="Arial" w:eastAsia="Arial" w:hAnsi="Arial" w:cs="Arial"/>
          <w:color w:val="000000"/>
        </w:rPr>
        <w:t xml:space="preserve"> will be running through the end of 2022</w:t>
      </w:r>
      <w:r w:rsidR="00BF1AE3">
        <w:rPr>
          <w:rFonts w:ascii="Arial" w:eastAsia="Arial" w:hAnsi="Arial" w:cs="Arial"/>
          <w:color w:val="000000"/>
        </w:rPr>
        <w:t xml:space="preserve"> </w:t>
      </w:r>
      <w:r>
        <w:rPr>
          <w:rFonts w:ascii="Arial" w:eastAsia="Arial" w:hAnsi="Arial" w:cs="Arial"/>
          <w:color w:val="000000"/>
        </w:rPr>
        <w:t xml:space="preserve">and is planning on a national tour between winter and the summer of 2023.  </w:t>
      </w:r>
      <w:r w:rsidR="00BF1AE3">
        <w:rPr>
          <w:rFonts w:ascii="Arial" w:eastAsia="Arial" w:hAnsi="Arial" w:cs="Arial"/>
          <w:color w:val="000000"/>
        </w:rPr>
        <w:t xml:space="preserve">For more information on </w:t>
      </w:r>
      <w:r w:rsidR="00BF1AE3" w:rsidRPr="00BF1AE3">
        <w:rPr>
          <w:rFonts w:ascii="Arial" w:eastAsia="Arial" w:hAnsi="Arial" w:cs="Arial"/>
          <w:i/>
          <w:iCs/>
          <w:color w:val="000000"/>
        </w:rPr>
        <w:t>Into The Woods</w:t>
      </w:r>
      <w:r w:rsidR="00BF1AE3">
        <w:rPr>
          <w:rFonts w:ascii="Arial" w:eastAsia="Arial" w:hAnsi="Arial" w:cs="Arial"/>
          <w:color w:val="000000"/>
        </w:rPr>
        <w:t xml:space="preserve">, please visit </w:t>
      </w:r>
      <w:hyperlink r:id="rId11" w:history="1">
        <w:r w:rsidR="00BF1AE3" w:rsidRPr="00BF1AE3">
          <w:rPr>
            <w:rStyle w:val="Hyperlink"/>
            <w:rFonts w:ascii="Arial" w:eastAsia="Arial" w:hAnsi="Arial" w:cs="Arial"/>
          </w:rPr>
          <w:t>https://intothewoodsbway.com</w:t>
        </w:r>
      </w:hyperlink>
      <w:r w:rsidR="00BF1AE3">
        <w:rPr>
          <w:rFonts w:ascii="Arial" w:eastAsia="Arial" w:hAnsi="Arial" w:cs="Arial"/>
          <w:color w:val="000000"/>
        </w:rPr>
        <w:t xml:space="preserve">. To learn more about Scott Lehrer, please visit </w:t>
      </w:r>
      <w:r w:rsidR="00BF1AE3" w:rsidRPr="00BF1AE3">
        <w:rPr>
          <w:rFonts w:ascii="Arial" w:eastAsia="Arial" w:hAnsi="Arial" w:cs="Arial"/>
          <w:color w:val="000000"/>
        </w:rPr>
        <w:t>https://scottlehrersound.com</w:t>
      </w:r>
      <w:r w:rsidR="00BF1AE3">
        <w:rPr>
          <w:rFonts w:ascii="Arial" w:eastAsia="Arial" w:hAnsi="Arial" w:cs="Arial"/>
          <w:color w:val="000000"/>
        </w:rPr>
        <w:t xml:space="preserve">. </w:t>
      </w:r>
    </w:p>
    <w:p w14:paraId="00000016" w14:textId="77777777" w:rsidR="00653714" w:rsidRDefault="00653714">
      <w:pPr>
        <w:pStyle w:val="Normal0"/>
        <w:spacing w:line="240" w:lineRule="auto"/>
        <w:rPr>
          <w:rFonts w:ascii="Arial" w:eastAsia="Arial" w:hAnsi="Arial" w:cs="Arial"/>
          <w:b/>
          <w:color w:val="000000"/>
          <w:sz w:val="16"/>
          <w:szCs w:val="16"/>
        </w:rPr>
      </w:pPr>
    </w:p>
    <w:p w14:paraId="00000017" w14:textId="77777777" w:rsidR="00653714" w:rsidRDefault="00653714">
      <w:pPr>
        <w:pStyle w:val="Normal0"/>
        <w:spacing w:line="240" w:lineRule="auto"/>
        <w:rPr>
          <w:rFonts w:ascii="Arial" w:eastAsia="Arial" w:hAnsi="Arial" w:cs="Arial"/>
        </w:rPr>
      </w:pPr>
    </w:p>
    <w:p w14:paraId="00000018" w14:textId="77777777" w:rsidR="00653714" w:rsidRDefault="00653714">
      <w:pPr>
        <w:pStyle w:val="Normal0"/>
        <w:spacing w:line="240" w:lineRule="auto"/>
        <w:rPr>
          <w:rFonts w:ascii="Arial" w:eastAsia="Arial" w:hAnsi="Arial" w:cs="Arial"/>
        </w:rPr>
      </w:pPr>
    </w:p>
    <w:p w14:paraId="1DA07F27" w14:textId="63390F50" w:rsidR="00653714" w:rsidRDefault="00997B39" w:rsidP="08AEFCB4">
      <w:pPr>
        <w:pStyle w:val="Normal0"/>
        <w:spacing w:after="120" w:line="276" w:lineRule="auto"/>
        <w:rPr>
          <w:rFonts w:ascii="Arial" w:eastAsia="Arial" w:hAnsi="Arial" w:cs="Arial"/>
          <w:color w:val="000000" w:themeColor="text1"/>
          <w:sz w:val="16"/>
          <w:szCs w:val="16"/>
        </w:rPr>
      </w:pPr>
      <w:r w:rsidRPr="08AEFCB4">
        <w:rPr>
          <w:rFonts w:ascii="Arial" w:eastAsia="Arial" w:hAnsi="Arial" w:cs="Arial"/>
          <w:b/>
          <w:bCs/>
          <w:color w:val="000000"/>
          <w:sz w:val="16"/>
          <w:szCs w:val="16"/>
        </w:rPr>
        <w:t>About Neumann</w:t>
      </w:r>
      <w:r>
        <w:rPr>
          <w:rFonts w:ascii="Arial" w:eastAsia="Arial" w:hAnsi="Arial" w:cs="Arial"/>
          <w:color w:val="000000"/>
          <w:sz w:val="16"/>
          <w:szCs w:val="16"/>
        </w:rPr>
        <w:br/>
        <w:t>Georg Neumann GmbH, known as “Neumann.Berlin”, is one of the world’s leading manufacturer of studio-grade audio equipment and the creator of recording microphone legends including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 The first Neumann studio headphone was introduced at the beginning of 2019. Georg Neumann GmbH has been part of the Sennheiser Group since 1991, and is represented worldwide by the Sennheiser network of subsidiaries and long-standing trading partners. www.neumann.com</w:t>
      </w:r>
      <w:r w:rsidR="00A0224C">
        <w:rPr>
          <w:rFonts w:ascii="Arial" w:eastAsia="Arial" w:hAnsi="Arial" w:cs="Arial"/>
          <w:color w:val="000000"/>
          <w:sz w:val="16"/>
          <w:szCs w:val="16"/>
        </w:rPr>
        <w:br/>
      </w:r>
    </w:p>
    <w:p w14:paraId="7B31C935" w14:textId="175916E3" w:rsidR="00653714" w:rsidRDefault="08AEFCB4" w:rsidP="08AEFCB4">
      <w:pPr>
        <w:pStyle w:val="Contact"/>
        <w:rPr>
          <w:rFonts w:ascii="Arial" w:eastAsia="Arial" w:hAnsi="Arial" w:cs="Arial"/>
          <w:color w:val="000000" w:themeColor="text1"/>
          <w:szCs w:val="15"/>
        </w:rPr>
      </w:pPr>
      <w:r w:rsidRPr="08AEFCB4">
        <w:rPr>
          <w:rFonts w:ascii="Arial" w:eastAsia="Arial" w:hAnsi="Arial" w:cs="Arial"/>
          <w:b/>
          <w:bCs/>
          <w:color w:val="000000" w:themeColor="text1"/>
          <w:szCs w:val="15"/>
        </w:rPr>
        <w:t>Local press contacts USA:</w:t>
      </w:r>
    </w:p>
    <w:p w14:paraId="515760ED" w14:textId="0AF5890B" w:rsidR="00653714" w:rsidRDefault="08AEFCB4" w:rsidP="08AEFCB4">
      <w:pPr>
        <w:pStyle w:val="Contact"/>
        <w:rPr>
          <w:rFonts w:ascii="Arial" w:eastAsia="Arial" w:hAnsi="Arial" w:cs="Arial"/>
          <w:color w:val="000000" w:themeColor="text1"/>
          <w:szCs w:val="15"/>
        </w:rPr>
      </w:pPr>
      <w:r w:rsidRPr="08AEFCB4">
        <w:rPr>
          <w:rFonts w:ascii="Arial" w:eastAsia="Arial" w:hAnsi="Arial" w:cs="Arial"/>
          <w:color w:val="000000" w:themeColor="text1"/>
          <w:szCs w:val="15"/>
        </w:rPr>
        <w:t>Jeff Touzeau</w:t>
      </w:r>
      <w:r w:rsidR="00997B39">
        <w:tab/>
      </w:r>
    </w:p>
    <w:p w14:paraId="54F3D892" w14:textId="6003C04F" w:rsidR="00653714" w:rsidRDefault="00000000" w:rsidP="08AEFCB4">
      <w:pPr>
        <w:pStyle w:val="Contact"/>
        <w:rPr>
          <w:rFonts w:ascii="Arial" w:eastAsia="Arial" w:hAnsi="Arial" w:cs="Arial"/>
          <w:color w:val="000000" w:themeColor="text1"/>
          <w:szCs w:val="15"/>
        </w:rPr>
      </w:pPr>
      <w:hyperlink r:id="rId12">
        <w:r w:rsidR="08AEFCB4" w:rsidRPr="08AEFCB4">
          <w:rPr>
            <w:rStyle w:val="Hyperlink"/>
            <w:rFonts w:ascii="Arial" w:eastAsia="Arial" w:hAnsi="Arial" w:cs="Arial"/>
            <w:szCs w:val="15"/>
          </w:rPr>
          <w:t>jeff@hummingbirdmedia.com</w:t>
        </w:r>
        <w:r w:rsidR="00997B39">
          <w:tab/>
        </w:r>
      </w:hyperlink>
    </w:p>
    <w:p w14:paraId="111D28A8" w14:textId="00267FDC" w:rsidR="00653714" w:rsidRDefault="08AEFCB4" w:rsidP="08AEFCB4">
      <w:pPr>
        <w:pStyle w:val="Contact"/>
        <w:rPr>
          <w:rFonts w:ascii="Arial" w:eastAsia="Arial" w:hAnsi="Arial" w:cs="Arial"/>
          <w:color w:val="000000" w:themeColor="text1"/>
          <w:szCs w:val="15"/>
        </w:rPr>
      </w:pPr>
      <w:r w:rsidRPr="08AEFCB4">
        <w:rPr>
          <w:rFonts w:ascii="Arial" w:eastAsia="Arial" w:hAnsi="Arial" w:cs="Arial"/>
          <w:color w:val="000000" w:themeColor="text1"/>
          <w:szCs w:val="15"/>
        </w:rPr>
        <w:t>+1 (914) 602-2913</w:t>
      </w:r>
      <w:r w:rsidR="00997B39">
        <w:tab/>
      </w:r>
    </w:p>
    <w:p w14:paraId="1EF2C534" w14:textId="25C3A76B" w:rsidR="00653714" w:rsidRDefault="00653714" w:rsidP="08AEFCB4">
      <w:pPr>
        <w:pStyle w:val="Normal0"/>
        <w:tabs>
          <w:tab w:val="left" w:pos="4111"/>
        </w:tabs>
        <w:spacing w:after="120" w:line="210" w:lineRule="atLeast"/>
        <w:rPr>
          <w:rFonts w:ascii="Arial" w:eastAsia="Arial" w:hAnsi="Arial" w:cs="Arial"/>
          <w:color w:val="414141" w:themeColor="accent2"/>
          <w:sz w:val="15"/>
          <w:szCs w:val="15"/>
        </w:rPr>
      </w:pPr>
    </w:p>
    <w:p w14:paraId="23157DDB" w14:textId="5F7A8D1E" w:rsidR="00653714" w:rsidRDefault="08AEFCB4" w:rsidP="08AEFCB4">
      <w:pPr>
        <w:pStyle w:val="Contact"/>
        <w:rPr>
          <w:rFonts w:ascii="Arial" w:eastAsia="Arial" w:hAnsi="Arial" w:cs="Arial"/>
          <w:color w:val="000000" w:themeColor="text1"/>
          <w:szCs w:val="15"/>
        </w:rPr>
      </w:pPr>
      <w:r w:rsidRPr="08AEFCB4">
        <w:rPr>
          <w:rFonts w:ascii="Arial" w:eastAsia="Arial" w:hAnsi="Arial" w:cs="Arial"/>
          <w:b/>
          <w:bCs/>
          <w:color w:val="000000" w:themeColor="text1"/>
          <w:szCs w:val="15"/>
        </w:rPr>
        <w:t>Global press contact:</w:t>
      </w:r>
      <w:r w:rsidR="00997B39">
        <w:br/>
      </w:r>
      <w:r w:rsidRPr="08AEFCB4">
        <w:rPr>
          <w:rFonts w:ascii="Arial" w:eastAsia="Arial" w:hAnsi="Arial" w:cs="Arial"/>
          <w:b/>
          <w:bCs/>
          <w:color w:val="000000" w:themeColor="text1"/>
          <w:szCs w:val="15"/>
        </w:rPr>
        <w:t>Andreas Sablotny</w:t>
      </w:r>
    </w:p>
    <w:p w14:paraId="38137163" w14:textId="789D2609" w:rsidR="00653714" w:rsidRDefault="00000000" w:rsidP="08AEFCB4">
      <w:pPr>
        <w:pStyle w:val="Normal0"/>
        <w:tabs>
          <w:tab w:val="left" w:pos="4111"/>
        </w:tabs>
        <w:spacing w:after="120" w:line="210" w:lineRule="atLeast"/>
        <w:rPr>
          <w:rFonts w:ascii="Arial" w:eastAsia="Arial" w:hAnsi="Arial" w:cs="Arial"/>
          <w:color w:val="000000" w:themeColor="text1"/>
          <w:sz w:val="15"/>
          <w:szCs w:val="15"/>
        </w:rPr>
      </w:pPr>
      <w:hyperlink r:id="rId13">
        <w:r w:rsidR="08AEFCB4" w:rsidRPr="08AEFCB4">
          <w:rPr>
            <w:rStyle w:val="Hyperlink"/>
            <w:rFonts w:ascii="Arial" w:eastAsia="Arial" w:hAnsi="Arial" w:cs="Arial"/>
            <w:sz w:val="15"/>
            <w:szCs w:val="15"/>
          </w:rPr>
          <w:t>andreas.sablotny@neumann.com</w:t>
        </w:r>
      </w:hyperlink>
    </w:p>
    <w:p w14:paraId="538098AD" w14:textId="423CAB62" w:rsidR="00653714" w:rsidRDefault="08AEFCB4" w:rsidP="08AEFCB4">
      <w:pPr>
        <w:pStyle w:val="Contact"/>
        <w:ind w:right="-284"/>
        <w:rPr>
          <w:rFonts w:ascii="Arial" w:eastAsia="Arial" w:hAnsi="Arial" w:cs="Arial"/>
          <w:color w:val="000000" w:themeColor="text1"/>
          <w:szCs w:val="15"/>
        </w:rPr>
      </w:pPr>
      <w:r w:rsidRPr="08AEFCB4">
        <w:rPr>
          <w:rFonts w:ascii="Arial" w:eastAsia="Arial" w:hAnsi="Arial" w:cs="Arial"/>
          <w:color w:val="000000" w:themeColor="text1"/>
          <w:szCs w:val="15"/>
        </w:rPr>
        <w:t>+49 (030) 417724-19</w:t>
      </w:r>
    </w:p>
    <w:p w14:paraId="59754BFC" w14:textId="34DB29E4" w:rsidR="08AEFCB4" w:rsidRDefault="08AEFCB4" w:rsidP="08AEFCB4">
      <w:pPr>
        <w:pStyle w:val="Normal0"/>
        <w:rPr>
          <w:rFonts w:ascii="Calibri" w:eastAsia="Calibri" w:hAnsi="Calibri" w:cs="Calibri"/>
          <w:color w:val="000000" w:themeColor="text1"/>
          <w:sz w:val="15"/>
          <w:szCs w:val="15"/>
        </w:rPr>
      </w:pPr>
    </w:p>
    <w:p w14:paraId="78330E6D" w14:textId="0B87716A" w:rsidR="6342BA94" w:rsidRDefault="6342BA94" w:rsidP="6342BA94">
      <w:pPr>
        <w:pStyle w:val="Normal0"/>
        <w:spacing w:line="240" w:lineRule="auto"/>
        <w:rPr>
          <w:rFonts w:ascii="Arial" w:eastAsia="Arial" w:hAnsi="Arial" w:cs="Arial"/>
          <w:color w:val="000000" w:themeColor="text1"/>
          <w:sz w:val="16"/>
          <w:szCs w:val="16"/>
        </w:rPr>
      </w:pPr>
    </w:p>
    <w:p w14:paraId="0000001F" w14:textId="77777777" w:rsidR="00653714" w:rsidRDefault="00653714">
      <w:pPr>
        <w:pStyle w:val="Normal0"/>
        <w:spacing w:line="240" w:lineRule="auto"/>
        <w:rPr>
          <w:rFonts w:ascii="Arial" w:eastAsia="Arial" w:hAnsi="Arial" w:cs="Arial"/>
          <w:b/>
          <w:color w:val="000000"/>
        </w:rPr>
      </w:pPr>
    </w:p>
    <w:p w14:paraId="00000020" w14:textId="77777777" w:rsidR="00653714" w:rsidRDefault="00653714">
      <w:pPr>
        <w:pStyle w:val="Normal0"/>
        <w:spacing w:after="120" w:line="276" w:lineRule="auto"/>
        <w:rPr>
          <w:rFonts w:ascii="Arial" w:eastAsia="Arial" w:hAnsi="Arial" w:cs="Arial"/>
        </w:rPr>
      </w:pPr>
    </w:p>
    <w:sectPr w:rsidR="00653714">
      <w:headerReference w:type="default" r:id="rId14"/>
      <w:headerReference w:type="first" r:id="rId15"/>
      <w:pgSz w:w="11906" w:h="16838"/>
      <w:pgMar w:top="2754" w:right="2408" w:bottom="793"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369C" w14:textId="77777777" w:rsidR="00B03A53" w:rsidRDefault="00B03A53">
      <w:pPr>
        <w:spacing w:line="240" w:lineRule="auto"/>
      </w:pPr>
      <w:r>
        <w:separator/>
      </w:r>
    </w:p>
  </w:endnote>
  <w:endnote w:type="continuationSeparator" w:id="0">
    <w:p w14:paraId="3F04A1B1" w14:textId="77777777" w:rsidR="00B03A53" w:rsidRDefault="00B03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Condensed Regular">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UnitPro">
    <w:altName w:val="Calibri"/>
    <w:panose1 w:val="00000000000000000000"/>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4A2B" w14:textId="77777777" w:rsidR="00B03A53" w:rsidRDefault="00B03A53">
      <w:pPr>
        <w:spacing w:line="240" w:lineRule="auto"/>
      </w:pPr>
      <w:r>
        <w:separator/>
      </w:r>
    </w:p>
  </w:footnote>
  <w:footnote w:type="continuationSeparator" w:id="0">
    <w:p w14:paraId="03E414A1" w14:textId="77777777" w:rsidR="00B03A53" w:rsidRDefault="00B03A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34043F84" w:rsidR="00653714" w:rsidRDefault="00997B39">
    <w:pPr>
      <w:pStyle w:val="Normal0"/>
      <w:pBdr>
        <w:top w:val="nil"/>
        <w:left w:val="nil"/>
        <w:bottom w:val="nil"/>
        <w:right w:val="nil"/>
        <w:between w:val="nil"/>
      </w:pBdr>
      <w:ind w:right="-1737"/>
      <w:jc w:val="right"/>
      <w:rPr>
        <w:rFonts w:ascii="Arial" w:eastAsia="Arial" w:hAnsi="Arial" w:cs="Arial"/>
        <w:smallCaps/>
        <w:color w:val="000000"/>
        <w:sz w:val="15"/>
        <w:szCs w:val="15"/>
      </w:rPr>
    </w:pPr>
    <w:r>
      <w:rPr>
        <w:smallCaps/>
        <w:noProof/>
        <w:color w:val="000000"/>
        <w:sz w:val="15"/>
        <w:szCs w:val="15"/>
      </w:rPr>
      <w:drawing>
        <wp:anchor distT="0" distB="0" distL="114300" distR="114300" simplePos="0" relativeHeight="251658240" behindDoc="0" locked="0" layoutInCell="1" hidden="0" allowOverlap="1" wp14:anchorId="5D26E362" wp14:editId="07777777">
          <wp:simplePos x="0" y="0"/>
          <wp:positionH relativeFrom="page">
            <wp:posOffset>900430</wp:posOffset>
          </wp:positionH>
          <wp:positionV relativeFrom="page">
            <wp:posOffset>398780</wp:posOffset>
          </wp:positionV>
          <wp:extent cx="3153410" cy="69469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PAGE</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2</w:t>
    </w:r>
    <w:r>
      <w:rPr>
        <w:rFonts w:ascii="Arial" w:eastAsia="Arial" w:hAnsi="Arial" w:cs="Arial"/>
        <w:smallCaps/>
        <w:color w:val="000000"/>
        <w:sz w:val="15"/>
        <w:szCs w:val="15"/>
      </w:rPr>
      <w:fldChar w:fldCharType="end"/>
    </w:r>
    <w:r>
      <w:rPr>
        <w:rFonts w:ascii="Arial" w:eastAsia="Arial" w:hAnsi="Arial" w:cs="Arial"/>
        <w:smallCaps/>
        <w:color w:val="000000"/>
        <w:sz w:val="15"/>
        <w:szCs w:val="15"/>
      </w:rPr>
      <w:t>/</w:t>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NUMPAGES</w:instrText>
    </w:r>
    <w:r>
      <w:rPr>
        <w:rFonts w:ascii="Arial" w:eastAsia="Arial" w:hAnsi="Arial" w:cs="Arial"/>
        <w:smallCaps/>
        <w:color w:val="000000"/>
        <w:sz w:val="15"/>
        <w:szCs w:val="15"/>
      </w:rPr>
      <w:fldChar w:fldCharType="separate"/>
    </w:r>
    <w:r w:rsidR="00C059EF">
      <w:rPr>
        <w:rFonts w:ascii="Arial" w:eastAsia="Arial" w:hAnsi="Arial" w:cs="Arial"/>
        <w:smallCaps/>
        <w:noProof/>
        <w:color w:val="000000"/>
        <w:sz w:val="15"/>
        <w:szCs w:val="15"/>
      </w:rPr>
      <w:t>3</w:t>
    </w:r>
    <w:r>
      <w:rPr>
        <w:rFonts w:ascii="Arial" w:eastAsia="Arial" w:hAnsi="Arial" w:cs="Arial"/>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653714" w:rsidRDefault="00997B39">
    <w:pPr>
      <w:pStyle w:val="Normal0"/>
      <w:pBdr>
        <w:top w:val="nil"/>
        <w:left w:val="nil"/>
        <w:bottom w:val="nil"/>
        <w:right w:val="nil"/>
        <w:between w:val="nil"/>
      </w:pBdr>
      <w:ind w:right="-1737"/>
      <w:jc w:val="right"/>
      <w:rPr>
        <w:rFonts w:ascii="Arial" w:eastAsia="Arial" w:hAnsi="Arial" w:cs="Arial"/>
        <w:smallCaps/>
        <w:color w:val="414141"/>
        <w:sz w:val="15"/>
        <w:szCs w:val="15"/>
      </w:rPr>
    </w:pPr>
    <w:r>
      <w:rPr>
        <w:rFonts w:ascii="Arial" w:eastAsia="Arial" w:hAnsi="Arial" w:cs="Arial"/>
        <w:smallCaps/>
        <w:color w:val="414141"/>
        <w:sz w:val="15"/>
        <w:szCs w:val="15"/>
      </w:rPr>
      <w:t>PRESS</w:t>
    </w:r>
    <w:r>
      <w:rPr>
        <w:smallCaps/>
        <w:noProof/>
        <w:color w:val="000000"/>
        <w:sz w:val="15"/>
        <w:szCs w:val="15"/>
      </w:rPr>
      <w:drawing>
        <wp:anchor distT="0" distB="0" distL="114300" distR="114300" simplePos="0" relativeHeight="251659264" behindDoc="0" locked="0" layoutInCell="1" hidden="0" allowOverlap="1" wp14:anchorId="7BE7CDC5" wp14:editId="07777777">
          <wp:simplePos x="0" y="0"/>
          <wp:positionH relativeFrom="page">
            <wp:posOffset>900430</wp:posOffset>
          </wp:positionH>
          <wp:positionV relativeFrom="page">
            <wp:posOffset>398780</wp:posOffset>
          </wp:positionV>
          <wp:extent cx="3153410" cy="69469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53410" cy="694690"/>
                  </a:xfrm>
                  <a:prstGeom prst="rect">
                    <a:avLst/>
                  </a:prstGeom>
                  <a:ln/>
                </pic:spPr>
              </pic:pic>
            </a:graphicData>
          </a:graphic>
        </wp:anchor>
      </w:drawing>
    </w:r>
    <w:r>
      <w:rPr>
        <w:rFonts w:ascii="Arial" w:eastAsia="Arial" w:hAnsi="Arial" w:cs="Arial"/>
        <w:smallCaps/>
        <w:color w:val="414141"/>
        <w:sz w:val="15"/>
        <w:szCs w:val="15"/>
      </w:rPr>
      <w:t xml:space="preserve"> RELEASE</w:t>
    </w:r>
  </w:p>
  <w:p w14:paraId="00000022" w14:textId="46C6D80F" w:rsidR="00653714" w:rsidRDefault="00997B39">
    <w:pPr>
      <w:pStyle w:val="Normal0"/>
      <w:pBdr>
        <w:top w:val="nil"/>
        <w:left w:val="nil"/>
        <w:bottom w:val="nil"/>
        <w:right w:val="nil"/>
        <w:between w:val="nil"/>
      </w:pBdr>
      <w:ind w:right="-1737"/>
      <w:jc w:val="right"/>
      <w:rPr>
        <w:rFonts w:ascii="UnitPro" w:eastAsia="UnitPro" w:hAnsi="UnitPro" w:cs="UnitPro"/>
        <w:smallCaps/>
        <w:color w:val="414141"/>
        <w:sz w:val="15"/>
        <w:szCs w:val="15"/>
      </w:rPr>
    </w:pP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PAGE</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1</w:t>
    </w:r>
    <w:r>
      <w:rPr>
        <w:rFonts w:ascii="Arial" w:eastAsia="Arial" w:hAnsi="Arial" w:cs="Arial"/>
        <w:smallCaps/>
        <w:color w:val="414141"/>
        <w:sz w:val="15"/>
        <w:szCs w:val="15"/>
      </w:rPr>
      <w:fldChar w:fldCharType="end"/>
    </w:r>
    <w:r>
      <w:rPr>
        <w:rFonts w:ascii="Arial" w:eastAsia="Arial" w:hAnsi="Arial" w:cs="Arial"/>
        <w:smallCaps/>
        <w:color w:val="414141"/>
        <w:sz w:val="15"/>
        <w:szCs w:val="15"/>
      </w:rPr>
      <w:t>/</w:t>
    </w: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NUMPAGES</w:instrText>
    </w:r>
    <w:r>
      <w:rPr>
        <w:rFonts w:ascii="Arial" w:eastAsia="Arial" w:hAnsi="Arial" w:cs="Arial"/>
        <w:smallCaps/>
        <w:color w:val="414141"/>
        <w:sz w:val="15"/>
        <w:szCs w:val="15"/>
      </w:rPr>
      <w:fldChar w:fldCharType="separate"/>
    </w:r>
    <w:r w:rsidR="00C059EF">
      <w:rPr>
        <w:rFonts w:ascii="Arial" w:eastAsia="Arial" w:hAnsi="Arial" w:cs="Arial"/>
        <w:smallCaps/>
        <w:noProof/>
        <w:color w:val="414141"/>
        <w:sz w:val="15"/>
        <w:szCs w:val="15"/>
      </w:rPr>
      <w:t>2</w:t>
    </w:r>
    <w:r>
      <w:rPr>
        <w:rFonts w:ascii="Arial" w:eastAsia="Arial" w:hAnsi="Arial" w:cs="Arial"/>
        <w:smallCaps/>
        <w:color w:val="414141"/>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2BA94"/>
    <w:rsid w:val="00026704"/>
    <w:rsid w:val="00040160"/>
    <w:rsid w:val="00042AB6"/>
    <w:rsid w:val="00052393"/>
    <w:rsid w:val="00076565"/>
    <w:rsid w:val="00087714"/>
    <w:rsid w:val="000B1166"/>
    <w:rsid w:val="00104353"/>
    <w:rsid w:val="00105DCD"/>
    <w:rsid w:val="00107B7A"/>
    <w:rsid w:val="00110C25"/>
    <w:rsid w:val="00121058"/>
    <w:rsid w:val="00127812"/>
    <w:rsid w:val="0013258D"/>
    <w:rsid w:val="00140B1D"/>
    <w:rsid w:val="001422E3"/>
    <w:rsid w:val="00156B62"/>
    <w:rsid w:val="001650BC"/>
    <w:rsid w:val="0019312F"/>
    <w:rsid w:val="001A47E1"/>
    <w:rsid w:val="001B085F"/>
    <w:rsid w:val="001B481E"/>
    <w:rsid w:val="001C3B5D"/>
    <w:rsid w:val="002052AE"/>
    <w:rsid w:val="00215F15"/>
    <w:rsid w:val="00244501"/>
    <w:rsid w:val="00246843"/>
    <w:rsid w:val="0025095F"/>
    <w:rsid w:val="00261FF8"/>
    <w:rsid w:val="0026504E"/>
    <w:rsid w:val="00282136"/>
    <w:rsid w:val="00290F23"/>
    <w:rsid w:val="00294197"/>
    <w:rsid w:val="002A305F"/>
    <w:rsid w:val="002A5E0B"/>
    <w:rsid w:val="002B3A58"/>
    <w:rsid w:val="002E122D"/>
    <w:rsid w:val="002E66FE"/>
    <w:rsid w:val="002F7EBF"/>
    <w:rsid w:val="00305A6A"/>
    <w:rsid w:val="00307EB1"/>
    <w:rsid w:val="0031081B"/>
    <w:rsid w:val="003241BC"/>
    <w:rsid w:val="00324FEB"/>
    <w:rsid w:val="0034258C"/>
    <w:rsid w:val="00352DE6"/>
    <w:rsid w:val="00357E22"/>
    <w:rsid w:val="003722F3"/>
    <w:rsid w:val="0038761F"/>
    <w:rsid w:val="00387D35"/>
    <w:rsid w:val="003A0D91"/>
    <w:rsid w:val="003A16EF"/>
    <w:rsid w:val="003C1FC4"/>
    <w:rsid w:val="003D5454"/>
    <w:rsid w:val="003D5F25"/>
    <w:rsid w:val="00403E91"/>
    <w:rsid w:val="00413833"/>
    <w:rsid w:val="00424F24"/>
    <w:rsid w:val="00430082"/>
    <w:rsid w:val="0043101F"/>
    <w:rsid w:val="00443861"/>
    <w:rsid w:val="00460C35"/>
    <w:rsid w:val="00476BE3"/>
    <w:rsid w:val="00483387"/>
    <w:rsid w:val="004833B9"/>
    <w:rsid w:val="0048517C"/>
    <w:rsid w:val="00487966"/>
    <w:rsid w:val="004A69C2"/>
    <w:rsid w:val="004A73AD"/>
    <w:rsid w:val="004B1B13"/>
    <w:rsid w:val="004B49E8"/>
    <w:rsid w:val="004C25D1"/>
    <w:rsid w:val="004C7A6F"/>
    <w:rsid w:val="004D34D3"/>
    <w:rsid w:val="004E310B"/>
    <w:rsid w:val="004E5034"/>
    <w:rsid w:val="004E7CE3"/>
    <w:rsid w:val="004F5E0E"/>
    <w:rsid w:val="00501D48"/>
    <w:rsid w:val="00515A99"/>
    <w:rsid w:val="005253F4"/>
    <w:rsid w:val="00525FE9"/>
    <w:rsid w:val="005427A7"/>
    <w:rsid w:val="00545583"/>
    <w:rsid w:val="0055009F"/>
    <w:rsid w:val="0055073D"/>
    <w:rsid w:val="005615C4"/>
    <w:rsid w:val="00565EFE"/>
    <w:rsid w:val="00585EEE"/>
    <w:rsid w:val="00586C65"/>
    <w:rsid w:val="00591BDD"/>
    <w:rsid w:val="00594C70"/>
    <w:rsid w:val="005C7DF4"/>
    <w:rsid w:val="005D5CA2"/>
    <w:rsid w:val="005E3997"/>
    <w:rsid w:val="00600283"/>
    <w:rsid w:val="00610F53"/>
    <w:rsid w:val="00625291"/>
    <w:rsid w:val="006314B7"/>
    <w:rsid w:val="00653714"/>
    <w:rsid w:val="0065450A"/>
    <w:rsid w:val="006878C0"/>
    <w:rsid w:val="00692298"/>
    <w:rsid w:val="00693CED"/>
    <w:rsid w:val="006A0625"/>
    <w:rsid w:val="006B4C5D"/>
    <w:rsid w:val="006C37C9"/>
    <w:rsid w:val="006F7425"/>
    <w:rsid w:val="006F7FCD"/>
    <w:rsid w:val="00706D5C"/>
    <w:rsid w:val="007317E5"/>
    <w:rsid w:val="0073259C"/>
    <w:rsid w:val="00733071"/>
    <w:rsid w:val="00746954"/>
    <w:rsid w:val="00752238"/>
    <w:rsid w:val="00754CD4"/>
    <w:rsid w:val="007724D4"/>
    <w:rsid w:val="00776897"/>
    <w:rsid w:val="00780A0C"/>
    <w:rsid w:val="0078533F"/>
    <w:rsid w:val="00785DB9"/>
    <w:rsid w:val="00794B02"/>
    <w:rsid w:val="007A00C1"/>
    <w:rsid w:val="007A2B2F"/>
    <w:rsid w:val="007B037C"/>
    <w:rsid w:val="007B65C8"/>
    <w:rsid w:val="007C3E93"/>
    <w:rsid w:val="007D1348"/>
    <w:rsid w:val="007E5A79"/>
    <w:rsid w:val="007F603E"/>
    <w:rsid w:val="00800390"/>
    <w:rsid w:val="00813B9A"/>
    <w:rsid w:val="00834479"/>
    <w:rsid w:val="00834D2A"/>
    <w:rsid w:val="00835FF9"/>
    <w:rsid w:val="0084345E"/>
    <w:rsid w:val="00845109"/>
    <w:rsid w:val="0086785C"/>
    <w:rsid w:val="008856AC"/>
    <w:rsid w:val="008D247A"/>
    <w:rsid w:val="008F4D5A"/>
    <w:rsid w:val="00916063"/>
    <w:rsid w:val="00926586"/>
    <w:rsid w:val="0093011A"/>
    <w:rsid w:val="00931257"/>
    <w:rsid w:val="00934202"/>
    <w:rsid w:val="00941B67"/>
    <w:rsid w:val="009466E6"/>
    <w:rsid w:val="00963F2D"/>
    <w:rsid w:val="00974C0D"/>
    <w:rsid w:val="0098674D"/>
    <w:rsid w:val="009952D2"/>
    <w:rsid w:val="00997B39"/>
    <w:rsid w:val="009A2E4F"/>
    <w:rsid w:val="009B1F3D"/>
    <w:rsid w:val="009C4A97"/>
    <w:rsid w:val="009D397C"/>
    <w:rsid w:val="009E23D5"/>
    <w:rsid w:val="00A009CA"/>
    <w:rsid w:val="00A016A4"/>
    <w:rsid w:val="00A0224C"/>
    <w:rsid w:val="00A04ED0"/>
    <w:rsid w:val="00A11341"/>
    <w:rsid w:val="00A25F4B"/>
    <w:rsid w:val="00A31182"/>
    <w:rsid w:val="00A40756"/>
    <w:rsid w:val="00A53B04"/>
    <w:rsid w:val="00A70782"/>
    <w:rsid w:val="00A80C1C"/>
    <w:rsid w:val="00A91178"/>
    <w:rsid w:val="00A964A9"/>
    <w:rsid w:val="00A97EA3"/>
    <w:rsid w:val="00AA6FEB"/>
    <w:rsid w:val="00AC4CC8"/>
    <w:rsid w:val="00AD5A70"/>
    <w:rsid w:val="00AE0FA9"/>
    <w:rsid w:val="00AF2461"/>
    <w:rsid w:val="00AF723C"/>
    <w:rsid w:val="00B03A53"/>
    <w:rsid w:val="00B27041"/>
    <w:rsid w:val="00B270A1"/>
    <w:rsid w:val="00B31EF6"/>
    <w:rsid w:val="00B46E4F"/>
    <w:rsid w:val="00BB1742"/>
    <w:rsid w:val="00BB1C41"/>
    <w:rsid w:val="00BB7D31"/>
    <w:rsid w:val="00BC2AFC"/>
    <w:rsid w:val="00BD426B"/>
    <w:rsid w:val="00BD4652"/>
    <w:rsid w:val="00BF1AE3"/>
    <w:rsid w:val="00BF20DF"/>
    <w:rsid w:val="00C0014D"/>
    <w:rsid w:val="00C03841"/>
    <w:rsid w:val="00C059EF"/>
    <w:rsid w:val="00C05D55"/>
    <w:rsid w:val="00C140B3"/>
    <w:rsid w:val="00C37A6B"/>
    <w:rsid w:val="00C5577B"/>
    <w:rsid w:val="00C564E3"/>
    <w:rsid w:val="00C97962"/>
    <w:rsid w:val="00CA395B"/>
    <w:rsid w:val="00CA607E"/>
    <w:rsid w:val="00CA6809"/>
    <w:rsid w:val="00CB1EEA"/>
    <w:rsid w:val="00CB53CF"/>
    <w:rsid w:val="00CB6AA7"/>
    <w:rsid w:val="00CC1F6C"/>
    <w:rsid w:val="00CD594F"/>
    <w:rsid w:val="00CE20D9"/>
    <w:rsid w:val="00CE6288"/>
    <w:rsid w:val="00CE7F7C"/>
    <w:rsid w:val="00D009BD"/>
    <w:rsid w:val="00D019BA"/>
    <w:rsid w:val="00D219C2"/>
    <w:rsid w:val="00D50FD8"/>
    <w:rsid w:val="00D63786"/>
    <w:rsid w:val="00D705D4"/>
    <w:rsid w:val="00D8259A"/>
    <w:rsid w:val="00D9165E"/>
    <w:rsid w:val="00D93E0A"/>
    <w:rsid w:val="00D975E4"/>
    <w:rsid w:val="00DA270E"/>
    <w:rsid w:val="00DB2C85"/>
    <w:rsid w:val="00DB7828"/>
    <w:rsid w:val="00DC5CA5"/>
    <w:rsid w:val="00DE6339"/>
    <w:rsid w:val="00DE6B0A"/>
    <w:rsid w:val="00DE6F10"/>
    <w:rsid w:val="00DF600F"/>
    <w:rsid w:val="00E056DB"/>
    <w:rsid w:val="00E15D25"/>
    <w:rsid w:val="00E447F9"/>
    <w:rsid w:val="00E56FE5"/>
    <w:rsid w:val="00E6527D"/>
    <w:rsid w:val="00E71FC3"/>
    <w:rsid w:val="00EA5062"/>
    <w:rsid w:val="00EB20C1"/>
    <w:rsid w:val="00EB5482"/>
    <w:rsid w:val="00ED59D8"/>
    <w:rsid w:val="00EE0156"/>
    <w:rsid w:val="00F12442"/>
    <w:rsid w:val="00F144A4"/>
    <w:rsid w:val="00F16CEB"/>
    <w:rsid w:val="00F223F9"/>
    <w:rsid w:val="00F262D3"/>
    <w:rsid w:val="00F57A1C"/>
    <w:rsid w:val="00F8214C"/>
    <w:rsid w:val="00FA6269"/>
    <w:rsid w:val="00FB3840"/>
    <w:rsid w:val="00FB5067"/>
    <w:rsid w:val="00FC05FD"/>
    <w:rsid w:val="00FC38C4"/>
    <w:rsid w:val="00FD5BBA"/>
    <w:rsid w:val="08AEFCB4"/>
    <w:rsid w:val="2B375867"/>
    <w:rsid w:val="6342BA94"/>
    <w:rsid w:val="6FADF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BC11"/>
  <w15:docId w15:val="{66D74236-DE83-421A-9DEA-4E783E9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lang w:val="en-US"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customStyle="1" w:styleId="Normal0">
    <w:name w:val="Normal0"/>
    <w:qFormat/>
    <w:rsid w:val="00633C4E"/>
  </w:style>
  <w:style w:type="paragraph" w:customStyle="1" w:styleId="heading10">
    <w:name w:val="heading 10"/>
    <w:basedOn w:val="Normal0"/>
    <w:next w:val="Normal0"/>
    <w:link w:val="Heading1Char"/>
    <w:uiPriority w:val="9"/>
    <w:qFormat/>
    <w:rsid w:val="009C45A2"/>
    <w:pPr>
      <w:outlineLvl w:val="0"/>
    </w:pPr>
    <w:rPr>
      <w:b/>
      <w:caps/>
      <w:color w:val="0095D5"/>
      <w:lang w:eastAsia="x-none"/>
    </w:rPr>
  </w:style>
  <w:style w:type="paragraph" w:customStyle="1" w:styleId="heading20">
    <w:name w:val="heading 20"/>
    <w:basedOn w:val="Normal0"/>
    <w:next w:val="Normal0"/>
    <w:link w:val="Heading2Char"/>
    <w:uiPriority w:val="9"/>
    <w:qFormat/>
    <w:rsid w:val="009C45A2"/>
    <w:pPr>
      <w:outlineLvl w:val="1"/>
    </w:pPr>
    <w:rPr>
      <w:b/>
      <w:lang w:eastAsia="x-none"/>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8E5D5C"/>
    <w:pPr>
      <w:spacing w:line="195" w:lineRule="atLeast"/>
      <w:ind w:right="-1737"/>
      <w:jc w:val="right"/>
    </w:pPr>
    <w:rPr>
      <w:caps/>
      <w:spacing w:val="12"/>
      <w:sz w:val="15"/>
      <w:lang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0"/>
    <w:link w:val="FooterChar"/>
    <w:uiPriority w:val="99"/>
    <w:unhideWhenUsed/>
    <w:rsid w:val="00AB5767"/>
    <w:pPr>
      <w:spacing w:line="180" w:lineRule="atLeast"/>
    </w:pPr>
    <w:rPr>
      <w:sz w:val="12"/>
      <w:lang w:eastAsia="x-none"/>
    </w:rPr>
  </w:style>
  <w:style w:type="character" w:customStyle="1" w:styleId="FooterChar">
    <w:name w:val="Footer Char"/>
    <w:link w:val="Footer"/>
    <w:uiPriority w:val="99"/>
    <w:rsid w:val="00AB5767"/>
    <w:rPr>
      <w:sz w:val="12"/>
      <w:lang w:val="en-GB"/>
    </w:rPr>
  </w:style>
  <w:style w:type="table" w:styleId="TableGrid">
    <w:name w:val="Table Grid"/>
    <w:basedOn w:val="NormalTable0"/>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0"/>
    <w:qFormat/>
    <w:rsid w:val="00AE2057"/>
    <w:pPr>
      <w:spacing w:line="180" w:lineRule="atLeast"/>
    </w:pPr>
    <w:rPr>
      <w:sz w:val="12"/>
    </w:rPr>
  </w:style>
  <w:style w:type="paragraph" w:customStyle="1" w:styleId="Title0">
    <w:name w:val="Title0"/>
    <w:basedOn w:val="Normal0"/>
    <w:next w:val="Normal0"/>
    <w:link w:val="TitleChar"/>
    <w:uiPriority w:val="10"/>
    <w:qFormat/>
    <w:rsid w:val="00AC4E77"/>
    <w:pPr>
      <w:spacing w:before="440" w:after="200"/>
      <w:contextualSpacing/>
    </w:pPr>
    <w:rPr>
      <w:sz w:val="24"/>
      <w:lang w:eastAsia="x-none"/>
    </w:rPr>
  </w:style>
  <w:style w:type="character" w:customStyle="1" w:styleId="TitleChar">
    <w:name w:val="Title Char"/>
    <w:link w:val="Title0"/>
    <w:uiPriority w:val="10"/>
    <w:rsid w:val="00AC4E77"/>
    <w:rPr>
      <w:sz w:val="24"/>
      <w:lang w:val="en-GB"/>
    </w:rPr>
  </w:style>
  <w:style w:type="character" w:customStyle="1" w:styleId="Heading1Char">
    <w:name w:val="Heading 1 Char"/>
    <w:link w:val="heading10"/>
    <w:uiPriority w:val="9"/>
    <w:rsid w:val="009C45A2"/>
    <w:rPr>
      <w:b/>
      <w:caps/>
      <w:color w:val="0095D5"/>
      <w:sz w:val="18"/>
      <w:lang w:val="en-GB"/>
    </w:rPr>
  </w:style>
  <w:style w:type="paragraph" w:customStyle="1" w:styleId="Marginalnote">
    <w:name w:val="Marginal note"/>
    <w:basedOn w:val="Normal0"/>
    <w:qFormat/>
    <w:rsid w:val="00F45F5C"/>
    <w:pPr>
      <w:framePr w:w="1418" w:wrap="around" w:vAnchor="text" w:hAnchor="text" w:x="8194" w:y="41"/>
      <w:spacing w:line="195" w:lineRule="atLeast"/>
    </w:pPr>
    <w:rPr>
      <w:sz w:val="15"/>
    </w:rPr>
  </w:style>
  <w:style w:type="character" w:customStyle="1" w:styleId="Heading2Char">
    <w:name w:val="Heading 2 Char"/>
    <w:link w:val="heading20"/>
    <w:uiPriority w:val="9"/>
    <w:rsid w:val="009C45A2"/>
    <w:rPr>
      <w:b/>
      <w:sz w:val="18"/>
      <w:lang w:val="en-GB"/>
    </w:rPr>
  </w:style>
  <w:style w:type="paragraph" w:customStyle="1" w:styleId="Contact">
    <w:name w:val="Contact"/>
    <w:basedOn w:val="Normal0"/>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0"/>
    <w:qFormat/>
    <w:rsid w:val="009C45A2"/>
    <w:pPr>
      <w:spacing w:after="240"/>
    </w:pPr>
    <w:rPr>
      <w:b/>
      <w:color w:val="FF0A14"/>
    </w:rPr>
  </w:style>
  <w:style w:type="paragraph" w:styleId="Caption">
    <w:name w:val="caption"/>
    <w:basedOn w:val="Normal0"/>
    <w:next w:val="Normal0"/>
    <w:uiPriority w:val="35"/>
    <w:qFormat/>
    <w:rsid w:val="009320A9"/>
    <w:pPr>
      <w:spacing w:line="210" w:lineRule="atLeast"/>
    </w:pPr>
    <w:rPr>
      <w:sz w:val="15"/>
    </w:rPr>
  </w:style>
  <w:style w:type="paragraph" w:customStyle="1" w:styleId="About">
    <w:name w:val="About"/>
    <w:basedOn w:val="Normal0"/>
    <w:qFormat/>
    <w:rsid w:val="00B476AD"/>
    <w:pPr>
      <w:spacing w:line="240" w:lineRule="auto"/>
    </w:pPr>
  </w:style>
  <w:style w:type="character" w:styleId="CommentReference">
    <w:name w:val="annotation reference"/>
    <w:rsid w:val="005C1648"/>
    <w:rPr>
      <w:sz w:val="16"/>
      <w:szCs w:val="16"/>
    </w:rPr>
  </w:style>
  <w:style w:type="paragraph" w:styleId="CommentText">
    <w:name w:val="annotation text"/>
    <w:basedOn w:val="Normal0"/>
    <w:link w:val="CommentTextChar"/>
    <w:rsid w:val="005C1648"/>
    <w:rPr>
      <w:lang w:val="x-none"/>
    </w:rPr>
  </w:style>
  <w:style w:type="character" w:customStyle="1" w:styleId="CommentTextChar">
    <w:name w:val="Comment Text Char"/>
    <w:link w:val="CommentText"/>
    <w:rsid w:val="005C1648"/>
    <w:rPr>
      <w:lang w:eastAsia="en-US"/>
    </w:rPr>
  </w:style>
  <w:style w:type="paragraph" w:styleId="CommentSubject">
    <w:name w:val="annotation subject"/>
    <w:basedOn w:val="CommentText"/>
    <w:next w:val="CommentText"/>
    <w:link w:val="CommentSubjectChar"/>
    <w:rsid w:val="005C1648"/>
    <w:rPr>
      <w:b/>
      <w:bCs/>
    </w:rPr>
  </w:style>
  <w:style w:type="character" w:customStyle="1" w:styleId="CommentSubjectChar">
    <w:name w:val="Comment Subject Char"/>
    <w:link w:val="CommentSubject"/>
    <w:rsid w:val="005C1648"/>
    <w:rPr>
      <w:b/>
      <w:bCs/>
      <w:lang w:eastAsia="en-US"/>
    </w:rPr>
  </w:style>
  <w:style w:type="paragraph" w:styleId="BalloonText">
    <w:name w:val="Balloon Text"/>
    <w:basedOn w:val="Normal0"/>
    <w:link w:val="BalloonTextChar"/>
    <w:rsid w:val="005C1648"/>
    <w:pPr>
      <w:spacing w:line="240" w:lineRule="auto"/>
    </w:pPr>
    <w:rPr>
      <w:rFonts w:ascii="Arial" w:hAnsi="Arial"/>
      <w:szCs w:val="18"/>
      <w:lang w:val="x-none"/>
    </w:rPr>
  </w:style>
  <w:style w:type="character" w:customStyle="1" w:styleId="BalloonTextChar">
    <w:name w:val="Balloon Text Char"/>
    <w:link w:val="BalloonText"/>
    <w:rsid w:val="005C1648"/>
    <w:rPr>
      <w:rFonts w:ascii="Arial" w:hAnsi="Arial" w:cs="Segoe UI"/>
      <w:sz w:val="18"/>
      <w:szCs w:val="18"/>
      <w:lang w:eastAsia="en-US"/>
    </w:rPr>
  </w:style>
  <w:style w:type="character" w:styleId="FollowedHyperlink">
    <w:name w:val="FollowedHyperlink"/>
    <w:semiHidden/>
    <w:unhideWhenUsed/>
    <w:rsid w:val="00F15A15"/>
    <w:rPr>
      <w:color w:val="000000"/>
      <w:u w:val="single"/>
    </w:rPr>
  </w:style>
  <w:style w:type="paragraph" w:customStyle="1" w:styleId="NeumannTabelle9pt">
    <w:name w:val="Neumann Tabelle 9 pt"/>
    <w:basedOn w:val="Normal0"/>
    <w:rsid w:val="002919D0"/>
    <w:pPr>
      <w:spacing w:line="240" w:lineRule="auto"/>
    </w:pPr>
    <w:rPr>
      <w:rFonts w:ascii="Avenir Next Condensed Regular" w:eastAsia="MS Mincho" w:hAnsi="Avenir Next Condensed Regular"/>
      <w:sz w:val="18"/>
      <w:szCs w:val="18"/>
    </w:rPr>
  </w:style>
  <w:style w:type="character" w:customStyle="1" w:styleId="apple-converted-space">
    <w:name w:val="apple-converted-space"/>
    <w:basedOn w:val="DefaultParagraphFont"/>
    <w:rsid w:val="00F075DF"/>
  </w:style>
  <w:style w:type="paragraph" w:customStyle="1" w:styleId="p1">
    <w:name w:val="p1"/>
    <w:basedOn w:val="Normal0"/>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0"/>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Normal0"/>
    <w:rsid w:val="007B3825"/>
    <w:pPr>
      <w:spacing w:line="240" w:lineRule="auto"/>
    </w:pPr>
    <w:rPr>
      <w:rFonts w:ascii="Arial Narrow" w:eastAsia="MS Mincho" w:hAnsi="Arial Narrow"/>
      <w:b/>
      <w:szCs w:val="24"/>
    </w:rPr>
  </w:style>
  <w:style w:type="paragraph" w:styleId="ListParagraph">
    <w:name w:val="List Paragraph"/>
    <w:basedOn w:val="Normal0"/>
    <w:uiPriority w:val="34"/>
    <w:qFormat/>
    <w:rsid w:val="00633C4E"/>
    <w:pPr>
      <w:ind w:left="720"/>
      <w:contextualSpacing/>
    </w:pPr>
  </w:style>
  <w:style w:type="character" w:styleId="UnresolvedMention">
    <w:name w:val="Unresolved Mention"/>
    <w:uiPriority w:val="99"/>
    <w:semiHidden/>
    <w:unhideWhenUsed/>
    <w:rsid w:val="00F45D82"/>
    <w:rPr>
      <w:color w:val="605E5C"/>
      <w:shd w:val="clear" w:color="auto" w:fill="E1DFDD"/>
    </w:rPr>
  </w:style>
  <w:style w:type="paragraph" w:styleId="Revision">
    <w:name w:val="Revision"/>
    <w:hidden/>
    <w:semiHidden/>
    <w:rsid w:val="008B336B"/>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dreas.sablotny@neuman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ff@hummingbird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othewoodsbwa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qM5R6h93WQjp93iAhPanqP6OA==">AMUW2mUh1S03U6hf4K/WGz/+ce3el58f0/GWzfohpqyXFDFgJNouaN6ursFI8dkPrUNCVs209WRtSbKS8lbqoiYljah6GwUk2rWLxc3bozNQubAPusWAdh8=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Ashley Kinchen</cp:lastModifiedBy>
  <cp:revision>10</cp:revision>
  <cp:lastPrinted>2022-11-03T15:18:00Z</cp:lastPrinted>
  <dcterms:created xsi:type="dcterms:W3CDTF">2022-10-31T18:50:00Z</dcterms:created>
  <dcterms:modified xsi:type="dcterms:W3CDTF">2022-11-04T16:25:00Z</dcterms:modified>
</cp:coreProperties>
</file>