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A2C2" w14:textId="17F1A64B" w:rsidR="00B71549" w:rsidRPr="005516E1" w:rsidRDefault="005516E1" w:rsidP="00A55B3A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drawing>
          <wp:anchor distT="0" distB="0" distL="114300" distR="114300" simplePos="0" relativeHeight="251659264" behindDoc="0" locked="1" layoutInCell="1" allowOverlap="1" wp14:anchorId="2C85556D" wp14:editId="122B09B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549"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Cet été</w:t>
      </w:r>
      <w:r w:rsidR="00A55B3A"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,</w:t>
      </w:r>
      <w:r w:rsidR="00893223"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S</w:t>
      </w:r>
      <w:r w:rsidR="00B71549"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martphone pour tout le monde </w:t>
      </w:r>
    </w:p>
    <w:p w14:paraId="7BBC72DA" w14:textId="69CECA5C" w:rsidR="00D0366D" w:rsidRPr="005516E1" w:rsidRDefault="00B71549" w:rsidP="00A55B3A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proofErr w:type="gramStart"/>
      <w:r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grâce</w:t>
      </w:r>
      <w:proofErr w:type="gramEnd"/>
      <w:r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à </w:t>
      </w:r>
      <w:proofErr w:type="spellStart"/>
      <w:r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Telenet</w:t>
      </w:r>
      <w:proofErr w:type="spellEnd"/>
      <w:r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et TBWA</w:t>
      </w:r>
      <w:r w:rsidR="00A55B3A" w:rsidRPr="005516E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</w:p>
    <w:p w14:paraId="078F1613" w14:textId="77777777" w:rsidR="00806732" w:rsidRPr="00B71549" w:rsidRDefault="00806732" w:rsidP="00A55B3A">
      <w:pPr>
        <w:rPr>
          <w:b/>
          <w:sz w:val="36"/>
          <w:szCs w:val="36"/>
          <w:lang w:val="fr-FR"/>
        </w:rPr>
      </w:pPr>
    </w:p>
    <w:p w14:paraId="174E9A91" w14:textId="63FDA135" w:rsidR="00D0366D" w:rsidRPr="005516E1" w:rsidRDefault="00B71549" w:rsidP="005516E1">
      <w:pPr>
        <w:jc w:val="both"/>
        <w:rPr>
          <w:rFonts w:ascii="Helvetica" w:eastAsia="ＭＳ 明朝" w:hAnsi="Helvetica" w:cs="Times New Roman"/>
          <w:b/>
          <w:lang w:val="nl-BE" w:eastAsia="ja-JP"/>
        </w:rPr>
      </w:pPr>
      <w:r w:rsidRPr="005516E1">
        <w:rPr>
          <w:rFonts w:ascii="Helvetica" w:eastAsia="ＭＳ 明朝" w:hAnsi="Helvetica" w:cs="Times New Roman"/>
          <w:b/>
          <w:lang w:val="nl-BE" w:eastAsia="ja-JP"/>
        </w:rPr>
        <w:t>L’été</w:t>
      </w:r>
      <w:r w:rsidR="00957A24" w:rsidRPr="005516E1">
        <w:rPr>
          <w:rFonts w:ascii="Helvetica" w:eastAsia="ＭＳ 明朝" w:hAnsi="Helvetica" w:cs="Times New Roman"/>
          <w:b/>
          <w:lang w:val="nl-BE" w:eastAsia="ja-JP"/>
        </w:rPr>
        <w:t>, c’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>e</w:t>
      </w:r>
      <w:r w:rsidR="00893223" w:rsidRPr="005516E1">
        <w:rPr>
          <w:rFonts w:ascii="Helvetica" w:eastAsia="ＭＳ 明朝" w:hAnsi="Helvetica" w:cs="Times New Roman"/>
          <w:b/>
          <w:lang w:val="nl-BE" w:eastAsia="ja-JP"/>
        </w:rPr>
        <w:t>st encore plus amusant avec un S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>martphone</w:t>
      </w:r>
      <w:r w:rsidR="00434FD5" w:rsidRPr="005516E1">
        <w:rPr>
          <w:rFonts w:ascii="Helvetica" w:eastAsia="ＭＳ 明朝" w:hAnsi="Helvetica" w:cs="Times New Roman"/>
          <w:b/>
          <w:lang w:val="nl-BE" w:eastAsia="ja-JP"/>
        </w:rPr>
        <w:t xml:space="preserve"> en main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! </w:t>
      </w:r>
      <w:r w:rsidR="00434FD5" w:rsidRPr="005516E1">
        <w:rPr>
          <w:rFonts w:ascii="Helvetica" w:eastAsia="ＭＳ 明朝" w:hAnsi="Helvetica" w:cs="Times New Roman"/>
          <w:b/>
          <w:lang w:val="nl-BE" w:eastAsia="ja-JP"/>
        </w:rPr>
        <w:t xml:space="preserve">Chez </w:t>
      </w:r>
      <w:proofErr w:type="spellStart"/>
      <w:r w:rsidRPr="005516E1">
        <w:rPr>
          <w:rFonts w:ascii="Helvetica" w:eastAsia="ＭＳ 明朝" w:hAnsi="Helvetica" w:cs="Times New Roman"/>
          <w:b/>
          <w:lang w:val="nl-BE" w:eastAsia="ja-JP"/>
        </w:rPr>
        <w:t>Telenet</w:t>
      </w:r>
      <w:proofErr w:type="spellEnd"/>
      <w:r w:rsidR="00434FD5" w:rsidRPr="005516E1">
        <w:rPr>
          <w:rFonts w:ascii="Helvetica" w:eastAsia="ＭＳ 明朝" w:hAnsi="Helvetica" w:cs="Times New Roman"/>
          <w:b/>
          <w:lang w:val="nl-BE" w:eastAsia="ja-JP"/>
        </w:rPr>
        <w:t>, on pense que tout le monde aujourd’hui devrait pouvoir profiter de tous les avantages de cette technologie. Voilà pourquoi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 </w:t>
      </w:r>
      <w:r w:rsidR="00434FD5" w:rsidRPr="005516E1">
        <w:rPr>
          <w:rFonts w:ascii="Helvetica" w:eastAsia="ＭＳ 明朝" w:hAnsi="Helvetica" w:cs="Times New Roman"/>
          <w:b/>
          <w:lang w:val="nl-BE" w:eastAsia="ja-JP"/>
        </w:rPr>
        <w:t xml:space="preserve">il 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>prop</w:t>
      </w:r>
      <w:r w:rsidR="00434FD5" w:rsidRPr="005516E1">
        <w:rPr>
          <w:rFonts w:ascii="Helvetica" w:eastAsia="ＭＳ 明朝" w:hAnsi="Helvetica" w:cs="Times New Roman"/>
          <w:b/>
          <w:lang w:val="nl-BE" w:eastAsia="ja-JP"/>
        </w:rPr>
        <w:t>ose 30.000 de ces petits bijoux</w:t>
      </w:r>
      <w:r w:rsidR="003C2159" w:rsidRPr="005516E1">
        <w:rPr>
          <w:rFonts w:ascii="Helvetica" w:eastAsia="ＭＳ 明朝" w:hAnsi="Helvetica" w:cs="Times New Roman"/>
          <w:b/>
          <w:lang w:val="nl-BE" w:eastAsia="ja-JP"/>
        </w:rPr>
        <w:t xml:space="preserve"> 4G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 au prix ridicule de 49 euros</w:t>
      </w:r>
      <w:r w:rsidR="003C2159" w:rsidRPr="005516E1">
        <w:rPr>
          <w:rFonts w:ascii="Helvetica" w:eastAsia="ＭＳ 明朝" w:hAnsi="Helvetica" w:cs="Times New Roman"/>
          <w:b/>
          <w:lang w:val="nl-BE" w:eastAsia="ja-JP"/>
        </w:rPr>
        <w:t xml:space="preserve"> avec King &amp; Kong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>!</w:t>
      </w:r>
      <w:r w:rsidR="00042869" w:rsidRPr="005516E1">
        <w:rPr>
          <w:rFonts w:ascii="Helvetica" w:eastAsia="ＭＳ 明朝" w:hAnsi="Helvetica" w:cs="Times New Roman"/>
          <w:b/>
          <w:lang w:val="nl-BE" w:eastAsia="ja-JP"/>
        </w:rPr>
        <w:t xml:space="preserve"> 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>Tout le mo</w:t>
      </w:r>
      <w:r w:rsidR="00BF1B57" w:rsidRPr="005516E1">
        <w:rPr>
          <w:rFonts w:ascii="Helvetica" w:eastAsia="ＭＳ 明朝" w:hAnsi="Helvetica" w:cs="Times New Roman"/>
          <w:b/>
          <w:lang w:val="nl-BE" w:eastAsia="ja-JP"/>
        </w:rPr>
        <w:t>nde pourra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 en</w:t>
      </w:r>
      <w:r w:rsidR="00BF1B57" w:rsidRPr="005516E1">
        <w:rPr>
          <w:rFonts w:ascii="Helvetica" w:eastAsia="ＭＳ 明朝" w:hAnsi="Helvetica" w:cs="Times New Roman"/>
          <w:b/>
          <w:lang w:val="nl-BE" w:eastAsia="ja-JP"/>
        </w:rPr>
        <w:t>fin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 avoir la chance de découvrir les avantages de ces téléphones intelligents.</w:t>
      </w:r>
      <w:r w:rsidR="00042869" w:rsidRPr="005516E1">
        <w:rPr>
          <w:rFonts w:ascii="Helvetica" w:eastAsia="ＭＳ 明朝" w:hAnsi="Helvetica" w:cs="Times New Roman"/>
          <w:b/>
          <w:lang w:val="nl-BE" w:eastAsia="ja-JP"/>
        </w:rPr>
        <w:t xml:space="preserve"> </w:t>
      </w:r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Pour donner aux 30.000 chanceux un avant-goût de ce qui les attend, TBWA a développé une nouvelle campagne TV, radio, affichage et </w:t>
      </w:r>
      <w:proofErr w:type="spellStart"/>
      <w:r w:rsidRPr="005516E1">
        <w:rPr>
          <w:rFonts w:ascii="Helvetica" w:eastAsia="ＭＳ 明朝" w:hAnsi="Helvetica" w:cs="Times New Roman"/>
          <w:b/>
          <w:lang w:val="nl-BE" w:eastAsia="ja-JP"/>
        </w:rPr>
        <w:t>print</w:t>
      </w:r>
      <w:proofErr w:type="spellEnd"/>
      <w:r w:rsidRPr="005516E1">
        <w:rPr>
          <w:rFonts w:ascii="Helvetica" w:eastAsia="ＭＳ 明朝" w:hAnsi="Helvetica" w:cs="Times New Roman"/>
          <w:b/>
          <w:lang w:val="nl-BE" w:eastAsia="ja-JP"/>
        </w:rPr>
        <w:t xml:space="preserve"> qui leur en mettra plein la vue et les oreilles.</w:t>
      </w:r>
    </w:p>
    <w:p w14:paraId="3D8C60FA" w14:textId="77777777" w:rsidR="00817467" w:rsidRPr="00B71549" w:rsidRDefault="00817467" w:rsidP="005516E1">
      <w:pPr>
        <w:jc w:val="both"/>
        <w:rPr>
          <w:lang w:val="fr-FR"/>
        </w:rPr>
      </w:pPr>
    </w:p>
    <w:p w14:paraId="4D71286B" w14:textId="48D15A07" w:rsidR="00817467" w:rsidRPr="005516E1" w:rsidRDefault="00BF1B57" w:rsidP="005516E1">
      <w:pPr>
        <w:jc w:val="both"/>
        <w:rPr>
          <w:rFonts w:ascii="Helvetica" w:eastAsia="ＭＳ 明朝" w:hAnsi="Helvetica" w:cs="Times New Roman"/>
          <w:b/>
          <w:lang w:val="nl-BE" w:eastAsia="ja-JP"/>
        </w:rPr>
      </w:pPr>
      <w:r w:rsidRPr="005516E1">
        <w:rPr>
          <w:rFonts w:ascii="Helvetica" w:eastAsia="ＭＳ 明朝" w:hAnsi="Helvetica" w:cs="Times New Roman"/>
          <w:b/>
          <w:lang w:val="nl-BE" w:eastAsia="ja-JP"/>
        </w:rPr>
        <w:t>Quand une glace se transforme en</w:t>
      </w:r>
      <w:r w:rsidR="00893223" w:rsidRPr="005516E1">
        <w:rPr>
          <w:rFonts w:ascii="Helvetica" w:eastAsia="ＭＳ 明朝" w:hAnsi="Helvetica" w:cs="Times New Roman"/>
          <w:b/>
          <w:lang w:val="nl-BE" w:eastAsia="ja-JP"/>
        </w:rPr>
        <w:t xml:space="preserve"> S</w:t>
      </w:r>
      <w:r w:rsidR="00817467" w:rsidRPr="005516E1">
        <w:rPr>
          <w:rFonts w:ascii="Helvetica" w:eastAsia="ＭＳ 明朝" w:hAnsi="Helvetica" w:cs="Times New Roman"/>
          <w:b/>
          <w:lang w:val="nl-BE" w:eastAsia="ja-JP"/>
        </w:rPr>
        <w:t xml:space="preserve">martphone </w:t>
      </w:r>
    </w:p>
    <w:p w14:paraId="0928634C" w14:textId="77777777" w:rsidR="00817467" w:rsidRPr="00B71549" w:rsidRDefault="00817467" w:rsidP="005516E1">
      <w:pPr>
        <w:jc w:val="both"/>
        <w:rPr>
          <w:lang w:val="fr-FR"/>
        </w:rPr>
      </w:pPr>
    </w:p>
    <w:p w14:paraId="6D760697" w14:textId="3ED0789F" w:rsidR="00806732" w:rsidRPr="005516E1" w:rsidRDefault="00B71549" w:rsidP="005516E1">
      <w:pPr>
        <w:jc w:val="both"/>
        <w:rPr>
          <w:rFonts w:ascii="Helvetica" w:eastAsia="ＭＳ 明朝" w:hAnsi="Helvetica" w:cs="Times New Roman"/>
          <w:lang w:val="nl-BE" w:eastAsia="ja-JP"/>
        </w:rPr>
      </w:pPr>
      <w:r w:rsidRPr="005516E1">
        <w:rPr>
          <w:rFonts w:ascii="Helvetica" w:eastAsia="ＭＳ 明朝" w:hAnsi="Helvetica" w:cs="Times New Roman"/>
          <w:lang w:val="nl-BE" w:eastAsia="ja-JP"/>
        </w:rPr>
        <w:t>Le spot télé, réalisé par Jeroen Mol de Dr. Film, nous montre tous les objets que les gens tiennent en ma</w:t>
      </w:r>
      <w:r w:rsidR="00893223" w:rsidRPr="005516E1">
        <w:rPr>
          <w:rFonts w:ascii="Helvetica" w:eastAsia="ＭＳ 明朝" w:hAnsi="Helvetica" w:cs="Times New Roman"/>
          <w:lang w:val="nl-BE" w:eastAsia="ja-JP"/>
        </w:rPr>
        <w:t>in se transformer en S</w:t>
      </w:r>
      <w:r w:rsidR="007501F4" w:rsidRPr="005516E1">
        <w:rPr>
          <w:rFonts w:ascii="Helvetica" w:eastAsia="ＭＳ 明朝" w:hAnsi="Helvetica" w:cs="Times New Roman"/>
          <w:lang w:val="nl-BE" w:eastAsia="ja-JP"/>
        </w:rPr>
        <w:t>martphone</w:t>
      </w:r>
      <w:r w:rsidR="00957A24" w:rsidRPr="005516E1">
        <w:rPr>
          <w:rFonts w:ascii="Helvetica" w:eastAsia="ＭＳ 明朝" w:hAnsi="Helvetica" w:cs="Times New Roman"/>
          <w:lang w:val="nl-BE" w:eastAsia="ja-JP"/>
        </w:rPr>
        <w:t>s : d’un verre</w:t>
      </w:r>
      <w:r w:rsidR="007501F4" w:rsidRPr="005516E1">
        <w:rPr>
          <w:rFonts w:ascii="Helvetica" w:eastAsia="ＭＳ 明朝" w:hAnsi="Helvetica" w:cs="Times New Roman"/>
          <w:lang w:val="nl-BE" w:eastAsia="ja-JP"/>
        </w:rPr>
        <w:t xml:space="preserve"> à un </w:t>
      </w:r>
      <w:proofErr w:type="gramStart"/>
      <w:r w:rsidR="007501F4" w:rsidRPr="005516E1">
        <w:rPr>
          <w:rFonts w:ascii="Helvetica" w:eastAsia="ＭＳ 明朝" w:hAnsi="Helvetica" w:cs="Times New Roman"/>
          <w:lang w:val="nl-BE" w:eastAsia="ja-JP"/>
        </w:rPr>
        <w:t>journal</w:t>
      </w:r>
      <w:proofErr w:type="gramEnd"/>
      <w:r w:rsidR="007501F4" w:rsidRPr="005516E1">
        <w:rPr>
          <w:rFonts w:ascii="Helvetica" w:eastAsia="ＭＳ 明朝" w:hAnsi="Helvetica" w:cs="Times New Roman"/>
          <w:lang w:val="nl-BE" w:eastAsia="ja-JP"/>
        </w:rPr>
        <w:t>, en passant par une glace sur une plage de vacances. Jeune</w:t>
      </w:r>
      <w:r w:rsidR="00BF1B57" w:rsidRPr="005516E1">
        <w:rPr>
          <w:rFonts w:ascii="Helvetica" w:eastAsia="ＭＳ 明朝" w:hAnsi="Helvetica" w:cs="Times New Roman"/>
          <w:lang w:val="nl-BE" w:eastAsia="ja-JP"/>
        </w:rPr>
        <w:t>s</w:t>
      </w:r>
      <w:r w:rsidR="007501F4" w:rsidRPr="005516E1">
        <w:rPr>
          <w:rFonts w:ascii="Helvetica" w:eastAsia="ＭＳ 明朝" w:hAnsi="Helvetica" w:cs="Times New Roman"/>
          <w:lang w:val="nl-BE" w:eastAsia="ja-JP"/>
        </w:rPr>
        <w:t xml:space="preserve">, </w:t>
      </w:r>
      <w:r w:rsidR="00BF1B57" w:rsidRPr="005516E1">
        <w:rPr>
          <w:rFonts w:ascii="Helvetica" w:eastAsia="ＭＳ 明朝" w:hAnsi="Helvetica" w:cs="Times New Roman"/>
          <w:lang w:val="nl-BE" w:eastAsia="ja-JP"/>
        </w:rPr>
        <w:t>moins jeunes</w:t>
      </w:r>
      <w:r w:rsidR="007501F4" w:rsidRPr="005516E1">
        <w:rPr>
          <w:rFonts w:ascii="Helvetica" w:eastAsia="ＭＳ 明朝" w:hAnsi="Helvetica" w:cs="Times New Roman"/>
          <w:lang w:val="nl-BE" w:eastAsia="ja-JP"/>
        </w:rPr>
        <w:t xml:space="preserve">, </w:t>
      </w:r>
      <w:r w:rsidR="00BF1B57" w:rsidRPr="005516E1">
        <w:rPr>
          <w:rFonts w:ascii="Helvetica" w:eastAsia="ＭＳ 明朝" w:hAnsi="Helvetica" w:cs="Times New Roman"/>
          <w:lang w:val="nl-BE" w:eastAsia="ja-JP"/>
        </w:rPr>
        <w:t>a</w:t>
      </w:r>
      <w:r w:rsidR="00957A24" w:rsidRPr="005516E1">
        <w:rPr>
          <w:rFonts w:ascii="Helvetica" w:eastAsia="ＭＳ 明朝" w:hAnsi="Helvetica" w:cs="Times New Roman"/>
          <w:lang w:val="nl-BE" w:eastAsia="ja-JP"/>
        </w:rPr>
        <w:t>dolescentes hystériques, couple</w:t>
      </w:r>
      <w:r w:rsidR="00BF1B57" w:rsidRPr="005516E1">
        <w:rPr>
          <w:rFonts w:ascii="Helvetica" w:eastAsia="ＭＳ 明朝" w:hAnsi="Helvetica" w:cs="Times New Roman"/>
          <w:lang w:val="nl-BE" w:eastAsia="ja-JP"/>
        </w:rPr>
        <w:t xml:space="preserve"> de petits vieux au camping… cet été, c’es</w:t>
      </w:r>
      <w:r w:rsidR="00893223" w:rsidRPr="005516E1">
        <w:rPr>
          <w:rFonts w:ascii="Helvetica" w:eastAsia="ＭＳ 明朝" w:hAnsi="Helvetica" w:cs="Times New Roman"/>
          <w:lang w:val="nl-BE" w:eastAsia="ja-JP"/>
        </w:rPr>
        <w:t>t S</w:t>
      </w:r>
      <w:r w:rsidR="00957A24" w:rsidRPr="005516E1">
        <w:rPr>
          <w:rFonts w:ascii="Helvetica" w:eastAsia="ＭＳ 明朝" w:hAnsi="Helvetica" w:cs="Times New Roman"/>
          <w:lang w:val="nl-BE" w:eastAsia="ja-JP"/>
        </w:rPr>
        <w:t>martphone pour tout le monde !</w:t>
      </w:r>
    </w:p>
    <w:p w14:paraId="63E7C098" w14:textId="77777777" w:rsidR="00806732" w:rsidRPr="005516E1" w:rsidRDefault="00806732" w:rsidP="005516E1">
      <w:pPr>
        <w:jc w:val="both"/>
        <w:rPr>
          <w:rFonts w:ascii="Helvetica" w:eastAsia="ＭＳ 明朝" w:hAnsi="Helvetica" w:cs="Times New Roman"/>
          <w:lang w:val="nl-BE" w:eastAsia="ja-JP"/>
        </w:rPr>
      </w:pPr>
    </w:p>
    <w:p w14:paraId="4CD47D3B" w14:textId="29824C9B" w:rsidR="00937981" w:rsidRPr="005516E1" w:rsidRDefault="00BF1B57" w:rsidP="005516E1">
      <w:pPr>
        <w:jc w:val="both"/>
        <w:rPr>
          <w:rFonts w:ascii="Helvetica" w:eastAsia="ＭＳ 明朝" w:hAnsi="Helvetica" w:cs="Times New Roman"/>
          <w:lang w:val="nl-BE" w:eastAsia="ja-JP"/>
        </w:rPr>
      </w:pPr>
      <w:r w:rsidRPr="005516E1">
        <w:rPr>
          <w:rFonts w:ascii="Helvetica" w:eastAsia="ＭＳ 明朝" w:hAnsi="Helvetica" w:cs="Times New Roman"/>
          <w:lang w:val="nl-BE" w:eastAsia="ja-JP"/>
        </w:rPr>
        <w:t>Les 4 spots radio, qua</w:t>
      </w:r>
      <w:r w:rsidR="00E215D6" w:rsidRPr="005516E1">
        <w:rPr>
          <w:rFonts w:ascii="Helvetica" w:eastAsia="ＭＳ 明朝" w:hAnsi="Helvetica" w:cs="Times New Roman"/>
          <w:lang w:val="nl-BE" w:eastAsia="ja-JP"/>
        </w:rPr>
        <w:t>n</w:t>
      </w:r>
      <w:r w:rsidRPr="005516E1">
        <w:rPr>
          <w:rFonts w:ascii="Helvetica" w:eastAsia="ＭＳ 明朝" w:hAnsi="Helvetica" w:cs="Times New Roman"/>
          <w:lang w:val="nl-BE" w:eastAsia="ja-JP"/>
        </w:rPr>
        <w:t xml:space="preserve">t à eux, mettent en avant </w:t>
      </w:r>
      <w:r w:rsidR="00893223" w:rsidRPr="005516E1">
        <w:rPr>
          <w:rFonts w:ascii="Helvetica" w:eastAsia="ＭＳ 明朝" w:hAnsi="Helvetica" w:cs="Times New Roman"/>
          <w:lang w:val="nl-BE" w:eastAsia="ja-JP"/>
        </w:rPr>
        <w:t>toutes les possibilités de la technologique S</w:t>
      </w:r>
      <w:r w:rsidRPr="005516E1">
        <w:rPr>
          <w:rFonts w:ascii="Helvetica" w:eastAsia="ＭＳ 明朝" w:hAnsi="Helvetica" w:cs="Times New Roman"/>
          <w:lang w:val="nl-BE" w:eastAsia="ja-JP"/>
        </w:rPr>
        <w:t xml:space="preserve">martphone : </w:t>
      </w:r>
      <w:proofErr w:type="spellStart"/>
      <w:r w:rsidRPr="005516E1">
        <w:rPr>
          <w:rFonts w:ascii="Helvetica" w:eastAsia="ＭＳ 明朝" w:hAnsi="Helvetica" w:cs="Times New Roman"/>
          <w:lang w:val="nl-BE" w:eastAsia="ja-JP"/>
        </w:rPr>
        <w:t>checker</w:t>
      </w:r>
      <w:proofErr w:type="spellEnd"/>
      <w:r w:rsidRPr="005516E1">
        <w:rPr>
          <w:rFonts w:ascii="Helvetica" w:eastAsia="ＭＳ 明朝" w:hAnsi="Helvetica" w:cs="Times New Roman"/>
          <w:lang w:val="nl-BE" w:eastAsia="ja-JP"/>
        </w:rPr>
        <w:t xml:space="preserve"> la météo avant un barbecue, poster les photos d’un kangourou ou encore </w:t>
      </w:r>
      <w:proofErr w:type="spellStart"/>
      <w:r w:rsidRPr="005516E1">
        <w:rPr>
          <w:rFonts w:ascii="Helvetica" w:eastAsia="ＭＳ 明朝" w:hAnsi="Helvetica" w:cs="Times New Roman"/>
          <w:lang w:val="nl-BE" w:eastAsia="ja-JP"/>
        </w:rPr>
        <w:t>skyper</w:t>
      </w:r>
      <w:proofErr w:type="spellEnd"/>
      <w:r w:rsidRPr="005516E1">
        <w:rPr>
          <w:rFonts w:ascii="Helvetica" w:eastAsia="ＭＳ 明朝" w:hAnsi="Helvetica" w:cs="Times New Roman"/>
          <w:lang w:val="nl-BE" w:eastAsia="ja-JP"/>
        </w:rPr>
        <w:t xml:space="preserve"> en plein festival avec le pantalon ouvert…  </w:t>
      </w:r>
      <w:r w:rsidR="00937981" w:rsidRPr="005516E1">
        <w:rPr>
          <w:rFonts w:ascii="Helvetica" w:eastAsia="ＭＳ 明朝" w:hAnsi="Helvetica" w:cs="Times New Roman"/>
          <w:lang w:val="nl-BE" w:eastAsia="ja-JP"/>
        </w:rPr>
        <w:t xml:space="preserve"> </w:t>
      </w:r>
    </w:p>
    <w:p w14:paraId="0ED51D7F" w14:textId="77777777" w:rsidR="00937981" w:rsidRPr="005516E1" w:rsidRDefault="00937981" w:rsidP="005516E1">
      <w:pPr>
        <w:jc w:val="both"/>
        <w:rPr>
          <w:rFonts w:ascii="Helvetica" w:eastAsia="ＭＳ 明朝" w:hAnsi="Helvetica" w:cs="Times New Roman"/>
          <w:lang w:val="nl-BE" w:eastAsia="ja-JP"/>
        </w:rPr>
      </w:pPr>
    </w:p>
    <w:p w14:paraId="20D95B8B" w14:textId="62FD5905" w:rsidR="00817467" w:rsidRPr="005516E1" w:rsidRDefault="00BF1B57" w:rsidP="005516E1">
      <w:pPr>
        <w:jc w:val="both"/>
        <w:rPr>
          <w:rFonts w:ascii="Helvetica" w:eastAsia="ＭＳ 明朝" w:hAnsi="Helvetica" w:cs="Times New Roman"/>
          <w:b/>
          <w:lang w:val="nl-BE" w:eastAsia="ja-JP"/>
        </w:rPr>
      </w:pPr>
      <w:r w:rsidRPr="005516E1">
        <w:rPr>
          <w:rFonts w:ascii="Helvetica" w:eastAsia="ＭＳ 明朝" w:hAnsi="Helvetica" w:cs="Times New Roman"/>
          <w:b/>
          <w:lang w:val="nl-BE" w:eastAsia="ja-JP"/>
        </w:rPr>
        <w:t>Un double avantage en</w:t>
      </w:r>
      <w:r w:rsidR="00042869" w:rsidRPr="005516E1">
        <w:rPr>
          <w:rFonts w:ascii="Helvetica" w:eastAsia="ＭＳ 明朝" w:hAnsi="Helvetica" w:cs="Times New Roman"/>
          <w:b/>
          <w:lang w:val="nl-BE" w:eastAsia="ja-JP"/>
        </w:rPr>
        <w:t xml:space="preserve"> </w:t>
      </w:r>
      <w:proofErr w:type="spellStart"/>
      <w:r w:rsidR="00042869" w:rsidRPr="005516E1">
        <w:rPr>
          <w:rFonts w:ascii="Helvetica" w:eastAsia="ＭＳ 明朝" w:hAnsi="Helvetica" w:cs="Times New Roman"/>
          <w:b/>
          <w:lang w:val="nl-BE" w:eastAsia="ja-JP"/>
        </w:rPr>
        <w:t>print</w:t>
      </w:r>
      <w:proofErr w:type="spellEnd"/>
    </w:p>
    <w:p w14:paraId="4D99A522" w14:textId="77777777" w:rsidR="00A55B3A" w:rsidRPr="00B71549" w:rsidRDefault="00A55B3A" w:rsidP="005516E1">
      <w:pPr>
        <w:jc w:val="both"/>
        <w:rPr>
          <w:lang w:val="fr-FR"/>
        </w:rPr>
      </w:pPr>
    </w:p>
    <w:p w14:paraId="6DD3CB2A" w14:textId="0413AE41" w:rsidR="00AC6EAE" w:rsidRPr="005516E1" w:rsidRDefault="00E215D6" w:rsidP="005516E1">
      <w:pPr>
        <w:jc w:val="both"/>
        <w:rPr>
          <w:rFonts w:ascii="Helvetica" w:eastAsia="ＭＳ 明朝" w:hAnsi="Helvetica" w:cs="Times New Roman"/>
          <w:lang w:val="nl-BE" w:eastAsia="ja-JP"/>
        </w:rPr>
      </w:pPr>
      <w:r w:rsidRPr="005516E1">
        <w:rPr>
          <w:rFonts w:ascii="Helvetica" w:eastAsia="ＭＳ 明朝" w:hAnsi="Helvetica" w:cs="Times New Roman"/>
          <w:lang w:val="nl-BE" w:eastAsia="ja-JP"/>
        </w:rPr>
        <w:t xml:space="preserve">La campagne </w:t>
      </w:r>
      <w:proofErr w:type="spellStart"/>
      <w:r w:rsidRPr="005516E1">
        <w:rPr>
          <w:rFonts w:ascii="Helvetica" w:eastAsia="ＭＳ 明朝" w:hAnsi="Helvetica" w:cs="Times New Roman"/>
          <w:lang w:val="nl-BE" w:eastAsia="ja-JP"/>
        </w:rPr>
        <w:t>print</w:t>
      </w:r>
      <w:proofErr w:type="spellEnd"/>
      <w:r w:rsidRPr="005516E1">
        <w:rPr>
          <w:rFonts w:ascii="Helvetica" w:eastAsia="ＭＳ 明朝" w:hAnsi="Helvetica" w:cs="Times New Roman"/>
          <w:lang w:val="nl-BE" w:eastAsia="ja-JP"/>
        </w:rPr>
        <w:t xml:space="preserve"> fait la part belle au double avantage de l’off</w:t>
      </w:r>
      <w:r w:rsidR="00893223" w:rsidRPr="005516E1">
        <w:rPr>
          <w:rFonts w:ascii="Helvetica" w:eastAsia="ＭＳ 明朝" w:hAnsi="Helvetica" w:cs="Times New Roman"/>
          <w:lang w:val="nl-BE" w:eastAsia="ja-JP"/>
        </w:rPr>
        <w:t>re : à côté d’un S</w:t>
      </w:r>
      <w:r w:rsidRPr="005516E1">
        <w:rPr>
          <w:rFonts w:ascii="Helvetica" w:eastAsia="ＭＳ 明朝" w:hAnsi="Helvetica" w:cs="Times New Roman"/>
          <w:lang w:val="nl-BE" w:eastAsia="ja-JP"/>
        </w:rPr>
        <w:t>martphone à prix extrêmement serré (à choisir parmi 3 appareils 4G) le client bénéficie égalem</w:t>
      </w:r>
      <w:r w:rsidR="00AC6EAE" w:rsidRPr="005516E1">
        <w:rPr>
          <w:rFonts w:ascii="Helvetica" w:eastAsia="ＭＳ 明朝" w:hAnsi="Helvetica" w:cs="Times New Roman"/>
          <w:lang w:val="nl-BE" w:eastAsia="ja-JP"/>
        </w:rPr>
        <w:t>ent de tarifs King &amp; Kong très avantageux</w:t>
      </w:r>
      <w:r w:rsidR="00434FD5" w:rsidRPr="005516E1">
        <w:rPr>
          <w:rFonts w:ascii="Helvetica" w:eastAsia="ＭＳ 明朝" w:hAnsi="Helvetica" w:cs="Times New Roman"/>
          <w:lang w:val="nl-BE" w:eastAsia="ja-JP"/>
        </w:rPr>
        <w:t>. Bref, il y a de grandes chances qu’il fasse de belles économies sur son</w:t>
      </w:r>
      <w:r w:rsidR="00893223" w:rsidRPr="005516E1">
        <w:rPr>
          <w:rFonts w:ascii="Helvetica" w:eastAsia="ＭＳ 明朝" w:hAnsi="Helvetica" w:cs="Times New Roman"/>
          <w:lang w:val="nl-BE" w:eastAsia="ja-JP"/>
        </w:rPr>
        <w:t xml:space="preserve"> plan tarifaire actuel</w:t>
      </w:r>
      <w:r w:rsidRPr="005516E1">
        <w:rPr>
          <w:rFonts w:ascii="Helvetica" w:eastAsia="ＭＳ 明朝" w:hAnsi="Helvetica" w:cs="Times New Roman"/>
          <w:lang w:val="nl-BE" w:eastAsia="ja-JP"/>
        </w:rPr>
        <w:t>.</w:t>
      </w:r>
      <w:r w:rsidR="00AC6EAE" w:rsidRPr="005516E1">
        <w:rPr>
          <w:rFonts w:ascii="Helvetica" w:eastAsia="ＭＳ 明朝" w:hAnsi="Helvetica" w:cs="Times New Roman"/>
          <w:lang w:val="nl-BE" w:eastAsia="ja-JP"/>
        </w:rPr>
        <w:t xml:space="preserve"> De quoi faire une pierre deux coups.</w:t>
      </w:r>
      <w:r w:rsidRPr="005516E1">
        <w:rPr>
          <w:rFonts w:ascii="Helvetica" w:eastAsia="ＭＳ 明朝" w:hAnsi="Helvetica" w:cs="Times New Roman"/>
          <w:lang w:val="nl-BE" w:eastAsia="ja-JP"/>
        </w:rPr>
        <w:t xml:space="preserve"> </w:t>
      </w:r>
      <w:bookmarkStart w:id="0" w:name="_GoBack"/>
      <w:bookmarkEnd w:id="0"/>
    </w:p>
    <w:p w14:paraId="12A518B7" w14:textId="77777777" w:rsidR="00806732" w:rsidRPr="00B71549" w:rsidRDefault="00806732" w:rsidP="005516E1">
      <w:pPr>
        <w:jc w:val="both"/>
        <w:rPr>
          <w:lang w:val="fr-FR"/>
        </w:rPr>
      </w:pPr>
    </w:p>
    <w:p w14:paraId="0983E93B" w14:textId="77777777" w:rsidR="00290834" w:rsidRDefault="00290834" w:rsidP="00290834">
      <w:pPr>
        <w:pStyle w:val="TBWA"/>
        <w:rPr>
          <w:b/>
          <w:color w:val="auto"/>
          <w:sz w:val="20"/>
          <w:szCs w:val="20"/>
          <w:u w:val="single"/>
          <w:lang w:val="nl-BE"/>
        </w:rPr>
      </w:pPr>
    </w:p>
    <w:p w14:paraId="62AEAD44" w14:textId="77777777" w:rsidR="00290834" w:rsidRPr="004E7997" w:rsidRDefault="00290834" w:rsidP="00290834">
      <w:pPr>
        <w:pStyle w:val="TBWA"/>
        <w:rPr>
          <w:rFonts w:ascii="Arial" w:hAnsi="Arial" w:cs="Arial"/>
          <w:lang w:val="nl-BE" w:eastAsia="en-US"/>
        </w:rPr>
      </w:pPr>
      <w:r w:rsidRPr="004E7997">
        <w:rPr>
          <w:b/>
          <w:color w:val="auto"/>
          <w:sz w:val="20"/>
          <w:szCs w:val="20"/>
          <w:u w:val="single"/>
          <w:lang w:val="nl-BE"/>
        </w:rPr>
        <w:t>CREDITS</w:t>
      </w:r>
    </w:p>
    <w:p w14:paraId="623A02B6" w14:textId="77777777" w:rsidR="00290834" w:rsidRPr="004E7997" w:rsidRDefault="00290834" w:rsidP="00290834">
      <w:pPr>
        <w:jc w:val="both"/>
        <w:rPr>
          <w:lang w:val="nl-BE"/>
        </w:rPr>
      </w:pPr>
    </w:p>
    <w:p w14:paraId="6686E75E" w14:textId="77777777" w:rsidR="00290834" w:rsidRPr="004E7997" w:rsidRDefault="00290834" w:rsidP="0029083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 xml:space="preserve">Brand: 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TELENET</w:t>
      </w:r>
    </w:p>
    <w:p w14:paraId="6066E686" w14:textId="77777777" w:rsidR="00290834" w:rsidRPr="004E7997" w:rsidRDefault="00290834" w:rsidP="0029083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 xml:space="preserve">Campaign Title: 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Deze zomer,</w:t>
      </w:r>
      <w:r w:rsidRPr="004E7997">
        <w:rPr>
          <w:rFonts w:ascii="Helvetica" w:hAnsi="Helvetica"/>
          <w:b/>
          <w:sz w:val="20"/>
          <w:lang w:val="nl-BE"/>
        </w:rPr>
        <w:t xml:space="preserve"> </w:t>
      </w:r>
      <w:r w:rsidRPr="004E7997">
        <w:rPr>
          <w:rFonts w:ascii="Helvetica" w:hAnsi="Helvetica"/>
          <w:sz w:val="20"/>
          <w:lang w:val="nl-BE"/>
        </w:rPr>
        <w:t>iedereen aan de smartphone</w:t>
      </w:r>
    </w:p>
    <w:p w14:paraId="66A699AA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 xml:space="preserve">TV + </w:t>
      </w:r>
      <w:r w:rsidRPr="004E7997">
        <w:rPr>
          <w:rFonts w:ascii="Helvetica" w:hAnsi="Helvetica"/>
          <w:sz w:val="20"/>
        </w:rPr>
        <w:t>Radio + OOH + Print + DM + Social + Emails + Banners</w:t>
      </w:r>
      <w:r w:rsidRPr="00831446">
        <w:rPr>
          <w:rFonts w:ascii="Helvetica" w:hAnsi="Helvetica"/>
          <w:sz w:val="20"/>
        </w:rPr>
        <w:tab/>
      </w:r>
    </w:p>
    <w:p w14:paraId="2061F9AF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TELENET:</w:t>
      </w:r>
    </w:p>
    <w:p w14:paraId="69B469C4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 xml:space="preserve">Campaign Managers:   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Karen Van Belleghem &amp; Nathalie Rahbani</w:t>
      </w:r>
    </w:p>
    <w:p w14:paraId="494A7113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Director Brand, Media &amp; Communications:</w:t>
      </w:r>
      <w:r w:rsidRPr="004E7997">
        <w:rPr>
          <w:rFonts w:ascii="Helvetica" w:hAnsi="Helvetica"/>
          <w:sz w:val="20"/>
        </w:rPr>
        <w:tab/>
        <w:t>Sylvie Verbruggen</w:t>
      </w:r>
    </w:p>
    <w:p w14:paraId="47E0BCD2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</w:p>
    <w:p w14:paraId="13B892BE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>
        <w:rPr>
          <w:rFonts w:ascii="Helvetica" w:hAnsi="Helvetica"/>
          <w:b/>
          <w:sz w:val="20"/>
        </w:rPr>
        <w:tab/>
      </w:r>
      <w:r w:rsidRPr="00260D34">
        <w:rPr>
          <w:rFonts w:ascii="Helvetica" w:hAnsi="Helvetica"/>
          <w:b/>
          <w:sz w:val="20"/>
        </w:rPr>
        <w:t>TBWA</w:t>
      </w:r>
    </w:p>
    <w:p w14:paraId="2AE23D52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lastRenderedPageBreak/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Jan Macken</w:t>
      </w:r>
    </w:p>
    <w:p w14:paraId="44573267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Art Director: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Jeroen Bostoen &amp; David Maertens</w:t>
      </w:r>
    </w:p>
    <w:p w14:paraId="60357B6C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Copy Writer: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 xml:space="preserve">Pol Sierens &amp; Stan-Louis Bufkens </w:t>
      </w:r>
    </w:p>
    <w:p w14:paraId="7ECCCE8C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 xml:space="preserve">Chiara De Decker (radio) </w:t>
      </w:r>
    </w:p>
    <w:p w14:paraId="121CDBC8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 xml:space="preserve">Design Director: 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Hendrik Everaerts</w:t>
      </w:r>
      <w:r w:rsidRPr="004E7997">
        <w:rPr>
          <w:rFonts w:ascii="Helvetica" w:hAnsi="Helvetica"/>
          <w:b/>
          <w:sz w:val="20"/>
          <w:lang w:val="nl-BE"/>
        </w:rPr>
        <w:t xml:space="preserve"> </w:t>
      </w:r>
    </w:p>
    <w:p w14:paraId="78283223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Designer: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Olivia Maisin &amp; Sarah Wouters</w:t>
      </w:r>
    </w:p>
    <w:p w14:paraId="3918688B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4E7997">
        <w:rPr>
          <w:rFonts w:ascii="Helvetica" w:hAnsi="Helvetica"/>
          <w:b/>
          <w:sz w:val="20"/>
          <w:lang w:val="fr-BE"/>
        </w:rPr>
        <w:t>Client Service Director :</w:t>
      </w:r>
      <w:r w:rsidRPr="004E7997">
        <w:rPr>
          <w:rFonts w:ascii="Helvetica" w:hAnsi="Helvetica"/>
          <w:b/>
          <w:sz w:val="20"/>
          <w:lang w:val="fr-BE"/>
        </w:rPr>
        <w:tab/>
      </w:r>
      <w:r w:rsidRPr="00577E2C">
        <w:rPr>
          <w:rFonts w:ascii="Helvetica" w:hAnsi="Helvetica"/>
          <w:sz w:val="20"/>
          <w:lang w:val="fr-FR"/>
        </w:rPr>
        <w:t>Nicolas De Bauw</w:t>
      </w:r>
    </w:p>
    <w:p w14:paraId="786F71D6" w14:textId="77777777" w:rsidR="00290834" w:rsidRPr="003301D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Account Director: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Nathalie Ducène</w:t>
      </w:r>
    </w:p>
    <w:p w14:paraId="666F1AAC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Manager:</w:t>
      </w:r>
      <w:r w:rsidRPr="00831446">
        <w:rPr>
          <w:rFonts w:ascii="Helvetica" w:hAnsi="Helvetica"/>
          <w:sz w:val="20"/>
        </w:rPr>
        <w:tab/>
      </w:r>
      <w:r w:rsidRPr="004E7997">
        <w:rPr>
          <w:rFonts w:ascii="Helvetica" w:hAnsi="Helvetica"/>
          <w:sz w:val="20"/>
        </w:rPr>
        <w:t xml:space="preserve">Katrien De Craecker </w:t>
      </w:r>
    </w:p>
    <w:p w14:paraId="4F5F231B" w14:textId="77777777" w:rsidR="00290834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Account Executive: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Tom Eilers</w:t>
      </w:r>
    </w:p>
    <w:p w14:paraId="0FD2AEDC" w14:textId="77777777" w:rsidR="00290834" w:rsidRPr="00880A4B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Account Manager (online):</w:t>
      </w:r>
      <w:r>
        <w:rPr>
          <w:rFonts w:ascii="Helvetica" w:hAnsi="Helvetica"/>
          <w:sz w:val="20"/>
        </w:rPr>
        <w:tab/>
        <w:t>Wouter Vandenameele</w:t>
      </w:r>
    </w:p>
    <w:p w14:paraId="208ADE8D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Chief Strategy Officer:</w:t>
      </w:r>
      <w:r>
        <w:rPr>
          <w:rFonts w:ascii="Helvetica" w:hAnsi="Helvetica"/>
          <w:b/>
          <w:sz w:val="20"/>
        </w:rPr>
        <w:tab/>
      </w:r>
      <w:r w:rsidRPr="00704E65">
        <w:rPr>
          <w:rFonts w:ascii="Helvetica" w:hAnsi="Helvetica"/>
          <w:sz w:val="20"/>
        </w:rPr>
        <w:t xml:space="preserve">Bert Denis </w:t>
      </w:r>
    </w:p>
    <w:p w14:paraId="0A889CA5" w14:textId="77777777" w:rsidR="00290834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Strategic Director:</w:t>
      </w:r>
      <w:r>
        <w:rPr>
          <w:rFonts w:ascii="Helvetica" w:hAnsi="Helvetica"/>
          <w:b/>
          <w:sz w:val="20"/>
        </w:rPr>
        <w:tab/>
      </w:r>
      <w:r w:rsidRPr="00704E65">
        <w:rPr>
          <w:rFonts w:ascii="Helvetica" w:hAnsi="Helvetica"/>
          <w:sz w:val="20"/>
        </w:rPr>
        <w:t>Gunther Van Lany</w:t>
      </w:r>
    </w:p>
    <w:p w14:paraId="35EE1C1E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Strategic Planner Digital:</w:t>
      </w:r>
      <w:r w:rsidRPr="004E7997">
        <w:rPr>
          <w:rFonts w:ascii="Helvetica" w:hAnsi="Helvetica"/>
          <w:sz w:val="20"/>
          <w:lang w:val="nl-BE"/>
        </w:rPr>
        <w:tab/>
        <w:t>Rindert Dalstra</w:t>
      </w:r>
    </w:p>
    <w:p w14:paraId="0AB96AE4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Information Architect: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>Jeroen Govaert</w:t>
      </w:r>
    </w:p>
    <w:p w14:paraId="064664F4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 xml:space="preserve">Interface Designer: 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 xml:space="preserve">Derek Brouwers </w:t>
      </w:r>
    </w:p>
    <w:p w14:paraId="559B99FD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Display Advertsing Producer:</w:t>
      </w:r>
      <w:r w:rsidRPr="004E7997">
        <w:rPr>
          <w:rFonts w:ascii="Helvetica" w:hAnsi="Helvetica"/>
          <w:sz w:val="20"/>
          <w:lang w:val="nl-BE"/>
        </w:rPr>
        <w:t xml:space="preserve"> </w:t>
      </w:r>
      <w:r w:rsidRPr="004E7997">
        <w:rPr>
          <w:rFonts w:ascii="Helvetica" w:hAnsi="Helvetica"/>
          <w:sz w:val="20"/>
          <w:lang w:val="nl-BE"/>
        </w:rPr>
        <w:tab/>
        <w:t>Jan Bikkembergs &amp; Kristof Massoels</w:t>
      </w:r>
    </w:p>
    <w:p w14:paraId="4D6F6556" w14:textId="77777777" w:rsidR="00290834" w:rsidRPr="004E7997" w:rsidRDefault="00290834" w:rsidP="0029083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Head of AV Production:</w:t>
      </w:r>
      <w:r w:rsidRPr="004E7997">
        <w:rPr>
          <w:rFonts w:ascii="Helvetica" w:hAnsi="Helvetica"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ab/>
        <w:t>Mieke Vandewalle</w:t>
      </w:r>
    </w:p>
    <w:p w14:paraId="458F79B2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BE"/>
        </w:rPr>
      </w:pPr>
      <w:r w:rsidRPr="004E7997">
        <w:rPr>
          <w:rFonts w:ascii="Helvetica" w:hAnsi="Helvetica"/>
          <w:b/>
          <w:sz w:val="20"/>
          <w:lang w:val="nl-BE"/>
        </w:rPr>
        <w:t>Radio and TV Producer :</w:t>
      </w:r>
      <w:r w:rsidRPr="004E7997">
        <w:rPr>
          <w:rFonts w:ascii="Helvetica" w:hAnsi="Helvetica"/>
          <w:b/>
          <w:sz w:val="20"/>
          <w:lang w:val="nl-BE"/>
        </w:rPr>
        <w:tab/>
      </w:r>
      <w:r w:rsidRPr="004E7997">
        <w:rPr>
          <w:rFonts w:ascii="Helvetica" w:hAnsi="Helvetica"/>
          <w:sz w:val="20"/>
          <w:lang w:val="nl-BE"/>
        </w:rPr>
        <w:t xml:space="preserve">Johanna Keppens &amp; Lore Desmet </w:t>
      </w:r>
    </w:p>
    <w:p w14:paraId="2C3C7942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E7997">
        <w:rPr>
          <w:rFonts w:ascii="Helvetica" w:hAnsi="Helvetica"/>
          <w:b/>
          <w:sz w:val="20"/>
        </w:rPr>
        <w:t>Radio Production :</w:t>
      </w:r>
      <w:r w:rsidRPr="004E7997">
        <w:rPr>
          <w:rFonts w:ascii="Helvetica" w:hAnsi="Helvetica"/>
          <w:b/>
          <w:sz w:val="20"/>
        </w:rPr>
        <w:tab/>
      </w:r>
      <w:r w:rsidRPr="004E7997">
        <w:rPr>
          <w:rFonts w:ascii="Helvetica" w:hAnsi="Helvetica"/>
          <w:sz w:val="20"/>
        </w:rPr>
        <w:t xml:space="preserve">Sonicville </w:t>
      </w:r>
    </w:p>
    <w:p w14:paraId="2704996B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E7997">
        <w:rPr>
          <w:rFonts w:ascii="Helvetica" w:hAnsi="Helvetica"/>
          <w:b/>
          <w:sz w:val="20"/>
        </w:rPr>
        <w:t>Film Production :</w:t>
      </w:r>
      <w:r w:rsidRPr="004E7997">
        <w:rPr>
          <w:rFonts w:ascii="Helvetica" w:hAnsi="Helvetica"/>
          <w:b/>
          <w:sz w:val="20"/>
        </w:rPr>
        <w:tab/>
      </w:r>
      <w:r w:rsidRPr="004E7997">
        <w:rPr>
          <w:rFonts w:ascii="Helvetica" w:hAnsi="Helvetica"/>
          <w:sz w:val="20"/>
        </w:rPr>
        <w:t>Dr. Film</w:t>
      </w:r>
    </w:p>
    <w:p w14:paraId="767E5970" w14:textId="77777777" w:rsidR="00290834" w:rsidRPr="004E7997" w:rsidRDefault="00290834" w:rsidP="0029083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E7997">
        <w:rPr>
          <w:rFonts w:ascii="Helvetica" w:hAnsi="Helvetica"/>
          <w:b/>
          <w:sz w:val="20"/>
        </w:rPr>
        <w:t>Director :</w:t>
      </w:r>
      <w:r w:rsidRPr="004E7997">
        <w:rPr>
          <w:rFonts w:ascii="Helvetica" w:hAnsi="Helvetica"/>
          <w:b/>
          <w:sz w:val="20"/>
        </w:rPr>
        <w:tab/>
      </w:r>
      <w:r w:rsidRPr="004E7997">
        <w:rPr>
          <w:rFonts w:ascii="Helvetica" w:hAnsi="Helvetica"/>
          <w:b/>
          <w:sz w:val="20"/>
        </w:rPr>
        <w:tab/>
      </w:r>
      <w:r w:rsidRPr="004E7997">
        <w:rPr>
          <w:rFonts w:ascii="Helvetica" w:hAnsi="Helvetica"/>
          <w:sz w:val="20"/>
        </w:rPr>
        <w:t>Jeroen Mol</w:t>
      </w:r>
    </w:p>
    <w:p w14:paraId="683A0709" w14:textId="77777777" w:rsidR="00290834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 w:rsidRPr="00704E65">
        <w:rPr>
          <w:rFonts w:ascii="Helvetica" w:hAnsi="Helvetica"/>
          <w:b/>
          <w:sz w:val="20"/>
        </w:rPr>
        <w:t xml:space="preserve">TV </w:t>
      </w:r>
      <w:r>
        <w:rPr>
          <w:rFonts w:ascii="Helvetica" w:hAnsi="Helvetica"/>
          <w:b/>
          <w:sz w:val="20"/>
        </w:rPr>
        <w:t xml:space="preserve">Post </w:t>
      </w:r>
      <w:r w:rsidRPr="00704E65">
        <w:rPr>
          <w:rFonts w:ascii="Helvetica" w:hAnsi="Helvetica"/>
          <w:b/>
          <w:sz w:val="20"/>
        </w:rPr>
        <w:t>Production: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The Ambassadors</w:t>
      </w:r>
    </w:p>
    <w:p w14:paraId="152CCD19" w14:textId="77777777" w:rsidR="00290834" w:rsidRPr="004E7997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  <w:lang w:val="fr-BE"/>
        </w:rPr>
      </w:pPr>
      <w:r w:rsidRPr="004E7997">
        <w:rPr>
          <w:rFonts w:ascii="Helvetica" w:hAnsi="Helvetica"/>
          <w:b/>
          <w:sz w:val="20"/>
          <w:lang w:val="fr-BE"/>
        </w:rPr>
        <w:t>Print Production Director:</w:t>
      </w:r>
      <w:r w:rsidRPr="004E7997">
        <w:rPr>
          <w:rFonts w:ascii="Helvetica" w:hAnsi="Helvetica"/>
          <w:sz w:val="20"/>
          <w:lang w:val="fr-BE"/>
        </w:rPr>
        <w:tab/>
        <w:t>Chris Mispelon &amp; Michel Prairial</w:t>
      </w:r>
    </w:p>
    <w:p w14:paraId="72C4EFFA" w14:textId="77777777" w:rsidR="00290834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Art buyer:</w:t>
      </w:r>
      <w:r>
        <w:rPr>
          <w:rFonts w:ascii="Helvetica" w:hAnsi="Helvetica"/>
          <w:sz w:val="20"/>
        </w:rPr>
        <w:tab/>
        <w:t>Elly Laureys</w:t>
      </w:r>
    </w:p>
    <w:p w14:paraId="083736FF" w14:textId="77777777" w:rsidR="00290834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Head of Final Art:</w:t>
      </w:r>
      <w:r>
        <w:rPr>
          <w:rFonts w:ascii="Helvetica" w:hAnsi="Helvetica"/>
          <w:sz w:val="20"/>
        </w:rPr>
        <w:tab/>
        <w:t>Danny Jacquemin</w:t>
      </w:r>
    </w:p>
    <w:p w14:paraId="49457AC6" w14:textId="77777777" w:rsidR="00290834" w:rsidRPr="00704E65" w:rsidRDefault="00290834" w:rsidP="00290834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Print Studio Manager:</w:t>
      </w:r>
      <w:r>
        <w:rPr>
          <w:rFonts w:ascii="Helvetica" w:hAnsi="Helvetica"/>
          <w:sz w:val="20"/>
        </w:rPr>
        <w:tab/>
        <w:t>Annick Cohen</w:t>
      </w:r>
    </w:p>
    <w:p w14:paraId="62B1ECC9" w14:textId="77777777" w:rsidR="00FB16A7" w:rsidRPr="00B71549" w:rsidRDefault="00FB16A7" w:rsidP="005516E1">
      <w:pPr>
        <w:jc w:val="both"/>
        <w:rPr>
          <w:lang w:val="fr-FR"/>
        </w:rPr>
      </w:pPr>
    </w:p>
    <w:sectPr w:rsidR="00FB16A7" w:rsidRPr="00B71549" w:rsidSect="00A55B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A"/>
    <w:rsid w:val="00042869"/>
    <w:rsid w:val="00290834"/>
    <w:rsid w:val="003C2159"/>
    <w:rsid w:val="00434FD5"/>
    <w:rsid w:val="0044261F"/>
    <w:rsid w:val="005516E1"/>
    <w:rsid w:val="00696D92"/>
    <w:rsid w:val="007501F4"/>
    <w:rsid w:val="00806732"/>
    <w:rsid w:val="00817467"/>
    <w:rsid w:val="00893223"/>
    <w:rsid w:val="00937981"/>
    <w:rsid w:val="00957A24"/>
    <w:rsid w:val="00A55B3A"/>
    <w:rsid w:val="00AC6EAE"/>
    <w:rsid w:val="00B1422B"/>
    <w:rsid w:val="00B71549"/>
    <w:rsid w:val="00BB3F1B"/>
    <w:rsid w:val="00BF1B57"/>
    <w:rsid w:val="00D0366D"/>
    <w:rsid w:val="00E215D6"/>
    <w:rsid w:val="00EC35FB"/>
    <w:rsid w:val="00ED59DA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8F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3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290834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290834"/>
    <w:rPr>
      <w:rFonts w:ascii="FuturaLightTBWA" w:eastAsia="Times New Roman" w:hAnsi="FuturaLightTBWA" w:cs="Times New Roman"/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3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290834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290834"/>
    <w:rPr>
      <w:rFonts w:ascii="FuturaLightTBWA" w:eastAsia="Times New Roman" w:hAnsi="FuturaLightTBWA" w:cs="Times New Roman"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Sierens</dc:creator>
  <cp:keywords/>
  <dc:description/>
  <cp:lastModifiedBy>Guest User</cp:lastModifiedBy>
  <cp:revision>10</cp:revision>
  <cp:lastPrinted>2014-06-03T09:22:00Z</cp:lastPrinted>
  <dcterms:created xsi:type="dcterms:W3CDTF">2014-06-03T09:07:00Z</dcterms:created>
  <dcterms:modified xsi:type="dcterms:W3CDTF">2014-06-06T13:58:00Z</dcterms:modified>
</cp:coreProperties>
</file>