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01C37" w14:textId="73AD6E01" w:rsidR="00E82EBE" w:rsidRPr="007D758D" w:rsidRDefault="003B12E0" w:rsidP="00E82EBE">
      <w:pPr>
        <w:rPr>
          <w:b/>
          <w:caps/>
          <w:color w:val="0095D5" w:themeColor="accent1"/>
        </w:rPr>
      </w:pPr>
      <w:bookmarkStart w:id="0" w:name="_GoBack"/>
      <w:bookmarkEnd w:id="0"/>
      <w:r w:rsidRPr="007D758D">
        <w:rPr>
          <w:b/>
          <w:caps/>
          <w:color w:val="0095D5" w:themeColor="accent1"/>
        </w:rPr>
        <w:t>RON HOLTDIJK</w:t>
      </w:r>
      <w:r w:rsidR="00F131FF">
        <w:rPr>
          <w:b/>
          <w:caps/>
          <w:color w:val="0095D5" w:themeColor="accent1"/>
        </w:rPr>
        <w:t xml:space="preserve"> wird neuer</w:t>
      </w:r>
      <w:r w:rsidRPr="007D758D">
        <w:rPr>
          <w:b/>
          <w:caps/>
          <w:color w:val="0095D5" w:themeColor="accent1"/>
        </w:rPr>
        <w:t xml:space="preserve"> DIRECTOR BUSINESS COMMUNICATION</w:t>
      </w:r>
      <w:r w:rsidR="00F131FF">
        <w:rPr>
          <w:b/>
          <w:caps/>
          <w:color w:val="0095D5" w:themeColor="accent1"/>
        </w:rPr>
        <w:t xml:space="preserve"> </w:t>
      </w:r>
      <w:r w:rsidR="005F2D67">
        <w:rPr>
          <w:b/>
          <w:caps/>
          <w:color w:val="0095D5" w:themeColor="accent1"/>
        </w:rPr>
        <w:t>bei</w:t>
      </w:r>
      <w:r w:rsidR="00F131FF">
        <w:rPr>
          <w:b/>
          <w:caps/>
          <w:color w:val="0095D5" w:themeColor="accent1"/>
        </w:rPr>
        <w:t xml:space="preserve"> SENNHEISER</w:t>
      </w:r>
    </w:p>
    <w:p w14:paraId="2F793F3B" w14:textId="77777777" w:rsidR="003B12E0" w:rsidRPr="007D758D" w:rsidRDefault="003B12E0" w:rsidP="00E82EBE"/>
    <w:p w14:paraId="5D19D744" w14:textId="01EEC867" w:rsidR="000F0DBB" w:rsidRPr="007D758D" w:rsidRDefault="003B12E0" w:rsidP="000F0DBB">
      <w:pPr>
        <w:rPr>
          <w:b/>
          <w:i/>
        </w:rPr>
      </w:pPr>
      <w:r w:rsidRPr="006A3756">
        <w:rPr>
          <w:b/>
          <w:i/>
        </w:rPr>
        <w:t xml:space="preserve">Wedemark, </w:t>
      </w:r>
      <w:r w:rsidR="00BD25AB">
        <w:rPr>
          <w:b/>
          <w:i/>
        </w:rPr>
        <w:t>16</w:t>
      </w:r>
      <w:r w:rsidRPr="006A3756">
        <w:rPr>
          <w:b/>
          <w:i/>
        </w:rPr>
        <w:t xml:space="preserve">. Mai 2019 </w:t>
      </w:r>
      <w:r w:rsidR="007B329A">
        <w:rPr>
          <w:b/>
          <w:i/>
        </w:rPr>
        <w:t>–</w:t>
      </w:r>
      <w:r w:rsidRPr="006A3756">
        <w:rPr>
          <w:b/>
          <w:i/>
        </w:rPr>
        <w:t xml:space="preserve"> </w:t>
      </w:r>
      <w:r w:rsidRPr="00DA5CAD">
        <w:rPr>
          <w:b/>
        </w:rPr>
        <w:t xml:space="preserve">Sennheiser hat Ron </w:t>
      </w:r>
      <w:proofErr w:type="spellStart"/>
      <w:r w:rsidRPr="00DA5CAD">
        <w:rPr>
          <w:b/>
        </w:rPr>
        <w:t>Holtdijk</w:t>
      </w:r>
      <w:proofErr w:type="spellEnd"/>
      <w:r w:rsidRPr="00DA5CAD">
        <w:rPr>
          <w:b/>
        </w:rPr>
        <w:t xml:space="preserve"> </w:t>
      </w:r>
      <w:r w:rsidR="00E61AFF" w:rsidRPr="00DA5CAD">
        <w:rPr>
          <w:b/>
        </w:rPr>
        <w:t>zum</w:t>
      </w:r>
      <w:r w:rsidR="007D758D" w:rsidRPr="00DA5CAD">
        <w:rPr>
          <w:b/>
        </w:rPr>
        <w:t xml:space="preserve"> </w:t>
      </w:r>
      <w:proofErr w:type="spellStart"/>
      <w:r w:rsidRPr="00DA5CAD">
        <w:rPr>
          <w:b/>
        </w:rPr>
        <w:t>Director</w:t>
      </w:r>
      <w:proofErr w:type="spellEnd"/>
      <w:r w:rsidRPr="00DA5CAD">
        <w:rPr>
          <w:b/>
        </w:rPr>
        <w:t xml:space="preserve"> Business Communication</w:t>
      </w:r>
      <w:r w:rsidR="000F0C90" w:rsidRPr="00DA5CAD">
        <w:rPr>
          <w:b/>
        </w:rPr>
        <w:t xml:space="preserve"> ernann</w:t>
      </w:r>
      <w:r w:rsidR="00E61AFF" w:rsidRPr="00DA5CAD">
        <w:rPr>
          <w:b/>
        </w:rPr>
        <w:t>t</w:t>
      </w:r>
      <w:r w:rsidRPr="00DA5CAD">
        <w:rPr>
          <w:b/>
        </w:rPr>
        <w:t xml:space="preserve">. </w:t>
      </w:r>
      <w:r w:rsidR="00B20A8A" w:rsidRPr="00DA5CAD">
        <w:rPr>
          <w:b/>
        </w:rPr>
        <w:t xml:space="preserve">Er wird bei </w:t>
      </w:r>
      <w:r w:rsidR="002D27A4" w:rsidRPr="00DA5CAD">
        <w:rPr>
          <w:b/>
        </w:rPr>
        <w:t>dem Audiospezialisten</w:t>
      </w:r>
      <w:r w:rsidRPr="00DA5CAD">
        <w:rPr>
          <w:b/>
        </w:rPr>
        <w:t xml:space="preserve"> </w:t>
      </w:r>
      <w:r w:rsidR="006A3756" w:rsidRPr="00DA5CAD">
        <w:rPr>
          <w:b/>
        </w:rPr>
        <w:t xml:space="preserve">im Geschäftsfeld Business Communications maßgeblich </w:t>
      </w:r>
      <w:r w:rsidRPr="00DA5CAD">
        <w:rPr>
          <w:b/>
        </w:rPr>
        <w:t xml:space="preserve">die </w:t>
      </w:r>
      <w:r w:rsidR="002D27A4" w:rsidRPr="00DA5CAD">
        <w:rPr>
          <w:b/>
        </w:rPr>
        <w:t xml:space="preserve">Strategie </w:t>
      </w:r>
      <w:r w:rsidR="006A3756" w:rsidRPr="00DA5CAD">
        <w:rPr>
          <w:b/>
        </w:rPr>
        <w:t>für</w:t>
      </w:r>
      <w:r w:rsidR="005F2D67" w:rsidRPr="00DA5CAD">
        <w:rPr>
          <w:b/>
        </w:rPr>
        <w:t xml:space="preserve"> Decken</w:t>
      </w:r>
      <w:r w:rsidR="002D27A4" w:rsidRPr="00DA5CAD">
        <w:rPr>
          <w:b/>
        </w:rPr>
        <w:t>m</w:t>
      </w:r>
      <w:r w:rsidR="005F2D67" w:rsidRPr="00DA5CAD">
        <w:rPr>
          <w:b/>
        </w:rPr>
        <w:t>ikrofon</w:t>
      </w:r>
      <w:r w:rsidR="002D27A4" w:rsidRPr="00DA5CAD">
        <w:rPr>
          <w:b/>
        </w:rPr>
        <w:t xml:space="preserve">e </w:t>
      </w:r>
      <w:r w:rsidR="006A3756" w:rsidRPr="00DA5CAD">
        <w:rPr>
          <w:b/>
        </w:rPr>
        <w:t>weiterentwickeln und umsetzen und die</w:t>
      </w:r>
      <w:r w:rsidR="00C713A8" w:rsidRPr="00DA5CAD">
        <w:rPr>
          <w:b/>
        </w:rPr>
        <w:t xml:space="preserve"> Erschließung des Bildungsmarktes </w:t>
      </w:r>
      <w:r w:rsidR="006A3756" w:rsidRPr="00DA5CAD">
        <w:rPr>
          <w:b/>
        </w:rPr>
        <w:t xml:space="preserve">weiter </w:t>
      </w:r>
      <w:r w:rsidR="00C713A8" w:rsidRPr="00DA5CAD">
        <w:rPr>
          <w:b/>
        </w:rPr>
        <w:t>vorantreiben.</w:t>
      </w:r>
      <w:r w:rsidR="00C713A8">
        <w:rPr>
          <w:b/>
          <w:i/>
        </w:rPr>
        <w:t xml:space="preserve"> </w:t>
      </w:r>
    </w:p>
    <w:p w14:paraId="211F1C03" w14:textId="77777777" w:rsidR="003B12E0" w:rsidRPr="007D758D" w:rsidRDefault="003B12E0" w:rsidP="000F0DBB">
      <w:pPr>
        <w:rPr>
          <w:bCs/>
        </w:rPr>
      </w:pPr>
    </w:p>
    <w:p w14:paraId="6C497213" w14:textId="63003898" w:rsidR="003B12E0" w:rsidRPr="007D758D" w:rsidRDefault="002434A1" w:rsidP="003B12E0">
      <w:r w:rsidRPr="002434A1">
        <w:t xml:space="preserve">„Rons fundierte, umfassende Erfahrung passt ideal zu </w:t>
      </w:r>
      <w:proofErr w:type="spellStart"/>
      <w:r w:rsidRPr="002434A1">
        <w:t>Sennheisers</w:t>
      </w:r>
      <w:proofErr w:type="spellEnd"/>
      <w:r w:rsidRPr="002434A1">
        <w:t xml:space="preserve"> Unternehmensausrichtung und -kultur“, sagt Peter Claussen, COO bei Sennheiser. „Mit seiner Expertise, die er in unser </w:t>
      </w:r>
      <w:proofErr w:type="spellStart"/>
      <w:r w:rsidRPr="002434A1">
        <w:t>BizCom</w:t>
      </w:r>
      <w:proofErr w:type="spellEnd"/>
      <w:r w:rsidRPr="002434A1">
        <w:t>-Management-Team einbringt, wird er eine entscheidende Rolle dabei spielen, unsere Strategie in den B2B-Märkten voranzutreiben.“</w:t>
      </w:r>
      <w:r>
        <w:br/>
      </w:r>
    </w:p>
    <w:p w14:paraId="58AA3BE9" w14:textId="1CEA9FEE" w:rsidR="003B12E0" w:rsidRPr="007D758D" w:rsidRDefault="003B12E0" w:rsidP="003B12E0">
      <w:r w:rsidRPr="007D758D">
        <w:t xml:space="preserve">Ron </w:t>
      </w:r>
      <w:proofErr w:type="spellStart"/>
      <w:r w:rsidRPr="007D758D">
        <w:t>Holtdijk</w:t>
      </w:r>
      <w:proofErr w:type="spellEnd"/>
      <w:r w:rsidR="002B16D0">
        <w:t xml:space="preserve"> tritt</w:t>
      </w:r>
      <w:r w:rsidRPr="007D758D">
        <w:t xml:space="preserve"> seine neue </w:t>
      </w:r>
      <w:r w:rsidR="002B16D0">
        <w:t>Position</w:t>
      </w:r>
      <w:r w:rsidRPr="007D758D">
        <w:t xml:space="preserve"> bei Sennheiser am 1. Juni 2019</w:t>
      </w:r>
      <w:r w:rsidR="002B16D0">
        <w:t xml:space="preserve"> am Hauptsitz des Unternehmens </w:t>
      </w:r>
      <w:proofErr w:type="gramStart"/>
      <w:r w:rsidR="002B16D0">
        <w:t xml:space="preserve">in </w:t>
      </w:r>
      <w:r w:rsidR="000F0C90">
        <w:t xml:space="preserve">der </w:t>
      </w:r>
      <w:r w:rsidR="002B16D0">
        <w:t>Wedemark</w:t>
      </w:r>
      <w:proofErr w:type="gramEnd"/>
      <w:r w:rsidR="002B16D0">
        <w:t xml:space="preserve"> an und wird </w:t>
      </w:r>
      <w:r w:rsidR="00C00146">
        <w:t>direkt an</w:t>
      </w:r>
      <w:r w:rsidR="002B16D0">
        <w:t xml:space="preserve"> Peter Claussen </w:t>
      </w:r>
      <w:r w:rsidR="00C00146">
        <w:t>berichten</w:t>
      </w:r>
      <w:r w:rsidR="002B16D0">
        <w:t>.</w:t>
      </w:r>
    </w:p>
    <w:p w14:paraId="15C940F9" w14:textId="77777777" w:rsidR="003B12E0" w:rsidRPr="007D758D" w:rsidRDefault="003B12E0" w:rsidP="003B12E0"/>
    <w:p w14:paraId="77AC4514" w14:textId="2D641CD9" w:rsidR="00793728" w:rsidRPr="007D758D" w:rsidRDefault="00C713A8" w:rsidP="003B12E0">
      <w:r>
        <w:t>Mit</w:t>
      </w:r>
      <w:r w:rsidR="002B16D0">
        <w:t xml:space="preserve"> </w:t>
      </w:r>
      <w:r w:rsidR="006A3756">
        <w:t xml:space="preserve">rund </w:t>
      </w:r>
      <w:r w:rsidR="002B16D0">
        <w:t>25 Jahren Branchenerfahrung in der Audio-Industrie</w:t>
      </w:r>
      <w:r w:rsidR="003B12E0" w:rsidRPr="007D758D">
        <w:t xml:space="preserve"> kommt </w:t>
      </w:r>
      <w:r w:rsidR="002B16D0">
        <w:t xml:space="preserve">Ron </w:t>
      </w:r>
      <w:proofErr w:type="spellStart"/>
      <w:r w:rsidR="002B16D0">
        <w:t>Holtdijk</w:t>
      </w:r>
      <w:proofErr w:type="spellEnd"/>
      <w:r w:rsidR="002B16D0">
        <w:t xml:space="preserve"> </w:t>
      </w:r>
      <w:r w:rsidR="003B12E0" w:rsidRPr="007D758D">
        <w:t xml:space="preserve">von Bang und Olufsen zu Sennheiser. Dort </w:t>
      </w:r>
      <w:r w:rsidR="00C00146">
        <w:t>war</w:t>
      </w:r>
      <w:r w:rsidR="003B12E0" w:rsidRPr="007D758D">
        <w:t xml:space="preserve"> er als </w:t>
      </w:r>
      <w:r w:rsidR="007D758D">
        <w:t>Leiter</w:t>
      </w:r>
      <w:r w:rsidR="003B12E0" w:rsidRPr="007D758D">
        <w:t xml:space="preserve"> der </w:t>
      </w:r>
      <w:r w:rsidR="003D45B4">
        <w:t>w</w:t>
      </w:r>
      <w:r w:rsidR="00F868F7">
        <w:t xml:space="preserve">eltweiten B2B-Abteilung </w:t>
      </w:r>
      <w:r w:rsidR="00C00146">
        <w:t>maßgeblich an der</w:t>
      </w:r>
      <w:r w:rsidR="003B12E0" w:rsidRPr="007D758D">
        <w:t xml:space="preserve"> Entwicklung des Portfolios und der </w:t>
      </w:r>
      <w:r>
        <w:t>Markteinführungsstrategie</w:t>
      </w:r>
      <w:r w:rsidR="003B12E0" w:rsidRPr="007D758D">
        <w:t xml:space="preserve"> des Unternehmens in diesem Bereich</w:t>
      </w:r>
      <w:r w:rsidR="00C00146">
        <w:t xml:space="preserve"> beteiligt</w:t>
      </w:r>
      <w:r w:rsidR="003B12E0" w:rsidRPr="007D758D">
        <w:t xml:space="preserve">. </w:t>
      </w:r>
    </w:p>
    <w:p w14:paraId="36BC006B" w14:textId="6F6D8D07" w:rsidR="00063264" w:rsidRPr="007D758D" w:rsidRDefault="00063264" w:rsidP="003B12E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93728" w:rsidRPr="007D758D" w14:paraId="3A927CE0" w14:textId="77777777" w:rsidTr="00793728">
        <w:tc>
          <w:tcPr>
            <w:tcW w:w="3935" w:type="dxa"/>
          </w:tcPr>
          <w:p w14:paraId="59CDA64B" w14:textId="36D87B1F" w:rsidR="00793728" w:rsidRPr="007D758D" w:rsidRDefault="00793728" w:rsidP="00793728">
            <w:pPr>
              <w:pStyle w:val="Beschriftung"/>
            </w:pPr>
            <w:r w:rsidRPr="007D758D">
              <w:t xml:space="preserve">Ron </w:t>
            </w:r>
            <w:proofErr w:type="spellStart"/>
            <w:r w:rsidRPr="007D758D">
              <w:t>Holtdijk</w:t>
            </w:r>
            <w:proofErr w:type="spellEnd"/>
            <w:r w:rsidRPr="007D758D">
              <w:t xml:space="preserve"> </w:t>
            </w:r>
            <w:r w:rsidR="00C00146">
              <w:t>wird</w:t>
            </w:r>
            <w:r w:rsidR="002B16D0">
              <w:t xml:space="preserve"> neuer</w:t>
            </w:r>
            <w:r w:rsidRPr="007D758D">
              <w:t xml:space="preserve"> </w:t>
            </w:r>
            <w:proofErr w:type="spellStart"/>
            <w:r w:rsidRPr="007D758D">
              <w:t>Director</w:t>
            </w:r>
            <w:proofErr w:type="spellEnd"/>
            <w:r w:rsidRPr="007D758D">
              <w:t xml:space="preserve"> Business Communication</w:t>
            </w:r>
            <w:r w:rsidR="00063264" w:rsidRPr="007D758D">
              <w:t xml:space="preserve"> </w:t>
            </w:r>
            <w:r w:rsidR="002B16D0">
              <w:t>bei Sennheiser</w:t>
            </w:r>
          </w:p>
        </w:tc>
        <w:tc>
          <w:tcPr>
            <w:tcW w:w="3935" w:type="dxa"/>
          </w:tcPr>
          <w:p w14:paraId="417181EF" w14:textId="58C84837" w:rsidR="00793728" w:rsidRPr="007D758D" w:rsidRDefault="00063264" w:rsidP="000F0DBB">
            <w:r w:rsidRPr="007D758D">
              <w:rPr>
                <w:noProof/>
                <w:lang w:eastAsia="de-DE"/>
              </w:rPr>
              <w:drawing>
                <wp:anchor distT="0" distB="0" distL="114300" distR="114300" simplePos="0" relativeHeight="251658240" behindDoc="1" locked="0" layoutInCell="1" allowOverlap="1" wp14:anchorId="171087BD" wp14:editId="4B2D5B58">
                  <wp:simplePos x="0" y="0"/>
                  <wp:positionH relativeFrom="margin">
                    <wp:posOffset>1270</wp:posOffset>
                  </wp:positionH>
                  <wp:positionV relativeFrom="paragraph">
                    <wp:posOffset>3810</wp:posOffset>
                  </wp:positionV>
                  <wp:extent cx="2101863" cy="2541600"/>
                  <wp:effectExtent l="0" t="0" r="0" b="0"/>
                  <wp:wrapTight wrapText="bothSides">
                    <wp:wrapPolygon edited="0">
                      <wp:start x="0" y="0"/>
                      <wp:lineTo x="0" y="21373"/>
                      <wp:lineTo x="21339" y="21373"/>
                      <wp:lineTo x="2133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_Holtdijk.jpg"/>
                          <pic:cNvPicPr/>
                        </pic:nvPicPr>
                        <pic:blipFill rotWithShape="1">
                          <a:blip r:embed="rId8"/>
                          <a:srcRect t="6066" b="7628"/>
                          <a:stretch/>
                        </pic:blipFill>
                        <pic:spPr bwMode="auto">
                          <a:xfrm>
                            <a:off x="0" y="0"/>
                            <a:ext cx="2101863" cy="25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54676B2" w14:textId="77777777" w:rsidR="00B92C15" w:rsidRDefault="00B92C15" w:rsidP="003B12E0"/>
    <w:p w14:paraId="689B5AE9" w14:textId="02033BD1" w:rsidR="003B12E0" w:rsidRPr="007D758D" w:rsidRDefault="00C713A8" w:rsidP="003B12E0">
      <w:r>
        <w:t>Seine</w:t>
      </w:r>
      <w:r w:rsidR="003B12E0" w:rsidRPr="007D758D">
        <w:t xml:space="preserve"> Karriere im Bereich Audio</w:t>
      </w:r>
      <w:r>
        <w:t xml:space="preserve"> startete Ron </w:t>
      </w:r>
      <w:proofErr w:type="spellStart"/>
      <w:r>
        <w:t>Holtdijk</w:t>
      </w:r>
      <w:proofErr w:type="spellEnd"/>
      <w:r w:rsidR="003B12E0" w:rsidRPr="007D758D">
        <w:t xml:space="preserve"> 1994 bei der Bose Corporation in den Niederlanden. Nach verschiedenen </w:t>
      </w:r>
      <w:r>
        <w:t>Stationen</w:t>
      </w:r>
      <w:r w:rsidR="003B12E0" w:rsidRPr="007D758D">
        <w:t xml:space="preserve"> im Account-Management und Vertrieb innerhalb der Professional Systems Division von Bose wurde er 1997 </w:t>
      </w:r>
      <w:proofErr w:type="spellStart"/>
      <w:r w:rsidR="003B12E0" w:rsidRPr="007D758D">
        <w:t>Director</w:t>
      </w:r>
      <w:proofErr w:type="spellEnd"/>
      <w:r w:rsidR="003B12E0" w:rsidRPr="007D758D">
        <w:t xml:space="preserve"> Professional Systems </w:t>
      </w:r>
      <w:r w:rsidR="003B12E0" w:rsidRPr="007D758D">
        <w:lastRenderedPageBreak/>
        <w:t xml:space="preserve">Division für die Niederlande. Im Jahr 2009 übernahm er </w:t>
      </w:r>
      <w:r w:rsidR="00C07187">
        <w:t>den Posten</w:t>
      </w:r>
      <w:r w:rsidR="003B12E0" w:rsidRPr="007D758D">
        <w:t xml:space="preserve"> als </w:t>
      </w:r>
      <w:r>
        <w:t>Leiter des Geschäftsbereichs</w:t>
      </w:r>
      <w:r w:rsidR="003B12E0" w:rsidRPr="007D758D">
        <w:t xml:space="preserve"> Professional Systems Division </w:t>
      </w:r>
      <w:r>
        <w:t>für Afrika und den Mittleren Osten</w:t>
      </w:r>
      <w:r w:rsidR="003B12E0" w:rsidRPr="007D758D">
        <w:t>. Von 2010</w:t>
      </w:r>
      <w:r w:rsidR="00C07187">
        <w:t xml:space="preserve"> bis </w:t>
      </w:r>
      <w:r w:rsidR="003B12E0" w:rsidRPr="007D758D">
        <w:t xml:space="preserve">2014 </w:t>
      </w:r>
      <w:r w:rsidR="00C00146">
        <w:t>hatte</w:t>
      </w:r>
      <w:r w:rsidR="003B12E0" w:rsidRPr="007D758D">
        <w:t xml:space="preserve"> er als Business </w:t>
      </w:r>
      <w:proofErr w:type="spellStart"/>
      <w:r w:rsidR="003B12E0" w:rsidRPr="007D758D">
        <w:t>Director</w:t>
      </w:r>
      <w:proofErr w:type="spellEnd"/>
      <w:r w:rsidR="003B12E0" w:rsidRPr="007D758D">
        <w:t xml:space="preserve"> Professional Systems Division EMEA die </w:t>
      </w:r>
      <w:r>
        <w:t>Ge</w:t>
      </w:r>
      <w:r w:rsidR="00C00146">
        <w:t xml:space="preserve">samtverantwortung </w:t>
      </w:r>
      <w:r w:rsidR="003B12E0" w:rsidRPr="007D758D">
        <w:t>für die erweiterte Region EMEA.</w:t>
      </w:r>
    </w:p>
    <w:p w14:paraId="2AFB7E21" w14:textId="77777777" w:rsidR="003B12E0" w:rsidRPr="007D758D" w:rsidRDefault="003B12E0" w:rsidP="003B12E0"/>
    <w:p w14:paraId="72730A7B" w14:textId="77777777" w:rsidR="007B6382" w:rsidRPr="007D758D" w:rsidRDefault="007B6382" w:rsidP="000F0DBB"/>
    <w:p w14:paraId="4CFC7143" w14:textId="77777777" w:rsidR="007D758D" w:rsidRPr="002C75E2" w:rsidRDefault="007D758D" w:rsidP="007D758D">
      <w:pPr>
        <w:spacing w:line="240" w:lineRule="auto"/>
        <w:rPr>
          <w:b/>
        </w:rPr>
      </w:pPr>
      <w:r w:rsidRPr="002C75E2">
        <w:rPr>
          <w:b/>
        </w:rPr>
        <w:t>Über Sennheiser</w:t>
      </w:r>
    </w:p>
    <w:p w14:paraId="0B91E378" w14:textId="77777777" w:rsidR="007D758D" w:rsidRPr="0031735A" w:rsidRDefault="007D758D" w:rsidP="007D758D">
      <w:pPr>
        <w:spacing w:line="240" w:lineRule="auto"/>
        <w:rPr>
          <w:color w:val="0095D5" w:themeColor="accent1"/>
          <w:szCs w:val="18"/>
          <w:highlight w:val="yellow"/>
        </w:rPr>
      </w:pPr>
      <w:r w:rsidRPr="00230DBF">
        <w:t xml:space="preserve">Die Zukunft der Audio-Welt zu gestalten und für Kunden einzigartige Sound-Erlebnisse zu schaffen – dieser Anspruch eint Sennheiser Mitarbeiter und Partner weltweit. Das 1945 gegründete Familienunternehmen ist einer der führenden Hersteller von Kopfhörern, Mikrofonen und drahtloser Übertragungstechnik. Sennheiser ist mit 21 Vertriebs-tochtergesellschaften und langjährigen Handelspartnern in über 50 Ländern aktiv und besitzt eigene Produktionsstandorte in Deutschland, Irland, Rumänien und den USA. Seit 2013 leiten Daniel Sennheiser und Dr. Andreas Sennheiser das Unternehmen in der dritten Generation. Der Umsatz der Sennheiser-Gruppe lag 2017 bei 667,7 Millionen Euro. </w:t>
      </w:r>
      <w:r w:rsidRPr="00230DBF">
        <w:rPr>
          <w:color w:val="0095D5" w:themeColor="accent1"/>
          <w:szCs w:val="18"/>
        </w:rPr>
        <w:t>www.sennheiser.com</w:t>
      </w:r>
    </w:p>
    <w:p w14:paraId="70280065" w14:textId="77777777" w:rsidR="0012257E" w:rsidRPr="007D758D" w:rsidRDefault="0012257E" w:rsidP="0012257E">
      <w:pPr>
        <w:pStyle w:val="Contact"/>
      </w:pPr>
    </w:p>
    <w:p w14:paraId="1418DEEC" w14:textId="77777777" w:rsidR="00E64D24" w:rsidRPr="007D758D" w:rsidRDefault="00E64D24" w:rsidP="0012257E">
      <w:pPr>
        <w:pStyle w:val="Contac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C639A3" w14:paraId="5638E65A" w14:textId="77777777" w:rsidTr="005473C7">
        <w:tc>
          <w:tcPr>
            <w:tcW w:w="3935" w:type="dxa"/>
          </w:tcPr>
          <w:p w14:paraId="0ADF2CB6" w14:textId="77777777" w:rsidR="00C639A3" w:rsidRPr="00B92C15" w:rsidRDefault="00C639A3" w:rsidP="005473C7">
            <w:pPr>
              <w:spacing w:line="240" w:lineRule="auto"/>
              <w:rPr>
                <w:b/>
                <w:sz w:val="16"/>
                <w:szCs w:val="16"/>
                <w:lang w:val="en-US"/>
              </w:rPr>
            </w:pPr>
            <w:proofErr w:type="spellStart"/>
            <w:r>
              <w:rPr>
                <w:b/>
                <w:sz w:val="16"/>
                <w:szCs w:val="16"/>
                <w:lang w:val="en-US"/>
              </w:rPr>
              <w:t>Lokaler</w:t>
            </w:r>
            <w:proofErr w:type="spellEnd"/>
            <w:r w:rsidRPr="00B92C15">
              <w:rPr>
                <w:b/>
                <w:sz w:val="16"/>
                <w:szCs w:val="16"/>
                <w:lang w:val="en-US"/>
              </w:rPr>
              <w:t xml:space="preserve"> </w:t>
            </w:r>
            <w:proofErr w:type="spellStart"/>
            <w:r w:rsidRPr="00B92C15">
              <w:rPr>
                <w:b/>
                <w:sz w:val="16"/>
                <w:szCs w:val="16"/>
                <w:lang w:val="en-US"/>
              </w:rPr>
              <w:t>Press</w:t>
            </w:r>
            <w:r>
              <w:rPr>
                <w:b/>
                <w:sz w:val="16"/>
                <w:szCs w:val="16"/>
                <w:lang w:val="en-US"/>
              </w:rPr>
              <w:t>ekontakt</w:t>
            </w:r>
            <w:proofErr w:type="spellEnd"/>
          </w:p>
          <w:p w14:paraId="2EC30674" w14:textId="77777777" w:rsidR="00C639A3" w:rsidRDefault="00C639A3" w:rsidP="005473C7">
            <w:pPr>
              <w:spacing w:line="240" w:lineRule="auto"/>
              <w:rPr>
                <w:color w:val="0095D5" w:themeColor="accent1"/>
                <w:sz w:val="16"/>
                <w:szCs w:val="16"/>
                <w:lang w:val="en-US"/>
              </w:rPr>
            </w:pPr>
          </w:p>
          <w:p w14:paraId="0ADB5CCC" w14:textId="77777777" w:rsidR="00C639A3" w:rsidRPr="00B92C15" w:rsidRDefault="00C639A3" w:rsidP="005473C7">
            <w:pPr>
              <w:spacing w:line="240" w:lineRule="auto"/>
              <w:rPr>
                <w:sz w:val="16"/>
                <w:szCs w:val="16"/>
                <w:lang w:val="en-US"/>
              </w:rPr>
            </w:pPr>
            <w:r>
              <w:rPr>
                <w:color w:val="0095D5" w:themeColor="accent1"/>
                <w:sz w:val="16"/>
                <w:szCs w:val="16"/>
                <w:lang w:val="en-US"/>
              </w:rPr>
              <w:t>Stefan Peters</w:t>
            </w:r>
          </w:p>
          <w:p w14:paraId="1C83AA9F" w14:textId="77777777" w:rsidR="00C639A3" w:rsidRPr="00B92C15" w:rsidRDefault="00C639A3" w:rsidP="005473C7">
            <w:pPr>
              <w:spacing w:line="240" w:lineRule="auto"/>
              <w:rPr>
                <w:sz w:val="16"/>
                <w:szCs w:val="16"/>
                <w:lang w:val="en-US"/>
              </w:rPr>
            </w:pPr>
            <w:r w:rsidRPr="00B92C15">
              <w:rPr>
                <w:sz w:val="16"/>
                <w:szCs w:val="16"/>
                <w:lang w:val="en-US"/>
              </w:rPr>
              <w:t>T +49 (0)5130 600-</w:t>
            </w:r>
            <w:r>
              <w:rPr>
                <w:sz w:val="16"/>
                <w:szCs w:val="16"/>
                <w:lang w:val="en-US"/>
              </w:rPr>
              <w:t>1026</w:t>
            </w:r>
          </w:p>
          <w:p w14:paraId="02354532" w14:textId="77777777" w:rsidR="00C639A3" w:rsidRPr="00244E51" w:rsidRDefault="009340F5" w:rsidP="005473C7">
            <w:pPr>
              <w:pStyle w:val="About"/>
              <w:rPr>
                <w:rStyle w:val="Hyperlink"/>
              </w:rPr>
            </w:pPr>
            <w:hyperlink r:id="rId9" w:history="1">
              <w:r w:rsidR="00C639A3" w:rsidRPr="0056493D">
                <w:rPr>
                  <w:rStyle w:val="Hyperlink"/>
                  <w:sz w:val="16"/>
                  <w:szCs w:val="16"/>
                </w:rPr>
                <w:t>s</w:t>
              </w:r>
              <w:r w:rsidR="00C639A3" w:rsidRPr="00244E51">
                <w:rPr>
                  <w:rStyle w:val="Hyperlink"/>
                  <w:sz w:val="16"/>
                  <w:szCs w:val="16"/>
                </w:rPr>
                <w:t>tefan.peters</w:t>
              </w:r>
              <w:r w:rsidR="00C639A3" w:rsidRPr="0056493D">
                <w:rPr>
                  <w:rStyle w:val="Hyperlink"/>
                  <w:sz w:val="16"/>
                  <w:szCs w:val="16"/>
                </w:rPr>
                <w:t>@sennheiser.com</w:t>
              </w:r>
            </w:hyperlink>
            <w:r w:rsidR="00C639A3" w:rsidRPr="00244E51">
              <w:rPr>
                <w:rStyle w:val="Hyperlink"/>
                <w:sz w:val="16"/>
                <w:szCs w:val="16"/>
              </w:rPr>
              <w:t xml:space="preserve"> </w:t>
            </w:r>
          </w:p>
          <w:p w14:paraId="50AC41D1" w14:textId="77777777" w:rsidR="00C639A3" w:rsidRDefault="00C639A3" w:rsidP="005473C7">
            <w:pPr>
              <w:spacing w:line="240" w:lineRule="auto"/>
              <w:rPr>
                <w:b/>
                <w:sz w:val="16"/>
                <w:szCs w:val="16"/>
                <w:lang w:val="en-US"/>
              </w:rPr>
            </w:pPr>
          </w:p>
        </w:tc>
        <w:tc>
          <w:tcPr>
            <w:tcW w:w="3935" w:type="dxa"/>
          </w:tcPr>
          <w:p w14:paraId="7B65C0AC" w14:textId="77777777" w:rsidR="00C639A3" w:rsidRPr="00B92C15" w:rsidRDefault="00C639A3" w:rsidP="005473C7">
            <w:pPr>
              <w:spacing w:line="240" w:lineRule="auto"/>
              <w:rPr>
                <w:b/>
                <w:sz w:val="16"/>
                <w:szCs w:val="16"/>
                <w:lang w:val="en-US"/>
              </w:rPr>
            </w:pPr>
            <w:proofErr w:type="spellStart"/>
            <w:r w:rsidRPr="00B92C15">
              <w:rPr>
                <w:b/>
                <w:sz w:val="16"/>
                <w:szCs w:val="16"/>
                <w:lang w:val="en-US"/>
              </w:rPr>
              <w:t>Global</w:t>
            </w:r>
            <w:r>
              <w:rPr>
                <w:b/>
                <w:sz w:val="16"/>
                <w:szCs w:val="16"/>
                <w:lang w:val="en-US"/>
              </w:rPr>
              <w:t>er</w:t>
            </w:r>
            <w:proofErr w:type="spellEnd"/>
            <w:r w:rsidRPr="00B92C15">
              <w:rPr>
                <w:b/>
                <w:sz w:val="16"/>
                <w:szCs w:val="16"/>
                <w:lang w:val="en-US"/>
              </w:rPr>
              <w:t xml:space="preserve"> </w:t>
            </w:r>
            <w:proofErr w:type="spellStart"/>
            <w:r w:rsidRPr="00B92C15">
              <w:rPr>
                <w:b/>
                <w:sz w:val="16"/>
                <w:szCs w:val="16"/>
                <w:lang w:val="en-US"/>
              </w:rPr>
              <w:t>Press</w:t>
            </w:r>
            <w:r>
              <w:rPr>
                <w:b/>
                <w:sz w:val="16"/>
                <w:szCs w:val="16"/>
                <w:lang w:val="en-US"/>
              </w:rPr>
              <w:t>ekontakt</w:t>
            </w:r>
            <w:proofErr w:type="spellEnd"/>
          </w:p>
          <w:p w14:paraId="099D7DD9" w14:textId="77777777" w:rsidR="00C639A3" w:rsidRDefault="00C639A3" w:rsidP="005473C7">
            <w:pPr>
              <w:spacing w:line="240" w:lineRule="auto"/>
              <w:rPr>
                <w:color w:val="0095D5" w:themeColor="accent1"/>
                <w:sz w:val="16"/>
                <w:szCs w:val="16"/>
                <w:lang w:val="en-US"/>
              </w:rPr>
            </w:pPr>
          </w:p>
          <w:p w14:paraId="79F1AEF1" w14:textId="77777777" w:rsidR="00C639A3" w:rsidRPr="00B92C15" w:rsidRDefault="00C639A3" w:rsidP="005473C7">
            <w:pPr>
              <w:spacing w:line="240" w:lineRule="auto"/>
              <w:rPr>
                <w:sz w:val="16"/>
                <w:szCs w:val="16"/>
                <w:lang w:val="en-US"/>
              </w:rPr>
            </w:pPr>
            <w:r w:rsidRPr="00B92C15">
              <w:rPr>
                <w:color w:val="0095D5" w:themeColor="accent1"/>
                <w:sz w:val="16"/>
                <w:szCs w:val="16"/>
                <w:lang w:val="en-US"/>
              </w:rPr>
              <w:t>Mareike Oer</w:t>
            </w:r>
          </w:p>
          <w:p w14:paraId="47D14DD5" w14:textId="77777777" w:rsidR="00C639A3" w:rsidRPr="00B92C15" w:rsidRDefault="00C639A3" w:rsidP="005473C7">
            <w:pPr>
              <w:spacing w:line="240" w:lineRule="auto"/>
              <w:rPr>
                <w:sz w:val="16"/>
                <w:szCs w:val="16"/>
                <w:lang w:val="en-US"/>
              </w:rPr>
            </w:pPr>
            <w:r w:rsidRPr="00B92C15">
              <w:rPr>
                <w:sz w:val="16"/>
                <w:szCs w:val="16"/>
                <w:lang w:val="en-US"/>
              </w:rPr>
              <w:t>T +49 (0)5130 600-1719</w:t>
            </w:r>
          </w:p>
          <w:p w14:paraId="43A3CF01" w14:textId="77777777" w:rsidR="00C639A3" w:rsidRPr="007D758D" w:rsidRDefault="009340F5" w:rsidP="005473C7">
            <w:pPr>
              <w:pStyle w:val="About"/>
              <w:rPr>
                <w:sz w:val="16"/>
                <w:szCs w:val="16"/>
              </w:rPr>
            </w:pPr>
            <w:hyperlink r:id="rId10" w:history="1">
              <w:r w:rsidR="00C639A3" w:rsidRPr="0056493D">
                <w:rPr>
                  <w:rStyle w:val="Hyperlink"/>
                  <w:sz w:val="16"/>
                  <w:szCs w:val="16"/>
                </w:rPr>
                <w:t>mareike.oer@sennheiser.com</w:t>
              </w:r>
            </w:hyperlink>
            <w:r w:rsidR="00C639A3">
              <w:rPr>
                <w:rStyle w:val="Hyperlink"/>
                <w:sz w:val="16"/>
                <w:szCs w:val="16"/>
                <w:u w:val="none"/>
              </w:rPr>
              <w:t xml:space="preserve"> </w:t>
            </w:r>
          </w:p>
          <w:p w14:paraId="7E491F0B" w14:textId="77777777" w:rsidR="00C639A3" w:rsidRDefault="00C639A3" w:rsidP="005473C7">
            <w:pPr>
              <w:spacing w:line="240" w:lineRule="auto"/>
              <w:rPr>
                <w:b/>
                <w:sz w:val="16"/>
                <w:szCs w:val="16"/>
                <w:lang w:val="en-US"/>
              </w:rPr>
            </w:pPr>
          </w:p>
        </w:tc>
      </w:tr>
    </w:tbl>
    <w:p w14:paraId="3EF2CBBC" w14:textId="39911E0A" w:rsidR="00221287" w:rsidRPr="007D758D" w:rsidRDefault="00221287" w:rsidP="00221287"/>
    <w:sectPr w:rsidR="00221287" w:rsidRPr="007D758D" w:rsidSect="008E5D5C">
      <w:headerReference w:type="default" r:id="rId11"/>
      <w:headerReference w:type="first" r:id="rId12"/>
      <w:footerReference w:type="first" r:id="rId13"/>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366E3" w14:textId="77777777" w:rsidR="00046D3D" w:rsidRDefault="00046D3D" w:rsidP="00CA1EB9">
      <w:pPr>
        <w:spacing w:line="240" w:lineRule="auto"/>
      </w:pPr>
      <w:r>
        <w:separator/>
      </w:r>
    </w:p>
  </w:endnote>
  <w:endnote w:type="continuationSeparator" w:id="0">
    <w:p w14:paraId="6B102109" w14:textId="77777777" w:rsidR="00046D3D" w:rsidRDefault="00046D3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5077237F-C628-409C-84FB-22073881D7C2}"/>
    <w:embedBold r:id="rId2" w:fontKey="{EB143449-DDCD-4046-B23D-771D4BA13E2F}"/>
    <w:embedBoldItalic r:id="rId3" w:fontKey="{E86A07F6-0DCB-4E0C-BAE5-5A6E7D839C3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CFC9C372-2838-438A-8135-DC33A1BC9DE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319F" w14:textId="77777777" w:rsidR="00691D49" w:rsidRDefault="00691D49">
    <w:pPr>
      <w:pStyle w:val="Fuzeile"/>
    </w:pPr>
    <w:r>
      <w:rPr>
        <w:noProof/>
        <w:lang w:eastAsia="de-DE"/>
      </w:rPr>
      <w:drawing>
        <wp:anchor distT="0" distB="0" distL="114300" distR="114300" simplePos="0" relativeHeight="251673600" behindDoc="0" locked="1" layoutInCell="1" allowOverlap="1" wp14:anchorId="7E9F3CEF" wp14:editId="3DF1AA84">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8F43B" w14:textId="77777777" w:rsidR="00046D3D" w:rsidRDefault="00046D3D" w:rsidP="00CA1EB9">
      <w:pPr>
        <w:spacing w:line="240" w:lineRule="auto"/>
      </w:pPr>
      <w:r>
        <w:separator/>
      </w:r>
    </w:p>
  </w:footnote>
  <w:footnote w:type="continuationSeparator" w:id="0">
    <w:p w14:paraId="2689228A" w14:textId="77777777" w:rsidR="00046D3D" w:rsidRDefault="00046D3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69AD" w14:textId="475CA293" w:rsidR="000F0DBB" w:rsidRDefault="00691D49" w:rsidP="000F0DBB">
    <w:pPr>
      <w:pStyle w:val="Kopfzeile"/>
      <w:rPr>
        <w:noProof/>
        <w:color w:val="0095D5" w:themeColor="accent1"/>
        <w:lang w:val="en-US"/>
      </w:rPr>
    </w:pPr>
    <w:r w:rsidRPr="008E5D5C">
      <w:rPr>
        <w:noProof/>
        <w:color w:val="0095D5" w:themeColor="accent1"/>
        <w:lang w:eastAsia="de-DE"/>
      </w:rPr>
      <w:drawing>
        <wp:anchor distT="0" distB="0" distL="114300" distR="114300" simplePos="0" relativeHeight="251659264" behindDoc="0" locked="1" layoutInCell="1" allowOverlap="1" wp14:anchorId="00CC74F8" wp14:editId="3EAFF4A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E82EBE">
      <w:rPr>
        <w:color w:val="0095D5" w:themeColor="accent1"/>
      </w:rPr>
      <w:t xml:space="preserve"> </w:t>
    </w:r>
    <w:r w:rsidR="000F0DBB">
      <w:rPr>
        <w:noProof/>
        <w:color w:val="0095D5" w:themeColor="accent1"/>
        <w:lang w:val="en-US"/>
      </w:rPr>
      <w:t>Press</w:t>
    </w:r>
    <w:r w:rsidR="00924C95">
      <w:rPr>
        <w:noProof/>
        <w:color w:val="0095D5" w:themeColor="accent1"/>
        <w:lang w:val="en-US"/>
      </w:rPr>
      <w:t>EMITTEILUNG</w:t>
    </w:r>
  </w:p>
  <w:p w14:paraId="364A0DD8" w14:textId="3618E6B4" w:rsidR="00691D49" w:rsidRPr="008E5D5C" w:rsidRDefault="00691D49" w:rsidP="008E5D5C">
    <w:pPr>
      <w:pStyle w:val="Kopfzeile"/>
    </w:pPr>
    <w:r>
      <w:fldChar w:fldCharType="begin"/>
    </w:r>
    <w:r>
      <w:instrText xml:space="preserve"> PAGE  \* Arabic  \* MERGEFORMAT </w:instrText>
    </w:r>
    <w:r>
      <w:fldChar w:fldCharType="separate"/>
    </w:r>
    <w:r w:rsidR="00B92C15">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B92C15">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B45D" w14:textId="49346E10" w:rsidR="00691D49" w:rsidRDefault="000F0DBB" w:rsidP="008E5D5C">
    <w:pPr>
      <w:pStyle w:val="Kopfzeile"/>
      <w:rPr>
        <w:noProof/>
        <w:color w:val="0095D5" w:themeColor="accent1"/>
        <w:lang w:val="en-US"/>
      </w:rPr>
    </w:pPr>
    <w:r w:rsidRPr="008E5D5C">
      <w:rPr>
        <w:noProof/>
        <w:color w:val="0095D5" w:themeColor="accent1"/>
        <w:lang w:eastAsia="de-DE"/>
      </w:rPr>
      <w:drawing>
        <wp:anchor distT="0" distB="0" distL="114300" distR="114300" simplePos="0" relativeHeight="251675648" behindDoc="0" locked="1" layoutInCell="1" allowOverlap="1" wp14:anchorId="702E78E6" wp14:editId="41E10E8F">
          <wp:simplePos x="0" y="0"/>
          <wp:positionH relativeFrom="page">
            <wp:posOffset>1052830</wp:posOffset>
          </wp:positionH>
          <wp:positionV relativeFrom="page">
            <wp:posOffset>574675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w:t>
    </w:r>
    <w:r w:rsidR="00924C95">
      <w:rPr>
        <w:noProof/>
        <w:color w:val="0095D5" w:themeColor="accent1"/>
        <w:lang w:val="en-US"/>
      </w:rPr>
      <w:t>EMITTEILUNG</w:t>
    </w:r>
  </w:p>
  <w:p w14:paraId="68C04D96" w14:textId="28B7A286" w:rsidR="00691D49" w:rsidRPr="008E5D5C" w:rsidRDefault="00691D49" w:rsidP="008E5D5C">
    <w:pPr>
      <w:pStyle w:val="Kopfzeile"/>
    </w:pPr>
    <w:r>
      <w:fldChar w:fldCharType="begin"/>
    </w:r>
    <w:r>
      <w:instrText xml:space="preserve"> PAGE  \* Arabic  \* MERGEFORMAT </w:instrText>
    </w:r>
    <w:r>
      <w:fldChar w:fldCharType="separate"/>
    </w:r>
    <w:r w:rsidR="00B92C15">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B92C15">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4E"/>
    <w:multiLevelType w:val="hybridMultilevel"/>
    <w:tmpl w:val="19EE30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B00A8"/>
    <w:multiLevelType w:val="hybridMultilevel"/>
    <w:tmpl w:val="AE7A2EAE"/>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F050E558">
      <w:start w:val="1"/>
      <w:numFmt w:val="bullet"/>
      <w:lvlText w:val="­"/>
      <w:lvlJc w:val="left"/>
      <w:pPr>
        <w:ind w:left="2160" w:hanging="360"/>
      </w:pPr>
      <w:rPr>
        <w:rFonts w:ascii="Sennheiser Office" w:hAnsi="Sennheiser Office"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697095"/>
    <w:multiLevelType w:val="hybridMultilevel"/>
    <w:tmpl w:val="C46CD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8B5E4D"/>
    <w:multiLevelType w:val="hybridMultilevel"/>
    <w:tmpl w:val="845EA978"/>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1C16F6"/>
    <w:multiLevelType w:val="hybridMultilevel"/>
    <w:tmpl w:val="1556E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F1002"/>
    <w:multiLevelType w:val="hybridMultilevel"/>
    <w:tmpl w:val="4FBC3532"/>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A47E65"/>
    <w:multiLevelType w:val="hybridMultilevel"/>
    <w:tmpl w:val="D32E11FE"/>
    <w:lvl w:ilvl="0" w:tplc="54A6B934">
      <w:start w:val="1"/>
      <w:numFmt w:val="bullet"/>
      <w:lvlText w:val="►"/>
      <w:lvlJc w:val="left"/>
      <w:pPr>
        <w:ind w:left="360" w:hanging="360"/>
      </w:pPr>
      <w:rPr>
        <w:rFonts w:ascii="Sennheiser Office" w:hAnsi="Sennheiser Office" w:hint="default"/>
      </w:rPr>
    </w:lvl>
    <w:lvl w:ilvl="1" w:tplc="FE1E6624">
      <w:numFmt w:val="bullet"/>
      <w:lvlText w:val="-"/>
      <w:lvlJc w:val="left"/>
      <w:pPr>
        <w:ind w:left="1428" w:hanging="708"/>
      </w:pPr>
      <w:rPr>
        <w:rFonts w:ascii="Sennheiser Office" w:eastAsiaTheme="minorHAnsi" w:hAnsi="Sennheiser Office" w:cstheme="minorBidi" w:hint="default"/>
      </w:rPr>
    </w:lvl>
    <w:lvl w:ilvl="2" w:tplc="BC348D04">
      <w:numFmt w:val="bullet"/>
      <w:lvlText w:val=""/>
      <w:lvlJc w:val="left"/>
      <w:pPr>
        <w:ind w:left="2148" w:hanging="708"/>
      </w:pPr>
      <w:rPr>
        <w:rFonts w:ascii="Symbol" w:eastAsiaTheme="minorHAnsi" w:hAnsi="Symbol"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7F5B3D"/>
    <w:multiLevelType w:val="hybridMultilevel"/>
    <w:tmpl w:val="97426CFA"/>
    <w:lvl w:ilvl="0" w:tplc="0632F4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57D6E"/>
    <w:multiLevelType w:val="hybridMultilevel"/>
    <w:tmpl w:val="86F60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F7776B"/>
    <w:multiLevelType w:val="hybridMultilevel"/>
    <w:tmpl w:val="164E2668"/>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5444F6"/>
    <w:multiLevelType w:val="hybridMultilevel"/>
    <w:tmpl w:val="C9A08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C365286"/>
    <w:multiLevelType w:val="hybridMultilevel"/>
    <w:tmpl w:val="4EF0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9101FB"/>
    <w:multiLevelType w:val="hybridMultilevel"/>
    <w:tmpl w:val="67F0E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4B3893"/>
    <w:multiLevelType w:val="hybridMultilevel"/>
    <w:tmpl w:val="2466AC86"/>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66F6C05"/>
    <w:multiLevelType w:val="hybridMultilevel"/>
    <w:tmpl w:val="2E6A15CE"/>
    <w:lvl w:ilvl="0" w:tplc="54A6B934">
      <w:start w:val="1"/>
      <w:numFmt w:val="bullet"/>
      <w:lvlText w:val="►"/>
      <w:lvlJc w:val="left"/>
      <w:pPr>
        <w:ind w:left="360" w:hanging="360"/>
      </w:pPr>
      <w:rPr>
        <w:rFonts w:ascii="Sennheiser Office" w:hAnsi="Sennheiser Office"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88E7013"/>
    <w:multiLevelType w:val="hybridMultilevel"/>
    <w:tmpl w:val="20DCF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D1F1D34"/>
    <w:multiLevelType w:val="hybridMultilevel"/>
    <w:tmpl w:val="DD163558"/>
    <w:lvl w:ilvl="0" w:tplc="54A6B934">
      <w:start w:val="1"/>
      <w:numFmt w:val="bullet"/>
      <w:lvlText w:val="►"/>
      <w:lvlJc w:val="left"/>
      <w:pPr>
        <w:ind w:left="360" w:hanging="360"/>
      </w:pPr>
      <w:rPr>
        <w:rFonts w:ascii="Sennheiser Office" w:hAnsi="Sennheiser Office" w:hint="default"/>
      </w:rPr>
    </w:lvl>
    <w:lvl w:ilvl="1" w:tplc="F050E558">
      <w:start w:val="1"/>
      <w:numFmt w:val="bullet"/>
      <w:lvlText w:val="­"/>
      <w:lvlJc w:val="left"/>
      <w:pPr>
        <w:ind w:left="1080" w:hanging="360"/>
      </w:pPr>
      <w:rPr>
        <w:rFonts w:ascii="Sennheiser Office" w:hAnsi="Sennheiser Office"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32524F3"/>
    <w:multiLevelType w:val="hybridMultilevel"/>
    <w:tmpl w:val="5AF87224"/>
    <w:lvl w:ilvl="0" w:tplc="54A6B934">
      <w:start w:val="1"/>
      <w:numFmt w:val="bullet"/>
      <w:lvlText w:val="►"/>
      <w:lvlJc w:val="left"/>
      <w:pPr>
        <w:ind w:left="720" w:hanging="360"/>
      </w:pPr>
      <w:rPr>
        <w:rFonts w:ascii="Sennheiser Office" w:hAnsi="Sennheiser Office" w:hint="default"/>
      </w:rPr>
    </w:lvl>
    <w:lvl w:ilvl="1" w:tplc="F050E558">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E6177A"/>
    <w:multiLevelType w:val="hybridMultilevel"/>
    <w:tmpl w:val="8B22429A"/>
    <w:lvl w:ilvl="0" w:tplc="54A6B934">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60376D"/>
    <w:multiLevelType w:val="hybridMultilevel"/>
    <w:tmpl w:val="055A8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D71444"/>
    <w:multiLevelType w:val="hybridMultilevel"/>
    <w:tmpl w:val="95346430"/>
    <w:lvl w:ilvl="0" w:tplc="DB283F6C">
      <w:numFmt w:val="bullet"/>
      <w:lvlText w:val="-"/>
      <w:lvlJc w:val="left"/>
      <w:pPr>
        <w:ind w:left="1068" w:hanging="708"/>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9E43CD"/>
    <w:multiLevelType w:val="hybridMultilevel"/>
    <w:tmpl w:val="81E47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6C1775"/>
    <w:multiLevelType w:val="hybridMultilevel"/>
    <w:tmpl w:val="0C125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7"/>
  </w:num>
  <w:num w:numId="4">
    <w:abstractNumId w:val="10"/>
  </w:num>
  <w:num w:numId="5">
    <w:abstractNumId w:val="9"/>
  </w:num>
  <w:num w:numId="6">
    <w:abstractNumId w:val="5"/>
  </w:num>
  <w:num w:numId="7">
    <w:abstractNumId w:val="1"/>
  </w:num>
  <w:num w:numId="8">
    <w:abstractNumId w:val="22"/>
  </w:num>
  <w:num w:numId="9">
    <w:abstractNumId w:val="6"/>
  </w:num>
  <w:num w:numId="10">
    <w:abstractNumId w:val="20"/>
  </w:num>
  <w:num w:numId="11">
    <w:abstractNumId w:val="16"/>
  </w:num>
  <w:num w:numId="12">
    <w:abstractNumId w:val="1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2"/>
  </w:num>
  <w:num w:numId="17">
    <w:abstractNumId w:val="8"/>
  </w:num>
  <w:num w:numId="18">
    <w:abstractNumId w:val="11"/>
  </w:num>
  <w:num w:numId="19">
    <w:abstractNumId w:val="0"/>
  </w:num>
  <w:num w:numId="20">
    <w:abstractNumId w:val="4"/>
  </w:num>
  <w:num w:numId="21">
    <w:abstractNumId w:val="14"/>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1D4"/>
    <w:rsid w:val="0000453F"/>
    <w:rsid w:val="0001539D"/>
    <w:rsid w:val="0001726C"/>
    <w:rsid w:val="00046D3D"/>
    <w:rsid w:val="00047ABD"/>
    <w:rsid w:val="00053E92"/>
    <w:rsid w:val="000544BA"/>
    <w:rsid w:val="000572D9"/>
    <w:rsid w:val="00063264"/>
    <w:rsid w:val="000805D6"/>
    <w:rsid w:val="00092ADC"/>
    <w:rsid w:val="00094B00"/>
    <w:rsid w:val="00095465"/>
    <w:rsid w:val="000F0C90"/>
    <w:rsid w:val="000F0DBB"/>
    <w:rsid w:val="000F456F"/>
    <w:rsid w:val="00100F7B"/>
    <w:rsid w:val="00112944"/>
    <w:rsid w:val="00121501"/>
    <w:rsid w:val="0012257E"/>
    <w:rsid w:val="00125B69"/>
    <w:rsid w:val="001272A4"/>
    <w:rsid w:val="00131EA5"/>
    <w:rsid w:val="001639E1"/>
    <w:rsid w:val="001915B2"/>
    <w:rsid w:val="00192B8D"/>
    <w:rsid w:val="00193031"/>
    <w:rsid w:val="00197722"/>
    <w:rsid w:val="001B46A8"/>
    <w:rsid w:val="001C63D8"/>
    <w:rsid w:val="001D4E25"/>
    <w:rsid w:val="001E1C1C"/>
    <w:rsid w:val="001E3E61"/>
    <w:rsid w:val="001F3001"/>
    <w:rsid w:val="002057CE"/>
    <w:rsid w:val="002125B6"/>
    <w:rsid w:val="00221287"/>
    <w:rsid w:val="00222B2C"/>
    <w:rsid w:val="00230AD9"/>
    <w:rsid w:val="002434A1"/>
    <w:rsid w:val="002511D9"/>
    <w:rsid w:val="00254041"/>
    <w:rsid w:val="00260EDC"/>
    <w:rsid w:val="002666BF"/>
    <w:rsid w:val="0027727E"/>
    <w:rsid w:val="00281E76"/>
    <w:rsid w:val="00282A8D"/>
    <w:rsid w:val="00286085"/>
    <w:rsid w:val="002928AC"/>
    <w:rsid w:val="00293762"/>
    <w:rsid w:val="00296F12"/>
    <w:rsid w:val="002B16D0"/>
    <w:rsid w:val="002C6F4D"/>
    <w:rsid w:val="002D27A4"/>
    <w:rsid w:val="002F472C"/>
    <w:rsid w:val="00311C6F"/>
    <w:rsid w:val="00314939"/>
    <w:rsid w:val="00326FB8"/>
    <w:rsid w:val="00327C9C"/>
    <w:rsid w:val="003435BE"/>
    <w:rsid w:val="00346113"/>
    <w:rsid w:val="00375ACD"/>
    <w:rsid w:val="00387D12"/>
    <w:rsid w:val="0039304D"/>
    <w:rsid w:val="003B12E0"/>
    <w:rsid w:val="003C1435"/>
    <w:rsid w:val="003D040D"/>
    <w:rsid w:val="003D06A1"/>
    <w:rsid w:val="003D45B4"/>
    <w:rsid w:val="00421740"/>
    <w:rsid w:val="00437277"/>
    <w:rsid w:val="00443360"/>
    <w:rsid w:val="00453B3E"/>
    <w:rsid w:val="004563CF"/>
    <w:rsid w:val="00461D3E"/>
    <w:rsid w:val="00473D14"/>
    <w:rsid w:val="00475D0B"/>
    <w:rsid w:val="0048256A"/>
    <w:rsid w:val="00482BF3"/>
    <w:rsid w:val="00484F2A"/>
    <w:rsid w:val="004B1457"/>
    <w:rsid w:val="004B43E7"/>
    <w:rsid w:val="004E1A55"/>
    <w:rsid w:val="004E7C00"/>
    <w:rsid w:val="00527581"/>
    <w:rsid w:val="005309C2"/>
    <w:rsid w:val="005327DB"/>
    <w:rsid w:val="00532B05"/>
    <w:rsid w:val="005423DD"/>
    <w:rsid w:val="00551CF1"/>
    <w:rsid w:val="00553DBB"/>
    <w:rsid w:val="00562392"/>
    <w:rsid w:val="00566380"/>
    <w:rsid w:val="005770CD"/>
    <w:rsid w:val="00584379"/>
    <w:rsid w:val="005B52DD"/>
    <w:rsid w:val="005B6489"/>
    <w:rsid w:val="005C1F67"/>
    <w:rsid w:val="005C6F95"/>
    <w:rsid w:val="005D571F"/>
    <w:rsid w:val="005D5D70"/>
    <w:rsid w:val="005F114F"/>
    <w:rsid w:val="005F2D67"/>
    <w:rsid w:val="0060142B"/>
    <w:rsid w:val="0060738B"/>
    <w:rsid w:val="00626DF1"/>
    <w:rsid w:val="00643076"/>
    <w:rsid w:val="006736ED"/>
    <w:rsid w:val="0068098F"/>
    <w:rsid w:val="006902B8"/>
    <w:rsid w:val="00691D49"/>
    <w:rsid w:val="006A3756"/>
    <w:rsid w:val="006A78A9"/>
    <w:rsid w:val="006B5BC8"/>
    <w:rsid w:val="006B7DA7"/>
    <w:rsid w:val="006F058F"/>
    <w:rsid w:val="00702F53"/>
    <w:rsid w:val="00711F37"/>
    <w:rsid w:val="0071540F"/>
    <w:rsid w:val="007237E9"/>
    <w:rsid w:val="00730044"/>
    <w:rsid w:val="00732462"/>
    <w:rsid w:val="00732897"/>
    <w:rsid w:val="00742EE8"/>
    <w:rsid w:val="00743FC8"/>
    <w:rsid w:val="00746001"/>
    <w:rsid w:val="00766E21"/>
    <w:rsid w:val="00771FCE"/>
    <w:rsid w:val="00777CC7"/>
    <w:rsid w:val="007835A4"/>
    <w:rsid w:val="00793728"/>
    <w:rsid w:val="00793E8A"/>
    <w:rsid w:val="00794CA2"/>
    <w:rsid w:val="007A5D9F"/>
    <w:rsid w:val="007B0C64"/>
    <w:rsid w:val="007B329A"/>
    <w:rsid w:val="007B6382"/>
    <w:rsid w:val="007C4F79"/>
    <w:rsid w:val="007D0371"/>
    <w:rsid w:val="007D4326"/>
    <w:rsid w:val="007D5EA3"/>
    <w:rsid w:val="007D758D"/>
    <w:rsid w:val="007E4916"/>
    <w:rsid w:val="008036C1"/>
    <w:rsid w:val="00803B80"/>
    <w:rsid w:val="0081722B"/>
    <w:rsid w:val="0082149C"/>
    <w:rsid w:val="008321BF"/>
    <w:rsid w:val="008638A5"/>
    <w:rsid w:val="00875C00"/>
    <w:rsid w:val="0087755C"/>
    <w:rsid w:val="008964FB"/>
    <w:rsid w:val="008A2A4F"/>
    <w:rsid w:val="008D464C"/>
    <w:rsid w:val="008D6CAB"/>
    <w:rsid w:val="008E5732"/>
    <w:rsid w:val="008E5D5C"/>
    <w:rsid w:val="00905321"/>
    <w:rsid w:val="00912947"/>
    <w:rsid w:val="0091339F"/>
    <w:rsid w:val="00924C95"/>
    <w:rsid w:val="00926423"/>
    <w:rsid w:val="009302B0"/>
    <w:rsid w:val="009320A9"/>
    <w:rsid w:val="009340F5"/>
    <w:rsid w:val="00937CEA"/>
    <w:rsid w:val="0094243B"/>
    <w:rsid w:val="00952355"/>
    <w:rsid w:val="0096404E"/>
    <w:rsid w:val="00964A8B"/>
    <w:rsid w:val="0096656C"/>
    <w:rsid w:val="00977493"/>
    <w:rsid w:val="00995B26"/>
    <w:rsid w:val="00996EA1"/>
    <w:rsid w:val="009A036F"/>
    <w:rsid w:val="009A1D2C"/>
    <w:rsid w:val="009A4B7D"/>
    <w:rsid w:val="009C45A2"/>
    <w:rsid w:val="009D6AD5"/>
    <w:rsid w:val="009E2D1B"/>
    <w:rsid w:val="009F0D5B"/>
    <w:rsid w:val="009F7A86"/>
    <w:rsid w:val="00A13CB3"/>
    <w:rsid w:val="00A36E56"/>
    <w:rsid w:val="00A44530"/>
    <w:rsid w:val="00A613DA"/>
    <w:rsid w:val="00A62D98"/>
    <w:rsid w:val="00A653C8"/>
    <w:rsid w:val="00A656FB"/>
    <w:rsid w:val="00A66C50"/>
    <w:rsid w:val="00AA1B77"/>
    <w:rsid w:val="00AB0C5A"/>
    <w:rsid w:val="00AB48ED"/>
    <w:rsid w:val="00AB5767"/>
    <w:rsid w:val="00AC4E77"/>
    <w:rsid w:val="00AC7CE8"/>
    <w:rsid w:val="00AD5C9C"/>
    <w:rsid w:val="00AD66DB"/>
    <w:rsid w:val="00AD6F89"/>
    <w:rsid w:val="00AD75E0"/>
    <w:rsid w:val="00AE0EF3"/>
    <w:rsid w:val="00AE2057"/>
    <w:rsid w:val="00AF050B"/>
    <w:rsid w:val="00AF5881"/>
    <w:rsid w:val="00B00F0B"/>
    <w:rsid w:val="00B206BD"/>
    <w:rsid w:val="00B20A8A"/>
    <w:rsid w:val="00B20E88"/>
    <w:rsid w:val="00B36FC0"/>
    <w:rsid w:val="00B4580D"/>
    <w:rsid w:val="00B45938"/>
    <w:rsid w:val="00B46EFB"/>
    <w:rsid w:val="00B476AD"/>
    <w:rsid w:val="00B60D19"/>
    <w:rsid w:val="00B613D2"/>
    <w:rsid w:val="00B73904"/>
    <w:rsid w:val="00B92C15"/>
    <w:rsid w:val="00BA17FC"/>
    <w:rsid w:val="00BA5AD3"/>
    <w:rsid w:val="00BD25AB"/>
    <w:rsid w:val="00BD4C35"/>
    <w:rsid w:val="00BF0EA1"/>
    <w:rsid w:val="00BF553C"/>
    <w:rsid w:val="00C00146"/>
    <w:rsid w:val="00C05FC9"/>
    <w:rsid w:val="00C07187"/>
    <w:rsid w:val="00C10C81"/>
    <w:rsid w:val="00C2056A"/>
    <w:rsid w:val="00C20D2C"/>
    <w:rsid w:val="00C24DAB"/>
    <w:rsid w:val="00C2733B"/>
    <w:rsid w:val="00C27C1E"/>
    <w:rsid w:val="00C27F03"/>
    <w:rsid w:val="00C44043"/>
    <w:rsid w:val="00C639A3"/>
    <w:rsid w:val="00C63F6B"/>
    <w:rsid w:val="00C66000"/>
    <w:rsid w:val="00C66196"/>
    <w:rsid w:val="00C6785C"/>
    <w:rsid w:val="00C713A8"/>
    <w:rsid w:val="00C8099E"/>
    <w:rsid w:val="00C84151"/>
    <w:rsid w:val="00C91ACD"/>
    <w:rsid w:val="00CA1EB9"/>
    <w:rsid w:val="00CC06C6"/>
    <w:rsid w:val="00CD1749"/>
    <w:rsid w:val="00CD5497"/>
    <w:rsid w:val="00CF1802"/>
    <w:rsid w:val="00CF1FF1"/>
    <w:rsid w:val="00D01438"/>
    <w:rsid w:val="00D20645"/>
    <w:rsid w:val="00D22BFF"/>
    <w:rsid w:val="00D22EA6"/>
    <w:rsid w:val="00D23BD9"/>
    <w:rsid w:val="00D4319F"/>
    <w:rsid w:val="00D52010"/>
    <w:rsid w:val="00D631FD"/>
    <w:rsid w:val="00D644ED"/>
    <w:rsid w:val="00D65E4C"/>
    <w:rsid w:val="00D669E8"/>
    <w:rsid w:val="00D71DF6"/>
    <w:rsid w:val="00D75BFC"/>
    <w:rsid w:val="00D81680"/>
    <w:rsid w:val="00DA5CAD"/>
    <w:rsid w:val="00DC69CF"/>
    <w:rsid w:val="00DE0552"/>
    <w:rsid w:val="00DE22F5"/>
    <w:rsid w:val="00DF7B7B"/>
    <w:rsid w:val="00E01744"/>
    <w:rsid w:val="00E01E89"/>
    <w:rsid w:val="00E02C9F"/>
    <w:rsid w:val="00E02D98"/>
    <w:rsid w:val="00E05557"/>
    <w:rsid w:val="00E21E53"/>
    <w:rsid w:val="00E233E0"/>
    <w:rsid w:val="00E270BB"/>
    <w:rsid w:val="00E42C92"/>
    <w:rsid w:val="00E55557"/>
    <w:rsid w:val="00E604FB"/>
    <w:rsid w:val="00E61AFF"/>
    <w:rsid w:val="00E63A7A"/>
    <w:rsid w:val="00E64D24"/>
    <w:rsid w:val="00E70587"/>
    <w:rsid w:val="00E70B0F"/>
    <w:rsid w:val="00E71539"/>
    <w:rsid w:val="00E812E1"/>
    <w:rsid w:val="00E82EBE"/>
    <w:rsid w:val="00E9493E"/>
    <w:rsid w:val="00EA36D5"/>
    <w:rsid w:val="00EB6084"/>
    <w:rsid w:val="00EC2F38"/>
    <w:rsid w:val="00EC4119"/>
    <w:rsid w:val="00EC576E"/>
    <w:rsid w:val="00EC631E"/>
    <w:rsid w:val="00EE4089"/>
    <w:rsid w:val="00EE424A"/>
    <w:rsid w:val="00EF3F12"/>
    <w:rsid w:val="00F07FE5"/>
    <w:rsid w:val="00F10C00"/>
    <w:rsid w:val="00F131FF"/>
    <w:rsid w:val="00F207DC"/>
    <w:rsid w:val="00F27D0C"/>
    <w:rsid w:val="00F354A5"/>
    <w:rsid w:val="00F41D11"/>
    <w:rsid w:val="00F45AA6"/>
    <w:rsid w:val="00F45F5C"/>
    <w:rsid w:val="00F57133"/>
    <w:rsid w:val="00F75316"/>
    <w:rsid w:val="00F854C7"/>
    <w:rsid w:val="00F868F7"/>
    <w:rsid w:val="00FB289B"/>
    <w:rsid w:val="00FC6A48"/>
    <w:rsid w:val="00FD69BF"/>
    <w:rsid w:val="00FE277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A3A0D0C"/>
  <w15:docId w15:val="{7EB8FBDF-7398-4322-A385-63440A29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995B26"/>
    <w:pPr>
      <w:keepNext/>
      <w:keepLines/>
      <w:spacing w:before="200"/>
      <w:outlineLvl w:val="4"/>
    </w:pPr>
    <w:rPr>
      <w:rFonts w:asciiTheme="majorHAnsi" w:eastAsiaTheme="majorEastAsia" w:hAnsiTheme="majorHAnsi" w:cstheme="majorBidi"/>
      <w:color w:val="00496A"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092ADC"/>
    <w:rPr>
      <w:sz w:val="16"/>
      <w:szCs w:val="16"/>
    </w:rPr>
  </w:style>
  <w:style w:type="paragraph" w:styleId="Kommentartext">
    <w:name w:val="annotation text"/>
    <w:basedOn w:val="Standard"/>
    <w:link w:val="KommentartextZchn"/>
    <w:uiPriority w:val="99"/>
    <w:unhideWhenUsed/>
    <w:rsid w:val="00092ADC"/>
    <w:pPr>
      <w:spacing w:line="240" w:lineRule="auto"/>
    </w:pPr>
    <w:rPr>
      <w:sz w:val="20"/>
      <w:szCs w:val="20"/>
    </w:rPr>
  </w:style>
  <w:style w:type="character" w:customStyle="1" w:styleId="KommentartextZchn">
    <w:name w:val="Kommentartext Zchn"/>
    <w:basedOn w:val="Absatz-Standardschriftart"/>
    <w:link w:val="Kommentartext"/>
    <w:uiPriority w:val="99"/>
    <w:rsid w:val="00092ADC"/>
    <w:rPr>
      <w:sz w:val="20"/>
      <w:szCs w:val="20"/>
    </w:rPr>
  </w:style>
  <w:style w:type="paragraph" w:styleId="Kommentarthema">
    <w:name w:val="annotation subject"/>
    <w:basedOn w:val="Kommentartext"/>
    <w:next w:val="Kommentartext"/>
    <w:link w:val="KommentarthemaZchn"/>
    <w:uiPriority w:val="99"/>
    <w:semiHidden/>
    <w:unhideWhenUsed/>
    <w:rsid w:val="00092ADC"/>
    <w:rPr>
      <w:b/>
      <w:bCs/>
    </w:rPr>
  </w:style>
  <w:style w:type="character" w:customStyle="1" w:styleId="KommentarthemaZchn">
    <w:name w:val="Kommentarthema Zchn"/>
    <w:basedOn w:val="KommentartextZchn"/>
    <w:link w:val="Kommentarthema"/>
    <w:uiPriority w:val="99"/>
    <w:semiHidden/>
    <w:rsid w:val="00092ADC"/>
    <w:rPr>
      <w:b/>
      <w:bCs/>
      <w:sz w:val="20"/>
      <w:szCs w:val="20"/>
    </w:rPr>
  </w:style>
  <w:style w:type="paragraph" w:styleId="Sprechblasentext">
    <w:name w:val="Balloon Text"/>
    <w:basedOn w:val="Standard"/>
    <w:link w:val="SprechblasentextZchn"/>
    <w:uiPriority w:val="99"/>
    <w:semiHidden/>
    <w:unhideWhenUsed/>
    <w:rsid w:val="00092AD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2ADC"/>
    <w:rPr>
      <w:rFonts w:ascii="Tahoma" w:hAnsi="Tahoma" w:cs="Tahoma"/>
      <w:sz w:val="16"/>
      <w:szCs w:val="16"/>
    </w:rPr>
  </w:style>
  <w:style w:type="paragraph" w:styleId="Listenabsatz">
    <w:name w:val="List Paragraph"/>
    <w:basedOn w:val="Standard"/>
    <w:uiPriority w:val="34"/>
    <w:rsid w:val="000544BA"/>
    <w:pPr>
      <w:ind w:left="720"/>
      <w:contextualSpacing/>
    </w:pPr>
  </w:style>
  <w:style w:type="character" w:customStyle="1" w:styleId="berschrift5Zchn">
    <w:name w:val="Überschrift 5 Zchn"/>
    <w:basedOn w:val="Absatz-Standardschriftart"/>
    <w:link w:val="berschrift5"/>
    <w:uiPriority w:val="9"/>
    <w:semiHidden/>
    <w:rsid w:val="00995B26"/>
    <w:rPr>
      <w:rFonts w:asciiTheme="majorHAnsi" w:eastAsiaTheme="majorEastAsia" w:hAnsiTheme="majorHAnsi" w:cstheme="majorBidi"/>
      <w:color w:val="00496A"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8478">
      <w:bodyDiv w:val="1"/>
      <w:marLeft w:val="0"/>
      <w:marRight w:val="0"/>
      <w:marTop w:val="0"/>
      <w:marBottom w:val="0"/>
      <w:divBdr>
        <w:top w:val="none" w:sz="0" w:space="0" w:color="auto"/>
        <w:left w:val="none" w:sz="0" w:space="0" w:color="auto"/>
        <w:bottom w:val="none" w:sz="0" w:space="0" w:color="auto"/>
        <w:right w:val="none" w:sz="0" w:space="0" w:color="auto"/>
      </w:divBdr>
    </w:div>
    <w:div w:id="456142336">
      <w:bodyDiv w:val="1"/>
      <w:marLeft w:val="0"/>
      <w:marRight w:val="0"/>
      <w:marTop w:val="0"/>
      <w:marBottom w:val="0"/>
      <w:divBdr>
        <w:top w:val="none" w:sz="0" w:space="0" w:color="auto"/>
        <w:left w:val="none" w:sz="0" w:space="0" w:color="auto"/>
        <w:bottom w:val="none" w:sz="0" w:space="0" w:color="auto"/>
        <w:right w:val="none" w:sz="0" w:space="0" w:color="auto"/>
      </w:divBdr>
    </w:div>
    <w:div w:id="751048894">
      <w:bodyDiv w:val="1"/>
      <w:marLeft w:val="0"/>
      <w:marRight w:val="0"/>
      <w:marTop w:val="0"/>
      <w:marBottom w:val="0"/>
      <w:divBdr>
        <w:top w:val="none" w:sz="0" w:space="0" w:color="auto"/>
        <w:left w:val="none" w:sz="0" w:space="0" w:color="auto"/>
        <w:bottom w:val="none" w:sz="0" w:space="0" w:color="auto"/>
        <w:right w:val="none" w:sz="0" w:space="0" w:color="auto"/>
      </w:divBdr>
    </w:div>
    <w:div w:id="1342273654">
      <w:bodyDiv w:val="1"/>
      <w:marLeft w:val="0"/>
      <w:marRight w:val="0"/>
      <w:marTop w:val="0"/>
      <w:marBottom w:val="0"/>
      <w:divBdr>
        <w:top w:val="none" w:sz="0" w:space="0" w:color="auto"/>
        <w:left w:val="none" w:sz="0" w:space="0" w:color="auto"/>
        <w:bottom w:val="none" w:sz="0" w:space="0" w:color="auto"/>
        <w:right w:val="none" w:sz="0" w:space="0" w:color="auto"/>
      </w:divBdr>
    </w:div>
    <w:div w:id="1381784161">
      <w:bodyDiv w:val="1"/>
      <w:marLeft w:val="0"/>
      <w:marRight w:val="0"/>
      <w:marTop w:val="0"/>
      <w:marBottom w:val="0"/>
      <w:divBdr>
        <w:top w:val="none" w:sz="0" w:space="0" w:color="auto"/>
        <w:left w:val="none" w:sz="0" w:space="0" w:color="auto"/>
        <w:bottom w:val="none" w:sz="0" w:space="0" w:color="auto"/>
        <w:right w:val="none" w:sz="0" w:space="0" w:color="auto"/>
      </w:divBdr>
    </w:div>
    <w:div w:id="1450054392">
      <w:bodyDiv w:val="1"/>
      <w:marLeft w:val="0"/>
      <w:marRight w:val="0"/>
      <w:marTop w:val="0"/>
      <w:marBottom w:val="0"/>
      <w:divBdr>
        <w:top w:val="none" w:sz="0" w:space="0" w:color="auto"/>
        <w:left w:val="none" w:sz="0" w:space="0" w:color="auto"/>
        <w:bottom w:val="none" w:sz="0" w:space="0" w:color="auto"/>
        <w:right w:val="none" w:sz="0" w:space="0" w:color="auto"/>
      </w:divBdr>
    </w:div>
    <w:div w:id="1680691242">
      <w:bodyDiv w:val="1"/>
      <w:marLeft w:val="0"/>
      <w:marRight w:val="0"/>
      <w:marTop w:val="0"/>
      <w:marBottom w:val="0"/>
      <w:divBdr>
        <w:top w:val="none" w:sz="0" w:space="0" w:color="auto"/>
        <w:left w:val="none" w:sz="0" w:space="0" w:color="auto"/>
        <w:bottom w:val="none" w:sz="0" w:space="0" w:color="auto"/>
        <w:right w:val="none" w:sz="0" w:space="0" w:color="auto"/>
      </w:divBdr>
    </w:div>
    <w:div w:id="18059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eike.oer@sennheiser.com" TargetMode="External"/><Relationship Id="rId4" Type="http://schemas.openxmlformats.org/officeDocument/2006/relationships/settings" Target="settings.xml"/><Relationship Id="rId9" Type="http://schemas.openxmlformats.org/officeDocument/2006/relationships/hyperlink" Target="mailto:stefan.peters@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05161-5705-4134-BB40-AD379448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2420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Jaensch</cp:lastModifiedBy>
  <cp:revision>11</cp:revision>
  <cp:lastPrinted>2019-05-16T08:07:00Z</cp:lastPrinted>
  <dcterms:created xsi:type="dcterms:W3CDTF">2019-05-15T15:18:00Z</dcterms:created>
  <dcterms:modified xsi:type="dcterms:W3CDTF">2019-05-16T08:07:00Z</dcterms:modified>
</cp:coreProperties>
</file>