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3934"/>
        <w:gridCol w:w="341"/>
      </w:tblGrid>
      <w:tr w:rsidR="006C1389" w:rsidRPr="007F3190" w14:paraId="1B13C2CD" w14:textId="652BC687" w:rsidTr="006C1389">
        <w:tc>
          <w:tcPr>
            <w:tcW w:w="3934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F319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  <w:tc>
          <w:tcPr>
            <w:tcW w:w="34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B6C25B9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6C1389" w:rsidRPr="007F3190" w14:paraId="0481F6D7" w14:textId="5EF00DA3" w:rsidTr="006C1389">
        <w:tc>
          <w:tcPr>
            <w:tcW w:w="3934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F319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  <w:tc>
          <w:tcPr>
            <w:tcW w:w="34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48017A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6C1389" w:rsidRPr="007F3190" w14:paraId="29CE2405" w14:textId="776D884C" w:rsidTr="006C1389">
        <w:tc>
          <w:tcPr>
            <w:tcW w:w="3934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5657B72F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F319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0882 201 218</w:t>
            </w:r>
          </w:p>
        </w:tc>
        <w:tc>
          <w:tcPr>
            <w:tcW w:w="34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12C9CA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6C1389" w:rsidRPr="007F3190" w14:paraId="52DBFBF8" w14:textId="2BD41FBA" w:rsidTr="006C1389">
        <w:tc>
          <w:tcPr>
            <w:tcW w:w="3934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F319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  <w:tc>
          <w:tcPr>
            <w:tcW w:w="34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D1F824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  <w:tr w:rsidR="006C1389" w:rsidRPr="007F3190" w14:paraId="27E58931" w14:textId="29294131" w:rsidTr="006C1389">
        <w:tc>
          <w:tcPr>
            <w:tcW w:w="3934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F319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  <w:tc>
          <w:tcPr>
            <w:tcW w:w="34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EB6AC8C" w14:textId="77777777" w:rsidR="006C1389" w:rsidRPr="007F3190" w:rsidRDefault="006C1389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</w:p>
        </w:tc>
      </w:tr>
    </w:tbl>
    <w:p w14:paraId="2BCCE9AE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7F3190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7F3190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F319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7608325" w:rsidR="00A71C2E" w:rsidRPr="007F3190" w:rsidRDefault="00473631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F3190">
        <w:rPr>
          <w:rFonts w:ascii="Verdana" w:hAnsi="Verdana"/>
          <w:bCs/>
          <w:sz w:val="20"/>
          <w:szCs w:val="20"/>
          <w:lang w:val="bg-BG"/>
        </w:rPr>
        <w:t>19.12</w:t>
      </w:r>
      <w:r w:rsidR="00A71C2E" w:rsidRPr="007F3190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7F3190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049779F6" w14:textId="57325AD9" w:rsidR="00473631" w:rsidRPr="007F3190" w:rsidRDefault="008A46C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</w:pPr>
      <w:r w:rsidRPr="007F3190">
        <w:rPr>
          <w:rFonts w:cs="Tahoma"/>
          <w:noProof/>
          <w:color w:val="00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552E4BB4">
                <wp:simplePos x="0" y="0"/>
                <wp:positionH relativeFrom="margin">
                  <wp:align>left</wp:align>
                </wp:positionH>
                <wp:positionV relativeFrom="paragraph">
                  <wp:posOffset>603250</wp:posOffset>
                </wp:positionV>
                <wp:extent cx="6153968" cy="96202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968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7013" id="Rectangle 2" o:spid="_x0000_s1026" style="position:absolute;margin-left:0;margin-top:47.5pt;width:484.5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JzlwIAAIUFAAAOAAAAZHJzL2Uyb0RvYy54bWysVE1v2zAMvQ/YfxB0X/2xJluDOkXQIsOA&#10;oi3aDj0rshQbkEVNUuJkv36UZLtBV+wwLAdFFMlH8pnk5dWhU2QvrGtBV7Q4yykRmkPd6m1Ffzyv&#10;P32lxHmma6ZAi4oehaNXy48fLnuzECU0oGphCYJot+hNRRvvzSLLHG9Ex9wZGKFRKcF2zKNot1lt&#10;WY/oncrKPJ9nPdjaWODCOXy9SUq6jPhSCu7vpXTCE1VRzM3H08ZzE85seckWW8tM0/IhDfYPWXSs&#10;1Rh0grphnpGdbf+A6lpuwYH0Zxy6DKRsuYg1YDVF/qaap4YZEWtBcpyZaHL/D5bf7R8saeuKlpRo&#10;1uEnekTSmN4qQcpAT2/cAq2ezIMdJIfXUOtB2i78YxXkECk9TpSKgyccH+fF7PPFHJuAo+5iXubl&#10;LIBmr97GOv9NQEfCpaIWo0cm2f7W+WQ6moRgGtatUvjOFkqH04Fq6/AWBbvdXCtL9gy/93qd428I&#10;d2KGwYNrFipLtcSbPyqRYB+FREow+zJmEptRTLCMc6F9kVQNq0WKVsxOgoX2DR6xUqURMCBLzHLC&#10;HgBGywQyYqe6B/vgKmIvT8753xJLzpNHjAzaT85dq8G+B6CwqiFysh9JStQEljZQH7FhLKRJcoav&#10;W/xut8z5B2ZxdHDIcB34ezykgr6iMNwoacD+eu892GNHo5aSHkexou7njllBifqusdcvivPzMLtR&#10;OJ99KVGwp5rNqUbvumvAr1/g4jE8XoO9V+NVWuhecGusQlRUMc0xdkW5t6Nw7dOKwL3DxWoVzXBe&#10;DfO3+snwAB5YDX35fHhh1gzN67Ht72AcW7Z408PJNnhqWO08yDY2+CuvA98467Fxhr0UlsmpHK1e&#10;t+fyNwAAAP//AwBQSwMEFAAGAAgAAAAhAJZbgX7cAAAABwEAAA8AAABkcnMvZG93bnJldi54bWxM&#10;j0FPwzAMhe9I/IfISNxY2okV2jWdEGInDsCYtGvWmLZa40RJupV/jznByXp69nuf681sR3HGEAdH&#10;CvJFBgKpdWagTsH+c3v3CCImTUaPjlDBN0bYNNdXta6Mu9AHnnepExxCsdIK+pR8JWVse7Q6LpxH&#10;Yu/LBasTy9BJE/SFw+0ol1lWSKsH4oZee3zusT3tJssYfnz3Zno77Q/5vA0v5jXq7kGp25v5aQ0i&#10;4Zz+luEXn2+gYaajm8hEMSrgR5KCcsWT3bIocxBHBcv7YgWyqeV//uYHAAD//wMAUEsBAi0AFAAG&#10;AAgAAAAhALaDOJL+AAAA4QEAABMAAAAAAAAAAAAAAAAAAAAAAFtDb250ZW50X1R5cGVzXS54bWxQ&#10;SwECLQAUAAYACAAAACEAOP0h/9YAAACUAQAACwAAAAAAAAAAAAAAAAAvAQAAX3JlbHMvLnJlbHNQ&#10;SwECLQAUAAYACAAAACEAh/4yc5cCAACFBQAADgAAAAAAAAAAAAAAAAAuAgAAZHJzL2Uyb0RvYy54&#10;bWxQSwECLQAUAAYACAAAACEAlluBftwAAAAH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473631" w:rsidRPr="007F3190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 xml:space="preserve">А1 въвежда нови </w:t>
      </w:r>
      <w:r w:rsidR="00E520B5" w:rsidRPr="007F3190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 xml:space="preserve">по-екологични и два пъти по-малки </w:t>
      </w:r>
      <w:r w:rsidR="00473631" w:rsidRPr="007F3190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t>SIM карти</w:t>
      </w:r>
      <w:r w:rsidR="00473631" w:rsidRPr="007F3190">
        <w:rPr>
          <w:rFonts w:ascii="Verdana" w:eastAsia="Times New Roman" w:hAnsi="Verdana" w:cs="Times New Roman"/>
          <w:b/>
          <w:sz w:val="24"/>
          <w:szCs w:val="20"/>
          <w:lang w:val="bg-BG" w:eastAsia="bg-BG"/>
        </w:rPr>
        <w:br/>
      </w:r>
    </w:p>
    <w:p w14:paraId="47F94DF2" w14:textId="42958972" w:rsidR="00473631" w:rsidRPr="007F3190" w:rsidRDefault="00D07505" w:rsidP="00473631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bookmarkStart w:id="0" w:name="_Hlk181615274"/>
      <w:proofErr w:type="spellStart"/>
      <w:r w:rsidRPr="00D07505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Eco</w:t>
      </w:r>
      <w:proofErr w:type="spellEnd"/>
      <w:r w:rsidRPr="00D07505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</w:t>
      </w:r>
      <w:proofErr w:type="spellStart"/>
      <w:r w:rsidRPr="00D07505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Half</w:t>
      </w:r>
      <w:proofErr w:type="spellEnd"/>
      <w:r w:rsidRPr="00D07505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SIM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473631" w:rsidRPr="007F3190">
        <w:rPr>
          <w:rFonts w:ascii="Verdana" w:hAnsi="Verdana"/>
          <w:i/>
          <w:iCs/>
          <w:sz w:val="20"/>
          <w:szCs w:val="20"/>
          <w:lang w:val="bg-BG"/>
        </w:rPr>
        <w:t xml:space="preserve">са произведени от </w:t>
      </w:r>
      <w:r w:rsidR="00473631" w:rsidRPr="007F3190">
        <w:rPr>
          <w:rFonts w:ascii="Verdana" w:hAnsi="Verdana"/>
          <w:b/>
          <w:bCs/>
          <w:i/>
          <w:iCs/>
          <w:sz w:val="20"/>
          <w:szCs w:val="20"/>
          <w:lang w:val="bg-BG"/>
        </w:rPr>
        <w:t>100% рециклирана пластмаса</w:t>
      </w:r>
      <w:r w:rsidR="00E33E33" w:rsidRPr="007F3190">
        <w:rPr>
          <w:rFonts w:ascii="Verdana" w:hAnsi="Verdana"/>
          <w:b/>
          <w:bCs/>
          <w:i/>
          <w:iCs/>
          <w:sz w:val="20"/>
          <w:szCs w:val="20"/>
          <w:lang w:val="bg-BG"/>
        </w:rPr>
        <w:t>.</w:t>
      </w:r>
    </w:p>
    <w:p w14:paraId="00A70830" w14:textId="3CC154A5" w:rsidR="00473631" w:rsidRPr="007F3190" w:rsidRDefault="00473631" w:rsidP="00473631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7F3190">
        <w:rPr>
          <w:rFonts w:ascii="Verdana" w:hAnsi="Verdana"/>
          <w:i/>
          <w:iCs/>
          <w:sz w:val="20"/>
          <w:szCs w:val="20"/>
          <w:lang w:val="bg-BG"/>
        </w:rPr>
        <w:t xml:space="preserve">Въвеждането на новите пластики е част от </w:t>
      </w:r>
      <w:r w:rsidRPr="007F319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ESG стратегията </w:t>
      </w:r>
      <w:r w:rsidR="00C73A6F" w:rsidRPr="007F3190">
        <w:rPr>
          <w:rFonts w:ascii="Verdana" w:hAnsi="Verdana"/>
          <w:b/>
          <w:bCs/>
          <w:i/>
          <w:iCs/>
          <w:sz w:val="20"/>
          <w:szCs w:val="20"/>
          <w:lang w:val="bg-BG"/>
        </w:rPr>
        <w:t>за опазване на околната среда.</w:t>
      </w:r>
    </w:p>
    <w:p w14:paraId="52F19D32" w14:textId="2452DDC6" w:rsidR="00473631" w:rsidRPr="007F3190" w:rsidRDefault="00473631" w:rsidP="00473631"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7F3190">
        <w:rPr>
          <w:rFonts w:ascii="Verdana" w:hAnsi="Verdana"/>
          <w:i/>
          <w:iCs/>
          <w:sz w:val="20"/>
          <w:szCs w:val="20"/>
          <w:lang w:val="bg-BG"/>
        </w:rPr>
        <w:t>Новите SIM карти запазват изцяло досегашната си функционалност</w:t>
      </w:r>
      <w:r w:rsidR="003E49E2" w:rsidRPr="007F3190">
        <w:rPr>
          <w:rFonts w:ascii="Verdana" w:hAnsi="Verdana"/>
          <w:i/>
          <w:iCs/>
          <w:sz w:val="20"/>
          <w:szCs w:val="20"/>
          <w:lang w:val="bg-BG"/>
        </w:rPr>
        <w:t>.</w:t>
      </w:r>
      <w:r w:rsidRPr="007F319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</w:p>
    <w:p w14:paraId="33726366" w14:textId="1A12B393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  <w:t xml:space="preserve">От днес в търговската мрежа на А1 ще се предлагат SIM пластики, които са два пъти по-малки от познатите досега и са произведени изцяло от рециклирана пластмаса. Внедряването на новите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Eco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Half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SIM карти е поредната стъпка към постигане на по-природосъобразен начин на живот</w:t>
      </w:r>
      <w:r w:rsidR="005C57E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. По този начин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компанията продължава да утвърждава ангажимента си </w:t>
      </w:r>
      <w:r w:rsidR="0077130E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да 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намалява въглеродния отпечатък и използваните ресурси.</w:t>
      </w:r>
    </w:p>
    <w:p w14:paraId="465BFC12" w14:textId="38A1120D" w:rsidR="00473631" w:rsidRPr="00D07505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Носителят на новите карти има 50% по-малко вложена</w:t>
      </w:r>
      <w:r w:rsidR="00861666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пластмаса, която е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рециклирана и изцяло рециклируема. </w:t>
      </w:r>
      <w:proofErr w:type="spellStart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Eco</w:t>
      </w:r>
      <w:proofErr w:type="spellEnd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Half</w:t>
      </w:r>
      <w:proofErr w:type="spellEnd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SIM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намалява генерираните въглеродни емисии за производство с 40%, а емисиите за транспорт – с 50% спрямо познатите досега </w:t>
      </w:r>
      <w:r w:rsidR="00250F1C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пластики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големина на кредитна карта.</w:t>
      </w:r>
    </w:p>
    <w:p w14:paraId="51E22B56" w14:textId="6DFC4178" w:rsidR="00473631" w:rsidRPr="007F3190" w:rsidRDefault="000F7402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Наред </w:t>
      </w:r>
      <w:r w:rsidR="00473631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с по-устойчивото производство</w:t>
      </w:r>
      <w:r w:rsidR="001E668E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екосъобразната опаковка и </w:t>
      </w:r>
      <w:r w:rsidR="00473631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обновения дизайн, новите SIM карти запазват пълната си функционалност. Както и своите предшественици, </w:t>
      </w:r>
      <w:proofErr w:type="spellStart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Eco</w:t>
      </w:r>
      <w:proofErr w:type="spellEnd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Half</w:t>
      </w:r>
      <w:proofErr w:type="spellEnd"/>
      <w:r w:rsidR="00D07505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SIM</w:t>
      </w:r>
      <w:r w:rsidR="00473631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гарантират отличните възможности на мобилната мрежа на А1 и са съвместими с всички мобилни устройства – смартфони, таблети и USB модеми.</w:t>
      </w:r>
    </w:p>
    <w:p w14:paraId="6CA55230" w14:textId="4EDC0BAF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Въвеждането на </w:t>
      </w:r>
      <w:proofErr w:type="spellStart"/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Eco</w:t>
      </w:r>
      <w:proofErr w:type="spellEnd"/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Half</w:t>
      </w:r>
      <w:proofErr w:type="spellEnd"/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SIM картите е поредната ни стъпка към по-устойчиво бъдеще. Като част от ESG стратегията на А1, </w:t>
      </w:r>
      <w:r w:rsidR="004E0D14"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нашата цел е</w:t>
      </w:r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да намалим въздействието на нашите продукти върху природата, като същевременно запазим високото качество на услугите. Новите пластики ще достигнат до всички наши клиенти на мобилни услуги, с което </w:t>
      </w:r>
      <w:r w:rsidR="009C085A"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милиони потребители в България </w:t>
      </w:r>
      <w:r w:rsidR="00C73A6F"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могат да </w:t>
      </w:r>
      <w:r w:rsidRPr="007F3190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подкрепят намаляването на пластмасовите отпадъци.“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</w:t>
      </w:r>
      <w:r w:rsidRPr="007F3190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заяви Илияна Захариева, директор „Корпоративни комуникации“ в А1.</w:t>
      </w:r>
    </w:p>
    <w:p w14:paraId="1D4EF460" w14:textId="77777777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По-голяма грижа за планетата</w:t>
      </w:r>
    </w:p>
    <w:p w14:paraId="7901C0F1" w14:textId="399E40F1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Eco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Half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SIM картите са сертифициран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Carbon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neutral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продукт, което гарантира техния реален принос към опазването на климата. Те отговарят на международните стандарти 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на </w:t>
      </w:r>
      <w:hyperlink r:id="rId10" w:history="1">
        <w:proofErr w:type="spellStart"/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Climate</w:t>
        </w:r>
        <w:proofErr w:type="spellEnd"/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 </w:t>
        </w:r>
        <w:proofErr w:type="spellStart"/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Impact</w:t>
        </w:r>
        <w:proofErr w:type="spellEnd"/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 xml:space="preserve"> </w:t>
        </w:r>
        <w:proofErr w:type="spellStart"/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Partners</w:t>
        </w:r>
        <w:proofErr w:type="spellEnd"/>
      </w:hyperlink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, което на практика означава, че следват протокола за въглеродна неутралност с цел прозрачна компенсация на въглеродните емисии.</w:t>
      </w:r>
    </w:p>
    <w:p w14:paraId="5353D4FC" w14:textId="145B56A3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Новите карти вече са достъпни във всички магазини на А1 и ще бъдат предоставяни на частните и бизнес клиентите на мобилни услуги, независимо дали са на абонаментни планове</w:t>
      </w:r>
      <w:r w:rsid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или използват предплатена услуга. След края на жизнения цикъл на всяка SIM карта, А1 насърчава своите клиенти да я изхвърлят в специалните контейнери във всеки магазин на телекома, така че пластиката да бъде отговорно рециклирана.</w:t>
      </w:r>
    </w:p>
    <w:p w14:paraId="521EB611" w14:textId="6E5EAFAD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Пълната информация за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Eco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Half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SIM картите ще откриете на </w:t>
      </w:r>
      <w:hyperlink r:id="rId11" w:history="1"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тази страница</w:t>
        </w:r>
      </w:hyperlink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7F3B80F0" w14:textId="77777777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7F3190">
        <w:rPr>
          <w:rFonts w:ascii="Verdana" w:hAnsi="Verdana"/>
          <w:b/>
          <w:sz w:val="20"/>
          <w:szCs w:val="20"/>
          <w:lang w:val="bg-BG"/>
        </w:rPr>
        <w:t>Част от дългосрочната ESG стратегия на А1</w:t>
      </w:r>
      <w:r w:rsidRPr="007F319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</w:p>
    <w:p w14:paraId="28CE846E" w14:textId="7B9BCDB5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Въвеждането на новите карти е част от интегрираната ESG (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Environmental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Social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Governance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) стратегия на А1, която в частта, свързана с опазването на околната среда, включва инвестиции в енергийно ефективни технологии, внедряване на устойчиви материали в продуктите и цялостно намаляване на въглеродните емисии от своите операции.</w:t>
      </w:r>
    </w:p>
    <w:p w14:paraId="15BB3293" w14:textId="77777777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А1 си е поставила за цел до 2030 година да увеличи енергийната си ефективност с 80% (спрямо 2019 година), да намали въглеродните емисии в обхват 1 и 2 съответно с 90% и 60% (спрямо 2019 година), да увеличи жизнения цикъл на своите устройства и оборудване, като рециклира и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преизползва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ресурси и не на последно място – да бъде сертифицирана от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Carbon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Trust</w:t>
      </w:r>
      <w:proofErr w:type="spellEnd"/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като компания, която не депонира никакви отпадъци. </w:t>
      </w:r>
    </w:p>
    <w:p w14:paraId="498FF73C" w14:textId="78EB1A9A" w:rsidR="00473631" w:rsidRPr="007F3190" w:rsidRDefault="00473631" w:rsidP="0047363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Повече за ESG стратегията и целите на </w:t>
      </w:r>
      <w:r w:rsidR="001E668E"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компанията </w:t>
      </w:r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може да намерите на </w:t>
      </w:r>
      <w:hyperlink r:id="rId12" w:history="1">
        <w:r w:rsidRPr="007F3190">
          <w:rPr>
            <w:rStyle w:val="Hyperlink"/>
            <w:rFonts w:ascii="Verdana" w:eastAsia="Times New Roman" w:hAnsi="Verdana" w:cs="Times New Roman"/>
            <w:sz w:val="20"/>
            <w:szCs w:val="20"/>
            <w:lang w:val="bg-BG" w:eastAsia="bg-BG"/>
          </w:rPr>
          <w:t>страницата на А1 Group</w:t>
        </w:r>
      </w:hyperlink>
      <w:r w:rsidRPr="007F319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bookmarkEnd w:id="0"/>
    <w:p w14:paraId="4B3C8CC3" w14:textId="6A3E539F" w:rsidR="00473631" w:rsidRPr="007F3190" w:rsidRDefault="00473631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E28D01B" w14:textId="77777777" w:rsidR="00473631" w:rsidRPr="007F3190" w:rsidRDefault="00473631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5B78E87" w14:textId="0FC6B277" w:rsidR="00473631" w:rsidRPr="007F3190" w:rsidRDefault="00473631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7286ECB" w14:textId="77777777" w:rsidR="00703C35" w:rsidRPr="007F3190" w:rsidRDefault="00703C35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431FD9F6" w14:textId="77777777" w:rsidR="00473631" w:rsidRDefault="00473631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D876A43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22D99CC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EE3C6C1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734DD9B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0556015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413BC71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7E1B8B0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2A50E01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1B52CDB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5FA29C49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36B0F66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573CA7B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0C69025E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F383318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7C11542C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B8661FE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5DA4A71C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833CD45" w14:textId="77777777" w:rsid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39BF3A8" w14:textId="77777777" w:rsidR="007F3190" w:rsidRPr="007F3190" w:rsidRDefault="007F3190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1608DBE" w14:textId="77777777" w:rsidR="008E38A4" w:rsidRPr="007F3190" w:rsidRDefault="008E38A4" w:rsidP="00FA1A57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880D461" w:rsidR="008E384E" w:rsidRPr="007F3190" w:rsidRDefault="00FA1A57" w:rsidP="00FA1A5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F319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br/>
      </w:r>
      <w:r w:rsidR="008E384E" w:rsidRPr="007F319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="008E384E"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="008E384E" w:rsidRPr="007F319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="008E384E" w:rsidRPr="007F319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="008E384E" w:rsidRPr="007F319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="008E384E" w:rsidRPr="007F319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="008E384E" w:rsidRPr="007F319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7F3190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7F3190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7F319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7F319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F319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7F3190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F319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7F319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7F3190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190D" w14:textId="77777777" w:rsidR="00316C41" w:rsidRDefault="00316C41" w:rsidP="00A71C2E">
      <w:pPr>
        <w:spacing w:after="0" w:line="240" w:lineRule="auto"/>
      </w:pPr>
      <w:r>
        <w:separator/>
      </w:r>
    </w:p>
  </w:endnote>
  <w:endnote w:type="continuationSeparator" w:id="0">
    <w:p w14:paraId="1AB74003" w14:textId="77777777" w:rsidR="00316C41" w:rsidRDefault="00316C41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1F00" w14:textId="77777777" w:rsidR="001031E6" w:rsidRDefault="00103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B153" w14:textId="77777777" w:rsidR="001031E6" w:rsidRDefault="00103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075D" w14:textId="77777777" w:rsidR="001031E6" w:rsidRDefault="00103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1EB5" w14:textId="77777777" w:rsidR="00316C41" w:rsidRDefault="00316C41" w:rsidP="00A71C2E">
      <w:pPr>
        <w:spacing w:after="0" w:line="240" w:lineRule="auto"/>
      </w:pPr>
      <w:r>
        <w:separator/>
      </w:r>
    </w:p>
  </w:footnote>
  <w:footnote w:type="continuationSeparator" w:id="0">
    <w:p w14:paraId="6CCF2AE4" w14:textId="77777777" w:rsidR="00316C41" w:rsidRDefault="00316C41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C60C4"/>
    <w:multiLevelType w:val="hybridMultilevel"/>
    <w:tmpl w:val="A00A359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23502">
    <w:abstractNumId w:val="6"/>
  </w:num>
  <w:num w:numId="2" w16cid:durableId="945383181">
    <w:abstractNumId w:val="5"/>
  </w:num>
  <w:num w:numId="3" w16cid:durableId="568923887">
    <w:abstractNumId w:val="3"/>
  </w:num>
  <w:num w:numId="4" w16cid:durableId="1415930915">
    <w:abstractNumId w:val="9"/>
  </w:num>
  <w:num w:numId="5" w16cid:durableId="2062049640">
    <w:abstractNumId w:val="0"/>
  </w:num>
  <w:num w:numId="6" w16cid:durableId="207181084">
    <w:abstractNumId w:val="7"/>
  </w:num>
  <w:num w:numId="7" w16cid:durableId="1508977132">
    <w:abstractNumId w:val="10"/>
  </w:num>
  <w:num w:numId="8" w16cid:durableId="917208624">
    <w:abstractNumId w:val="1"/>
  </w:num>
  <w:num w:numId="9" w16cid:durableId="443421673">
    <w:abstractNumId w:val="4"/>
  </w:num>
  <w:num w:numId="10" w16cid:durableId="603535561">
    <w:abstractNumId w:val="2"/>
  </w:num>
  <w:num w:numId="11" w16cid:durableId="297539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25D99"/>
    <w:rsid w:val="0003040E"/>
    <w:rsid w:val="00034A6D"/>
    <w:rsid w:val="00050DC5"/>
    <w:rsid w:val="00054771"/>
    <w:rsid w:val="0005717B"/>
    <w:rsid w:val="00070B43"/>
    <w:rsid w:val="00071954"/>
    <w:rsid w:val="000734E2"/>
    <w:rsid w:val="000D5757"/>
    <w:rsid w:val="000E5A83"/>
    <w:rsid w:val="000F38FB"/>
    <w:rsid w:val="000F5E08"/>
    <w:rsid w:val="000F7402"/>
    <w:rsid w:val="00100319"/>
    <w:rsid w:val="001031E6"/>
    <w:rsid w:val="00110D4E"/>
    <w:rsid w:val="0011588A"/>
    <w:rsid w:val="0011735D"/>
    <w:rsid w:val="00145664"/>
    <w:rsid w:val="001508B6"/>
    <w:rsid w:val="001640FF"/>
    <w:rsid w:val="0018686C"/>
    <w:rsid w:val="00192BD6"/>
    <w:rsid w:val="001A2A8A"/>
    <w:rsid w:val="001A64B5"/>
    <w:rsid w:val="001C2684"/>
    <w:rsid w:val="001D1E44"/>
    <w:rsid w:val="001D216D"/>
    <w:rsid w:val="001D65B4"/>
    <w:rsid w:val="001E668E"/>
    <w:rsid w:val="001F518A"/>
    <w:rsid w:val="001F6443"/>
    <w:rsid w:val="00201DC8"/>
    <w:rsid w:val="00211322"/>
    <w:rsid w:val="00211740"/>
    <w:rsid w:val="00211792"/>
    <w:rsid w:val="002376E5"/>
    <w:rsid w:val="0024229A"/>
    <w:rsid w:val="00242F92"/>
    <w:rsid w:val="002470EE"/>
    <w:rsid w:val="00250F1C"/>
    <w:rsid w:val="00251825"/>
    <w:rsid w:val="00252A26"/>
    <w:rsid w:val="002811B5"/>
    <w:rsid w:val="0028778C"/>
    <w:rsid w:val="00287F7A"/>
    <w:rsid w:val="002A1285"/>
    <w:rsid w:val="002C2A8E"/>
    <w:rsid w:val="002D2E3C"/>
    <w:rsid w:val="002E2D54"/>
    <w:rsid w:val="002E5666"/>
    <w:rsid w:val="00305C14"/>
    <w:rsid w:val="00306D86"/>
    <w:rsid w:val="0030725D"/>
    <w:rsid w:val="00312799"/>
    <w:rsid w:val="00314D13"/>
    <w:rsid w:val="00316C41"/>
    <w:rsid w:val="0032197E"/>
    <w:rsid w:val="00321B27"/>
    <w:rsid w:val="00335E3A"/>
    <w:rsid w:val="00344673"/>
    <w:rsid w:val="00385AAC"/>
    <w:rsid w:val="003938C2"/>
    <w:rsid w:val="00397EA9"/>
    <w:rsid w:val="003B5AD2"/>
    <w:rsid w:val="003C3084"/>
    <w:rsid w:val="003D62EF"/>
    <w:rsid w:val="003D7816"/>
    <w:rsid w:val="003E0733"/>
    <w:rsid w:val="003E49E2"/>
    <w:rsid w:val="003F69BF"/>
    <w:rsid w:val="00411089"/>
    <w:rsid w:val="00412CCF"/>
    <w:rsid w:val="004222F8"/>
    <w:rsid w:val="004260AB"/>
    <w:rsid w:val="0043240C"/>
    <w:rsid w:val="00435287"/>
    <w:rsid w:val="00440A8F"/>
    <w:rsid w:val="00442895"/>
    <w:rsid w:val="00457CAB"/>
    <w:rsid w:val="00473631"/>
    <w:rsid w:val="00475B8B"/>
    <w:rsid w:val="00482FC6"/>
    <w:rsid w:val="00486675"/>
    <w:rsid w:val="004A2B9C"/>
    <w:rsid w:val="004B36F6"/>
    <w:rsid w:val="004B39B5"/>
    <w:rsid w:val="004B56FF"/>
    <w:rsid w:val="004C46ED"/>
    <w:rsid w:val="004D0CE6"/>
    <w:rsid w:val="004D2515"/>
    <w:rsid w:val="004D7463"/>
    <w:rsid w:val="004E0870"/>
    <w:rsid w:val="004E0D14"/>
    <w:rsid w:val="004E5042"/>
    <w:rsid w:val="004F0CFF"/>
    <w:rsid w:val="004F22C1"/>
    <w:rsid w:val="004F76C9"/>
    <w:rsid w:val="0050260C"/>
    <w:rsid w:val="00502A52"/>
    <w:rsid w:val="0051216C"/>
    <w:rsid w:val="005138F2"/>
    <w:rsid w:val="005240EB"/>
    <w:rsid w:val="00533007"/>
    <w:rsid w:val="005364E4"/>
    <w:rsid w:val="00540D32"/>
    <w:rsid w:val="00551271"/>
    <w:rsid w:val="00554C44"/>
    <w:rsid w:val="00555F21"/>
    <w:rsid w:val="00572DE3"/>
    <w:rsid w:val="00594CAD"/>
    <w:rsid w:val="005A36C1"/>
    <w:rsid w:val="005A7B2B"/>
    <w:rsid w:val="005B50DF"/>
    <w:rsid w:val="005B7A50"/>
    <w:rsid w:val="005C57E5"/>
    <w:rsid w:val="005C60C4"/>
    <w:rsid w:val="005D045F"/>
    <w:rsid w:val="005D6DC0"/>
    <w:rsid w:val="005F3EAE"/>
    <w:rsid w:val="006017DC"/>
    <w:rsid w:val="006101B6"/>
    <w:rsid w:val="00612A4B"/>
    <w:rsid w:val="006146D6"/>
    <w:rsid w:val="00617C1B"/>
    <w:rsid w:val="0062092F"/>
    <w:rsid w:val="00640FC3"/>
    <w:rsid w:val="006465D0"/>
    <w:rsid w:val="00647A99"/>
    <w:rsid w:val="0066303E"/>
    <w:rsid w:val="0066788A"/>
    <w:rsid w:val="00667ADB"/>
    <w:rsid w:val="0067423E"/>
    <w:rsid w:val="006835C7"/>
    <w:rsid w:val="00685105"/>
    <w:rsid w:val="00686451"/>
    <w:rsid w:val="006965AC"/>
    <w:rsid w:val="006A46D3"/>
    <w:rsid w:val="006B2667"/>
    <w:rsid w:val="006C1389"/>
    <w:rsid w:val="006C5BF9"/>
    <w:rsid w:val="006D253D"/>
    <w:rsid w:val="006F235C"/>
    <w:rsid w:val="006F2493"/>
    <w:rsid w:val="006F58C8"/>
    <w:rsid w:val="006F5B09"/>
    <w:rsid w:val="006F69FE"/>
    <w:rsid w:val="00703C35"/>
    <w:rsid w:val="00706885"/>
    <w:rsid w:val="00712750"/>
    <w:rsid w:val="00715C9D"/>
    <w:rsid w:val="007210F7"/>
    <w:rsid w:val="007222CB"/>
    <w:rsid w:val="0072295F"/>
    <w:rsid w:val="007329DA"/>
    <w:rsid w:val="00743AE2"/>
    <w:rsid w:val="00766FC4"/>
    <w:rsid w:val="0077130E"/>
    <w:rsid w:val="00794698"/>
    <w:rsid w:val="007A250C"/>
    <w:rsid w:val="007A3C31"/>
    <w:rsid w:val="007A4197"/>
    <w:rsid w:val="007A444D"/>
    <w:rsid w:val="007C03C6"/>
    <w:rsid w:val="007C4F2B"/>
    <w:rsid w:val="007D02EC"/>
    <w:rsid w:val="007D3DBB"/>
    <w:rsid w:val="007D7F00"/>
    <w:rsid w:val="007E4BA2"/>
    <w:rsid w:val="007E53BB"/>
    <w:rsid w:val="007E7137"/>
    <w:rsid w:val="007F25F9"/>
    <w:rsid w:val="007F3190"/>
    <w:rsid w:val="00805B8A"/>
    <w:rsid w:val="00813F29"/>
    <w:rsid w:val="00823D89"/>
    <w:rsid w:val="008302CB"/>
    <w:rsid w:val="00830A6C"/>
    <w:rsid w:val="008327B1"/>
    <w:rsid w:val="0083402B"/>
    <w:rsid w:val="008348FB"/>
    <w:rsid w:val="00834F1D"/>
    <w:rsid w:val="008404A3"/>
    <w:rsid w:val="0085075D"/>
    <w:rsid w:val="008606F7"/>
    <w:rsid w:val="00861666"/>
    <w:rsid w:val="00866A94"/>
    <w:rsid w:val="00890F5C"/>
    <w:rsid w:val="008A15A5"/>
    <w:rsid w:val="008A24B3"/>
    <w:rsid w:val="008A46C1"/>
    <w:rsid w:val="008A73CC"/>
    <w:rsid w:val="008B5675"/>
    <w:rsid w:val="008C6561"/>
    <w:rsid w:val="008D15C4"/>
    <w:rsid w:val="008E13E4"/>
    <w:rsid w:val="008E31D8"/>
    <w:rsid w:val="008E384E"/>
    <w:rsid w:val="008E38A4"/>
    <w:rsid w:val="008F70F7"/>
    <w:rsid w:val="00900A7B"/>
    <w:rsid w:val="00901191"/>
    <w:rsid w:val="00905AE8"/>
    <w:rsid w:val="00905C10"/>
    <w:rsid w:val="00910802"/>
    <w:rsid w:val="009111D3"/>
    <w:rsid w:val="00913C00"/>
    <w:rsid w:val="00916351"/>
    <w:rsid w:val="0092160E"/>
    <w:rsid w:val="009220FF"/>
    <w:rsid w:val="009458A9"/>
    <w:rsid w:val="0095412A"/>
    <w:rsid w:val="009576CA"/>
    <w:rsid w:val="0096098F"/>
    <w:rsid w:val="00962741"/>
    <w:rsid w:val="00963054"/>
    <w:rsid w:val="0098736C"/>
    <w:rsid w:val="00991058"/>
    <w:rsid w:val="00994CAC"/>
    <w:rsid w:val="009A047F"/>
    <w:rsid w:val="009A53D0"/>
    <w:rsid w:val="009B1137"/>
    <w:rsid w:val="009B3D70"/>
    <w:rsid w:val="009C085A"/>
    <w:rsid w:val="009C1466"/>
    <w:rsid w:val="009D28A5"/>
    <w:rsid w:val="009D407B"/>
    <w:rsid w:val="009E130A"/>
    <w:rsid w:val="009E14F7"/>
    <w:rsid w:val="009E272B"/>
    <w:rsid w:val="009E5015"/>
    <w:rsid w:val="00A14AFE"/>
    <w:rsid w:val="00A3273C"/>
    <w:rsid w:val="00A35C38"/>
    <w:rsid w:val="00A36FE6"/>
    <w:rsid w:val="00A41F7D"/>
    <w:rsid w:val="00A46CCE"/>
    <w:rsid w:val="00A53946"/>
    <w:rsid w:val="00A5605D"/>
    <w:rsid w:val="00A70001"/>
    <w:rsid w:val="00A71C2E"/>
    <w:rsid w:val="00A8346A"/>
    <w:rsid w:val="00A92F1C"/>
    <w:rsid w:val="00A97A0B"/>
    <w:rsid w:val="00AA73DD"/>
    <w:rsid w:val="00AB28FB"/>
    <w:rsid w:val="00AB4BC5"/>
    <w:rsid w:val="00AC4F0B"/>
    <w:rsid w:val="00AE6EA5"/>
    <w:rsid w:val="00AF11FF"/>
    <w:rsid w:val="00B13347"/>
    <w:rsid w:val="00B25302"/>
    <w:rsid w:val="00B407B7"/>
    <w:rsid w:val="00B47926"/>
    <w:rsid w:val="00B56CA6"/>
    <w:rsid w:val="00B639AB"/>
    <w:rsid w:val="00B72527"/>
    <w:rsid w:val="00B80381"/>
    <w:rsid w:val="00B816BA"/>
    <w:rsid w:val="00B840E1"/>
    <w:rsid w:val="00B845F1"/>
    <w:rsid w:val="00B907E6"/>
    <w:rsid w:val="00B92E5C"/>
    <w:rsid w:val="00B95FFC"/>
    <w:rsid w:val="00BA3522"/>
    <w:rsid w:val="00BA5263"/>
    <w:rsid w:val="00BB07EE"/>
    <w:rsid w:val="00BC2506"/>
    <w:rsid w:val="00BC3296"/>
    <w:rsid w:val="00BD2386"/>
    <w:rsid w:val="00BE132F"/>
    <w:rsid w:val="00C07CC4"/>
    <w:rsid w:val="00C1375D"/>
    <w:rsid w:val="00C3100E"/>
    <w:rsid w:val="00C35251"/>
    <w:rsid w:val="00C42C22"/>
    <w:rsid w:val="00C42E6F"/>
    <w:rsid w:val="00C609D8"/>
    <w:rsid w:val="00C66CC8"/>
    <w:rsid w:val="00C73A6F"/>
    <w:rsid w:val="00C82855"/>
    <w:rsid w:val="00C93839"/>
    <w:rsid w:val="00CA76C1"/>
    <w:rsid w:val="00CA797E"/>
    <w:rsid w:val="00CB272E"/>
    <w:rsid w:val="00CC03AA"/>
    <w:rsid w:val="00CD2599"/>
    <w:rsid w:val="00CD559E"/>
    <w:rsid w:val="00CE732D"/>
    <w:rsid w:val="00D03469"/>
    <w:rsid w:val="00D03AF8"/>
    <w:rsid w:val="00D07505"/>
    <w:rsid w:val="00D16173"/>
    <w:rsid w:val="00D21171"/>
    <w:rsid w:val="00D2125C"/>
    <w:rsid w:val="00D21EF0"/>
    <w:rsid w:val="00D303F2"/>
    <w:rsid w:val="00D349C6"/>
    <w:rsid w:val="00D53C2F"/>
    <w:rsid w:val="00D643B6"/>
    <w:rsid w:val="00D66A50"/>
    <w:rsid w:val="00D701C7"/>
    <w:rsid w:val="00D83EBF"/>
    <w:rsid w:val="00D87D1D"/>
    <w:rsid w:val="00D92E8F"/>
    <w:rsid w:val="00DA50D2"/>
    <w:rsid w:val="00DC4DBE"/>
    <w:rsid w:val="00DC6779"/>
    <w:rsid w:val="00DC7BC1"/>
    <w:rsid w:val="00DE7643"/>
    <w:rsid w:val="00DF6610"/>
    <w:rsid w:val="00E00C5C"/>
    <w:rsid w:val="00E15706"/>
    <w:rsid w:val="00E33E33"/>
    <w:rsid w:val="00E47AEB"/>
    <w:rsid w:val="00E520B5"/>
    <w:rsid w:val="00E53C46"/>
    <w:rsid w:val="00E61B5A"/>
    <w:rsid w:val="00E7743C"/>
    <w:rsid w:val="00E8319F"/>
    <w:rsid w:val="00E94891"/>
    <w:rsid w:val="00EA1116"/>
    <w:rsid w:val="00EB6D29"/>
    <w:rsid w:val="00EC38AE"/>
    <w:rsid w:val="00ED68BB"/>
    <w:rsid w:val="00EF5208"/>
    <w:rsid w:val="00F148A2"/>
    <w:rsid w:val="00F1619B"/>
    <w:rsid w:val="00F20884"/>
    <w:rsid w:val="00F208E9"/>
    <w:rsid w:val="00F23672"/>
    <w:rsid w:val="00F30E8F"/>
    <w:rsid w:val="00F32EAC"/>
    <w:rsid w:val="00F3496F"/>
    <w:rsid w:val="00F368BA"/>
    <w:rsid w:val="00F4468C"/>
    <w:rsid w:val="00F55944"/>
    <w:rsid w:val="00F62854"/>
    <w:rsid w:val="00F63377"/>
    <w:rsid w:val="00F64851"/>
    <w:rsid w:val="00F65A2C"/>
    <w:rsid w:val="00F709E2"/>
    <w:rsid w:val="00F726AF"/>
    <w:rsid w:val="00F907CB"/>
    <w:rsid w:val="00F90941"/>
    <w:rsid w:val="00FA13C5"/>
    <w:rsid w:val="00FA1A57"/>
    <w:rsid w:val="00FA32B3"/>
    <w:rsid w:val="00FA7D30"/>
    <w:rsid w:val="00FB14A8"/>
    <w:rsid w:val="00FD585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1.group/responsibility/esg-goa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half-eco-si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limateimpac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0149A-30B8-4C16-BAFE-CADA50B3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B90A-02CB-4573-B47A-6E21E8774FFD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0400b4d-9116-4252-bdb1-34f50aa85253"/>
    <ds:schemaRef ds:uri="fe20737b-86b0-48d5-ba55-a2e1e3c2453e"/>
  </ds:schemaRefs>
</ds:datastoreItem>
</file>

<file path=customXml/itemProps3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6</cp:revision>
  <dcterms:created xsi:type="dcterms:W3CDTF">2024-12-19T10:13:00Z</dcterms:created>
  <dcterms:modified xsi:type="dcterms:W3CDTF">2024-12-19T10:48:00Z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2024-12-19T08:22:00Z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41f264bb-9fbd-4fd6-b7e2-120b5f64c7a3</vt:lpwstr>
  </property>
  <property fmtid="{D5CDD505-2E9C-101B-9397-08002B2CF9AE}" pid="9" name="MSIP_Label_91665e81-b407-4c05-bc63-9319ce4a6025_ContentBits">
    <vt:lpwstr>2</vt:lpwstr>
  </property>
</Properties>
</file>