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080C" w14:textId="77777777" w:rsidR="00786B30" w:rsidRDefault="00786B30">
      <w:pPr>
        <w:pStyle w:val="normal0"/>
        <w:jc w:val="center"/>
        <w:rPr>
          <w:rFonts w:ascii="Gill Sans" w:eastAsia="Gill Sans" w:hAnsi="Gill Sans" w:cs="Gill Sans"/>
          <w:b/>
        </w:rPr>
      </w:pPr>
    </w:p>
    <w:p w14:paraId="400C6391" w14:textId="77777777" w:rsidR="00786B30" w:rsidRDefault="005F6DB6">
      <w:pPr>
        <w:pStyle w:val="normal0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IMS Productions Chooses </w:t>
      </w:r>
      <w:proofErr w:type="spellStart"/>
      <w:r>
        <w:rPr>
          <w:rFonts w:ascii="Gill Sans" w:eastAsia="Gill Sans" w:hAnsi="Gill Sans" w:cs="Gill Sans"/>
          <w:b/>
        </w:rPr>
        <w:t>Xytech’s</w:t>
      </w:r>
      <w:proofErr w:type="spellEnd"/>
      <w:r>
        <w:rPr>
          <w:rFonts w:ascii="Gill Sans" w:eastAsia="Gill Sans" w:hAnsi="Gill Sans" w:cs="Gill Sans"/>
          <w:b/>
        </w:rPr>
        <w:t xml:space="preserve"> </w:t>
      </w:r>
      <w:proofErr w:type="spellStart"/>
      <w:r>
        <w:rPr>
          <w:rFonts w:ascii="Gill Sans" w:eastAsia="Gill Sans" w:hAnsi="Gill Sans" w:cs="Gill Sans"/>
          <w:b/>
        </w:rPr>
        <w:t>MediaPulse</w:t>
      </w:r>
      <w:proofErr w:type="spellEnd"/>
    </w:p>
    <w:p w14:paraId="365475CA" w14:textId="77777777" w:rsidR="00786B30" w:rsidRDefault="00786B30">
      <w:pPr>
        <w:pStyle w:val="normal0"/>
        <w:rPr>
          <w:rFonts w:ascii="Gill Sans" w:eastAsia="Gill Sans" w:hAnsi="Gill Sans" w:cs="Gill Sans"/>
        </w:rPr>
      </w:pPr>
    </w:p>
    <w:p w14:paraId="61378C84" w14:textId="77777777" w:rsidR="00786B30" w:rsidRDefault="005F6DB6">
      <w:pPr>
        <w:pStyle w:val="normal0"/>
        <w:spacing w:line="336" w:lineRule="auto"/>
        <w:jc w:val="center"/>
        <w:rPr>
          <w:rFonts w:ascii="Gill Sans" w:eastAsia="Gill Sans" w:hAnsi="Gill Sans" w:cs="Gill Sans"/>
          <w:i/>
        </w:rPr>
      </w:pPr>
      <w:r>
        <w:rPr>
          <w:rFonts w:ascii="Gill Sans" w:eastAsia="Gill Sans" w:hAnsi="Gill Sans" w:cs="Gill Sans"/>
          <w:i/>
        </w:rPr>
        <w:t xml:space="preserve">The multimedia production company turns to the facility management software </w:t>
      </w:r>
      <w:r>
        <w:rPr>
          <w:rFonts w:ascii="Gill Sans" w:eastAsia="Gill Sans" w:hAnsi="Gill Sans" w:cs="Gill Sans"/>
          <w:i/>
        </w:rPr>
        <w:br/>
        <w:t xml:space="preserve">for its adaptability, flexibility  </w:t>
      </w:r>
    </w:p>
    <w:p w14:paraId="2B167E65" w14:textId="77777777" w:rsidR="00786B30" w:rsidRDefault="00786B30">
      <w:pPr>
        <w:pStyle w:val="normal0"/>
        <w:rPr>
          <w:rFonts w:ascii="Gill Sans" w:eastAsia="Gill Sans" w:hAnsi="Gill Sans" w:cs="Gill Sans"/>
          <w:sz w:val="22"/>
          <w:szCs w:val="22"/>
        </w:rPr>
      </w:pPr>
    </w:p>
    <w:p w14:paraId="18FBA563" w14:textId="77777777" w:rsidR="00786B30" w:rsidRDefault="005F6DB6">
      <w:pPr>
        <w:pStyle w:val="normal0"/>
        <w:rPr>
          <w:rFonts w:ascii="Gill Sans" w:eastAsia="Gill Sans" w:hAnsi="Gill Sans" w:cs="Gill Sans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386B91" wp14:editId="2C8377CA">
            <wp:simplePos x="0" y="0"/>
            <wp:positionH relativeFrom="margin">
              <wp:posOffset>2838450</wp:posOffset>
            </wp:positionH>
            <wp:positionV relativeFrom="paragraph">
              <wp:posOffset>104775</wp:posOffset>
            </wp:positionV>
            <wp:extent cx="2757488" cy="1596962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596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047F64" w14:textId="77777777" w:rsidR="00786B30" w:rsidRDefault="005F6DB6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0" w:name="_gjdgxs" w:colFirst="0" w:colLast="0"/>
      <w:bookmarkEnd w:id="0"/>
      <w:r>
        <w:rPr>
          <w:rFonts w:ascii="Gill Sans" w:eastAsia="Gill Sans" w:hAnsi="Gill Sans" w:cs="Gill Sans"/>
          <w:b/>
          <w:sz w:val="22"/>
          <w:szCs w:val="22"/>
        </w:rPr>
        <w:t>Indianapolis, January XX, 2018</w:t>
      </w:r>
      <w:r>
        <w:rPr>
          <w:rFonts w:ascii="Gill Sans" w:eastAsia="Gill Sans" w:hAnsi="Gill Sans" w:cs="Gill Sans"/>
          <w:sz w:val="22"/>
          <w:szCs w:val="22"/>
        </w:rPr>
        <w:t xml:space="preserve"> — Located across the street from the iconic Indianapolis Motor Speedway, IMS Productions is a premier multimedia production company, maintaining mobile television and content divisions nationwide, as well as the IMS Radio Network providing live coverage o</w:t>
      </w:r>
      <w:r>
        <w:rPr>
          <w:rFonts w:ascii="Gill Sans" w:eastAsia="Gill Sans" w:hAnsi="Gill Sans" w:cs="Gill Sans"/>
          <w:sz w:val="22"/>
          <w:szCs w:val="22"/>
        </w:rPr>
        <w:t xml:space="preserve">f Indianapolis Motor Speedway events. </w:t>
      </w:r>
    </w:p>
    <w:p w14:paraId="0C97CA31" w14:textId="77777777" w:rsidR="00786B30" w:rsidRDefault="00786B30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1" w:name="_30j0zll" w:colFirst="0" w:colLast="0"/>
      <w:bookmarkEnd w:id="1"/>
    </w:p>
    <w:p w14:paraId="36346962" w14:textId="77777777" w:rsidR="00786B30" w:rsidRDefault="005F6DB6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2" w:name="_1fob9te" w:colFirst="0" w:colLast="0"/>
      <w:bookmarkEnd w:id="2"/>
      <w:r>
        <w:rPr>
          <w:rFonts w:ascii="Gill Sans" w:eastAsia="Gill Sans" w:hAnsi="Gill Sans" w:cs="Gill Sans"/>
          <w:sz w:val="22"/>
          <w:szCs w:val="22"/>
        </w:rPr>
        <w:t xml:space="preserve">The mobile television department is the biggest facility at IMS Productions with a fleet of 15 trucks capable of handling six productions simultaneously. IMS Productions’ trucks work coast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to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coast covering the NBA’s</w:t>
      </w:r>
      <w:r>
        <w:rPr>
          <w:rFonts w:ascii="Gill Sans" w:eastAsia="Gill Sans" w:hAnsi="Gill Sans" w:cs="Gill Sans"/>
          <w:sz w:val="22"/>
          <w:szCs w:val="22"/>
        </w:rPr>
        <w:t xml:space="preserve"> Indiana Pacers and Los Angeles Lakers,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IndyCar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races, auto auctions and the Red Bull Global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RallyCross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, among other events. The company deployed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Xytech’s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facility management software to achieve operational and financial control over their diver</w:t>
      </w:r>
      <w:r>
        <w:rPr>
          <w:rFonts w:ascii="Gill Sans" w:eastAsia="Gill Sans" w:hAnsi="Gill Sans" w:cs="Gill Sans"/>
          <w:sz w:val="22"/>
          <w:szCs w:val="22"/>
        </w:rPr>
        <w:t>se service offerings.</w:t>
      </w:r>
    </w:p>
    <w:p w14:paraId="13BB9531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1E57424F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“Our mobile television division has a lot of moving parts,” said Robby Greene, president of IMS Productions. “Each show we do is different; we manage and move people and equipment all over the country. This is live TV so we absolutel</w:t>
      </w:r>
      <w:r>
        <w:rPr>
          <w:rFonts w:ascii="Gill Sans" w:eastAsia="Gill Sans" w:hAnsi="Gill Sans" w:cs="Gill Sans"/>
          <w:sz w:val="22"/>
          <w:szCs w:val="22"/>
        </w:rPr>
        <w:t xml:space="preserve">y must get things right the first time. We need to be able to access our assets and have confidence in tracking where they are at any given time.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does this for us.”</w:t>
      </w:r>
    </w:p>
    <w:p w14:paraId="14978B72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14CD577A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Adaptability &amp; Flexibility</w:t>
      </w:r>
    </w:p>
    <w:p w14:paraId="24A1AC9A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While the company initially began using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t</w:t>
      </w:r>
      <w:r>
        <w:rPr>
          <w:rFonts w:ascii="Gill Sans" w:eastAsia="Gill Sans" w:hAnsi="Gill Sans" w:cs="Gill Sans"/>
          <w:sz w:val="22"/>
          <w:szCs w:val="22"/>
        </w:rPr>
        <w:t xml:space="preserve">wo years ago to schedule engineers and drivers for productions nationwide, IMS Productions recently expanded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for invoicing, cost tracking and financial forecasting.</w:t>
      </w:r>
    </w:p>
    <w:p w14:paraId="69675C25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D46ED3B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A team of a half-dozen IMS Productions’ employees chose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after examin</w:t>
      </w:r>
      <w:r>
        <w:rPr>
          <w:rFonts w:ascii="Gill Sans" w:eastAsia="Gill Sans" w:hAnsi="Gill Sans" w:cs="Gill Sans"/>
          <w:sz w:val="22"/>
          <w:szCs w:val="22"/>
        </w:rPr>
        <w:t xml:space="preserve">ing products offered by three software developers.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offered IMS Productions the adaptability and flexibility it needed to manage the complexity of its mobile television facility. </w:t>
      </w:r>
    </w:p>
    <w:p w14:paraId="6507B896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74414F9F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“We really needed a product we could customize to our needs,” Gre</w:t>
      </w:r>
      <w:r>
        <w:rPr>
          <w:rFonts w:ascii="Gill Sans" w:eastAsia="Gill Sans" w:hAnsi="Gill Sans" w:cs="Gill Sans"/>
          <w:sz w:val="22"/>
          <w:szCs w:val="22"/>
        </w:rPr>
        <w:t>ene said. “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gave us the flexibility to do just this. Our IT team works with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to implement options to give us a solution tailored to what we want to do. We’re at close to 100-percent utilization now for tracking our mobile division’s people </w:t>
      </w:r>
      <w:r>
        <w:rPr>
          <w:rFonts w:ascii="Gill Sans" w:eastAsia="Gill Sans" w:hAnsi="Gill Sans" w:cs="Gill Sans"/>
          <w:sz w:val="22"/>
          <w:szCs w:val="22"/>
        </w:rPr>
        <w:t>and assets.”</w:t>
      </w:r>
    </w:p>
    <w:p w14:paraId="08986DA4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5AB2EF30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IMS Productions </w:t>
      </w:r>
      <w:r w:rsidR="00A241B2">
        <w:rPr>
          <w:rFonts w:ascii="Gill Sans" w:eastAsia="Gill Sans" w:hAnsi="Gill Sans" w:cs="Gill Sans"/>
          <w:sz w:val="22"/>
          <w:szCs w:val="22"/>
        </w:rPr>
        <w:t xml:space="preserve">also </w:t>
      </w:r>
      <w:r>
        <w:rPr>
          <w:rFonts w:ascii="Gill Sans" w:eastAsia="Gill Sans" w:hAnsi="Gill Sans" w:cs="Gill Sans"/>
          <w:sz w:val="22"/>
          <w:szCs w:val="22"/>
        </w:rPr>
        <w:t xml:space="preserve">implemented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for its content division. </w:t>
      </w:r>
      <w:proofErr w:type="spellStart"/>
      <w:r w:rsidR="00A241B2"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efficiently schedule</w:t>
      </w:r>
      <w:r w:rsidR="00A241B2">
        <w:rPr>
          <w:rFonts w:ascii="Gill Sans" w:eastAsia="Gill Sans" w:hAnsi="Gill Sans" w:cs="Gill Sans"/>
          <w:sz w:val="22"/>
          <w:szCs w:val="22"/>
        </w:rPr>
        <w:t>s</w:t>
      </w:r>
      <w:r>
        <w:rPr>
          <w:rFonts w:ascii="Gill Sans" w:eastAsia="Gill Sans" w:hAnsi="Gill Sans" w:cs="Gill Sans"/>
          <w:sz w:val="22"/>
          <w:szCs w:val="22"/>
        </w:rPr>
        <w:t xml:space="preserve"> employees’ time to make the best use of the company’s edit bays and creative talent.  </w:t>
      </w:r>
    </w:p>
    <w:p w14:paraId="1D8EF0A3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0FB25BC9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“We expect to see the same leve</w:t>
      </w:r>
      <w:r>
        <w:rPr>
          <w:rFonts w:ascii="Gill Sans" w:eastAsia="Gill Sans" w:hAnsi="Gill Sans" w:cs="Gill Sans"/>
          <w:sz w:val="22"/>
          <w:szCs w:val="22"/>
        </w:rPr>
        <w:t xml:space="preserve">l of momentum and positive progress from our content division as we did when our mobile television division began using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>,” Greene said.</w:t>
      </w:r>
    </w:p>
    <w:p w14:paraId="4877D4D5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82CCCAA" w14:textId="2DDBE3DA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bookmarkStart w:id="3" w:name="_3znysh7" w:colFirst="0" w:colLast="0"/>
      <w:bookmarkEnd w:id="3"/>
      <w:r>
        <w:rPr>
          <w:rFonts w:ascii="Gill Sans" w:eastAsia="Gill Sans" w:hAnsi="Gill Sans" w:cs="Gill Sans"/>
          <w:sz w:val="22"/>
          <w:szCs w:val="22"/>
        </w:rPr>
        <w:t>Now, IMS Productions is ready to step up to</w:t>
      </w:r>
      <w:r w:rsidR="00A241B2">
        <w:rPr>
          <w:rFonts w:ascii="Gill Sans" w:eastAsia="Gill Sans" w:hAnsi="Gill Sans" w:cs="Gill Sans"/>
          <w:sz w:val="22"/>
          <w:szCs w:val="22"/>
        </w:rPr>
        <w:t xml:space="preserve"> the</w:t>
      </w:r>
      <w:r>
        <w:rPr>
          <w:rFonts w:ascii="Gill Sans" w:eastAsia="Gill Sans" w:hAnsi="Gill Sans" w:cs="Gill Sans"/>
          <w:sz w:val="22"/>
          <w:szCs w:val="22"/>
        </w:rPr>
        <w:t xml:space="preserve"> Divisions</w:t>
      </w:r>
      <w:r w:rsidR="00A241B2">
        <w:rPr>
          <w:rFonts w:ascii="Gill Sans" w:eastAsia="Gill Sans" w:hAnsi="Gill Sans" w:cs="Gill Sans"/>
          <w:sz w:val="22"/>
          <w:szCs w:val="22"/>
        </w:rPr>
        <w:t xml:space="preserve"> Module to </w:t>
      </w:r>
      <w:r>
        <w:rPr>
          <w:rFonts w:ascii="Gill Sans" w:eastAsia="Gill Sans" w:hAnsi="Gill Sans" w:cs="Gill Sans"/>
          <w:sz w:val="22"/>
          <w:szCs w:val="22"/>
        </w:rPr>
        <w:t>securely manag</w:t>
      </w:r>
      <w:r w:rsidR="00A241B2">
        <w:rPr>
          <w:rFonts w:ascii="Gill Sans" w:eastAsia="Gill Sans" w:hAnsi="Gill Sans" w:cs="Gill Sans"/>
          <w:sz w:val="22"/>
          <w:szCs w:val="22"/>
        </w:rPr>
        <w:t>e</w:t>
      </w:r>
      <w:r>
        <w:rPr>
          <w:rFonts w:ascii="Gill Sans" w:eastAsia="Gill Sans" w:hAnsi="Gill Sans" w:cs="Gill Sans"/>
          <w:sz w:val="22"/>
          <w:szCs w:val="22"/>
        </w:rPr>
        <w:t xml:space="preserve"> inform</w:t>
      </w:r>
      <w:r>
        <w:rPr>
          <w:rFonts w:ascii="Gill Sans" w:eastAsia="Gill Sans" w:hAnsi="Gill Sans" w:cs="Gill Sans"/>
          <w:sz w:val="22"/>
          <w:szCs w:val="22"/>
        </w:rPr>
        <w:t>ation access</w:t>
      </w:r>
      <w:bookmarkStart w:id="4" w:name="_GoBack"/>
      <w:bookmarkEnd w:id="4"/>
      <w:r>
        <w:rPr>
          <w:rFonts w:ascii="Gill Sans" w:eastAsia="Gill Sans" w:hAnsi="Gill Sans" w:cs="Gill Sans"/>
          <w:sz w:val="22"/>
          <w:szCs w:val="22"/>
        </w:rPr>
        <w:t>. The new module allows easy access to specific types of information by different user groups to further streamline operations.</w:t>
      </w:r>
    </w:p>
    <w:p w14:paraId="29B47511" w14:textId="77777777" w:rsidR="00786B30" w:rsidRDefault="00786B30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0AFBE8D1" w14:textId="77777777" w:rsidR="00786B30" w:rsidRDefault="005F6DB6">
      <w:pPr>
        <w:pStyle w:val="normal0"/>
        <w:widowControl w:val="0"/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“Our team at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has been</w:t>
      </w:r>
      <w:r w:rsidR="00A241B2">
        <w:rPr>
          <w:rFonts w:ascii="Gill Sans" w:eastAsia="Gill Sans" w:hAnsi="Gill Sans" w:cs="Gill Sans"/>
          <w:sz w:val="22"/>
          <w:szCs w:val="22"/>
        </w:rPr>
        <w:t xml:space="preserve"> a</w:t>
      </w:r>
      <w:r>
        <w:rPr>
          <w:rFonts w:ascii="Gill Sans" w:eastAsia="Gill Sans" w:hAnsi="Gill Sans" w:cs="Gill Sans"/>
          <w:sz w:val="22"/>
          <w:szCs w:val="22"/>
        </w:rPr>
        <w:t xml:space="preserve"> real partner</w:t>
      </w:r>
      <w:r>
        <w:rPr>
          <w:rFonts w:ascii="Gill Sans" w:eastAsia="Gill Sans" w:hAnsi="Gill Sans" w:cs="Gill Sans"/>
          <w:sz w:val="22"/>
          <w:szCs w:val="22"/>
        </w:rPr>
        <w:t xml:space="preserve"> in helping us maximize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to reap the be</w:t>
      </w:r>
      <w:r>
        <w:rPr>
          <w:rFonts w:ascii="Gill Sans" w:eastAsia="Gill Sans" w:hAnsi="Gill Sans" w:cs="Gill Sans"/>
          <w:sz w:val="22"/>
          <w:szCs w:val="22"/>
        </w:rPr>
        <w:t xml:space="preserve">nefits of the product,” Greene said. “We’ve been so impressed by what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has delivered, we’re now embracing the software in additional ways and exploring what Divisions has to offer us next.”</w:t>
      </w:r>
    </w:p>
    <w:p w14:paraId="7D1F5305" w14:textId="77777777" w:rsidR="00786B30" w:rsidRDefault="00786B30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5C0D064" w14:textId="77777777" w:rsidR="00786B30" w:rsidRDefault="00786B30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4107639F" w14:textId="77777777" w:rsidR="00786B30" w:rsidRDefault="005F6DB6">
      <w:pPr>
        <w:pStyle w:val="normal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About </w:t>
      </w:r>
      <w:proofErr w:type="spellStart"/>
      <w:r>
        <w:rPr>
          <w:rFonts w:ascii="Gill Sans" w:eastAsia="Gill Sans" w:hAnsi="Gill Sans" w:cs="Gill Sans"/>
          <w:b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t xml:space="preserve"> Systems:</w:t>
      </w:r>
      <w:r>
        <w:rPr>
          <w:rFonts w:ascii="Gill Sans" w:eastAsia="Gill Sans" w:hAnsi="Gill Sans" w:cs="Gill Sans"/>
          <w:sz w:val="22"/>
          <w:szCs w:val="22"/>
        </w:rPr>
        <w:t xml:space="preserve"> For 30 years, the world’s premiere media companies have depended on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Xytech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to run their businesses.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is the only end-to-end solution for the complete content lifecycle.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MediaPulse</w:t>
      </w:r>
      <w:proofErr w:type="spellEnd"/>
      <w:r>
        <w:rPr>
          <w:rFonts w:ascii="Gill Sans" w:eastAsia="Gill Sans" w:hAnsi="Gill Sans" w:cs="Gill Sans"/>
          <w:sz w:val="22"/>
          <w:szCs w:val="22"/>
        </w:rPr>
        <w:t xml:space="preserve"> provides scheduling, automation, asset management, billing and co</w:t>
      </w:r>
      <w:r>
        <w:rPr>
          <w:rFonts w:ascii="Gill Sans" w:eastAsia="Gill Sans" w:hAnsi="Gill Sans" w:cs="Gill Sans"/>
          <w:sz w:val="22"/>
          <w:szCs w:val="22"/>
        </w:rPr>
        <w:t xml:space="preserve">st recovery for </w:t>
      </w:r>
      <w:proofErr w:type="gramStart"/>
      <w:r>
        <w:rPr>
          <w:rFonts w:ascii="Gill Sans" w:eastAsia="Gill Sans" w:hAnsi="Gill Sans" w:cs="Gill Sans"/>
          <w:sz w:val="22"/>
          <w:szCs w:val="22"/>
        </w:rPr>
        <w:t>broadcasters,</w:t>
      </w:r>
      <w:proofErr w:type="gramEnd"/>
      <w:r>
        <w:rPr>
          <w:rFonts w:ascii="Gill Sans" w:eastAsia="Gill Sans" w:hAnsi="Gill Sans" w:cs="Gill Sans"/>
          <w:sz w:val="22"/>
          <w:szCs w:val="22"/>
        </w:rPr>
        <w:t xml:space="preserve"> media services companies and transmission facilities in a scalable platform-independent solution.</w:t>
      </w:r>
    </w:p>
    <w:p w14:paraId="538595B0" w14:textId="77777777" w:rsidR="00786B30" w:rsidRDefault="00786B30">
      <w:pPr>
        <w:pStyle w:val="normal0"/>
        <w:rPr>
          <w:rFonts w:ascii="Gill Sans" w:eastAsia="Gill Sans" w:hAnsi="Gill Sans" w:cs="Gill Sans"/>
          <w:sz w:val="22"/>
          <w:szCs w:val="22"/>
        </w:rPr>
      </w:pPr>
    </w:p>
    <w:p w14:paraId="46CC735A" w14:textId="77777777" w:rsidR="00786B30" w:rsidRDefault="005F6DB6">
      <w:pPr>
        <w:pStyle w:val="normal0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For more information, visit </w:t>
      </w:r>
      <w:hyperlink r:id="rId6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xytechsystems.com</w:t>
        </w:r>
      </w:hyperlink>
      <w:r>
        <w:rPr>
          <w:rFonts w:ascii="Gill Sans" w:eastAsia="Gill Sans" w:hAnsi="Gill Sans" w:cs="Gill Sans"/>
          <w:sz w:val="22"/>
          <w:szCs w:val="22"/>
        </w:rPr>
        <w:t>.</w:t>
      </w:r>
    </w:p>
    <w:p w14:paraId="2C722B8C" w14:textId="77777777" w:rsidR="00786B30" w:rsidRDefault="00786B30">
      <w:pPr>
        <w:pStyle w:val="normal0"/>
        <w:spacing w:line="336" w:lineRule="auto"/>
        <w:rPr>
          <w:rFonts w:ascii="Gill Sans" w:eastAsia="Gill Sans" w:hAnsi="Gill Sans" w:cs="Gill Sans"/>
          <w:sz w:val="22"/>
          <w:szCs w:val="22"/>
        </w:rPr>
      </w:pPr>
    </w:p>
    <w:p w14:paraId="32FD6A42" w14:textId="77777777" w:rsidR="00786B30" w:rsidRDefault="00786B30">
      <w:pPr>
        <w:pStyle w:val="normal0"/>
        <w:rPr>
          <w:rFonts w:ascii="Gill Sans" w:eastAsia="Gill Sans" w:hAnsi="Gill Sans" w:cs="Gill Sans"/>
          <w:sz w:val="22"/>
          <w:szCs w:val="22"/>
        </w:rPr>
      </w:pPr>
    </w:p>
    <w:p w14:paraId="3EE23BFF" w14:textId="77777777" w:rsidR="00786B30" w:rsidRDefault="00786B30">
      <w:pPr>
        <w:pStyle w:val="normal0"/>
        <w:rPr>
          <w:rFonts w:ascii="Gill Sans" w:eastAsia="Gill Sans" w:hAnsi="Gill Sans" w:cs="Gill Sans"/>
          <w:sz w:val="22"/>
          <w:szCs w:val="22"/>
        </w:rPr>
      </w:pPr>
    </w:p>
    <w:p w14:paraId="08246D32" w14:textId="77777777" w:rsidR="00786B30" w:rsidRDefault="00786B30">
      <w:pPr>
        <w:pStyle w:val="normal0"/>
        <w:rPr>
          <w:rFonts w:ascii="Gill Sans" w:eastAsia="Gill Sans" w:hAnsi="Gill Sans" w:cs="Gill Sans"/>
          <w:sz w:val="22"/>
          <w:szCs w:val="22"/>
        </w:rPr>
      </w:pPr>
    </w:p>
    <w:p w14:paraId="787DDC8B" w14:textId="77777777" w:rsidR="00786B30" w:rsidRDefault="005F6DB6">
      <w:pPr>
        <w:pStyle w:val="normal0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Media Contacts:</w:t>
      </w:r>
    </w:p>
    <w:p w14:paraId="0F82C858" w14:textId="77777777" w:rsidR="00786B30" w:rsidRDefault="00786B30">
      <w:pPr>
        <w:pStyle w:val="normal0"/>
        <w:spacing w:before="2" w:after="2"/>
        <w:rPr>
          <w:rFonts w:ascii="Gill Sans" w:eastAsia="Gill Sans" w:hAnsi="Gill Sans" w:cs="Gill Sans"/>
          <w:b/>
          <w:sz w:val="22"/>
          <w:szCs w:val="22"/>
        </w:rPr>
      </w:pPr>
    </w:p>
    <w:p w14:paraId="274C9796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Jeff </w:t>
      </w:r>
      <w:proofErr w:type="spellStart"/>
      <w:r>
        <w:rPr>
          <w:rFonts w:ascii="Gill Sans" w:eastAsia="Gill Sans" w:hAnsi="Gill Sans" w:cs="Gill Sans"/>
          <w:sz w:val="22"/>
          <w:szCs w:val="22"/>
        </w:rPr>
        <w:t>Touzeau</w:t>
      </w:r>
      <w:proofErr w:type="spellEnd"/>
    </w:p>
    <w:p w14:paraId="40601123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407E35AB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44DDC5AD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(914) 602 2913</w:t>
      </w:r>
    </w:p>
    <w:p w14:paraId="0AF54E8D" w14:textId="77777777" w:rsidR="00786B30" w:rsidRDefault="005F6DB6">
      <w:pPr>
        <w:pStyle w:val="normal0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7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7FD31C62" w14:textId="77777777" w:rsidR="00786B30" w:rsidRDefault="00786B30">
      <w:pPr>
        <w:pStyle w:val="normal0"/>
        <w:spacing w:before="2" w:after="2"/>
        <w:rPr>
          <w:rFonts w:ascii="Gill Sans" w:eastAsia="Gill Sans" w:hAnsi="Gill Sans" w:cs="Gill Sans"/>
          <w:sz w:val="22"/>
          <w:szCs w:val="22"/>
        </w:rPr>
      </w:pPr>
    </w:p>
    <w:p w14:paraId="60F4DF66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Katie Kailus</w:t>
      </w:r>
    </w:p>
    <w:p w14:paraId="2D2B3960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lastRenderedPageBreak/>
        <w:t>Public Relations</w:t>
      </w:r>
    </w:p>
    <w:p w14:paraId="6E44F23C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660DEA3F" w14:textId="77777777" w:rsidR="00786B30" w:rsidRDefault="005F6DB6">
      <w:pPr>
        <w:pStyle w:val="normal0"/>
        <w:spacing w:before="1" w:after="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+1 (630) 319-5226</w:t>
      </w:r>
    </w:p>
    <w:p w14:paraId="3EE055DE" w14:textId="77777777" w:rsidR="00786B30" w:rsidRDefault="005F6DB6">
      <w:pPr>
        <w:pStyle w:val="normal0"/>
        <w:spacing w:before="2" w:after="2"/>
        <w:rPr>
          <w:rFonts w:ascii="Gill Sans" w:eastAsia="Gill Sans" w:hAnsi="Gill Sans" w:cs="Gill Sans"/>
          <w:sz w:val="22"/>
          <w:szCs w:val="22"/>
        </w:rPr>
      </w:pPr>
      <w:hyperlink r:id="rId8"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katie@humm</w:t>
        </w:r>
        <w:r>
          <w:rPr>
            <w:rFonts w:ascii="Gill Sans" w:eastAsia="Gill Sans" w:hAnsi="Gill Sans" w:cs="Gill Sans"/>
            <w:color w:val="0000FF"/>
            <w:sz w:val="22"/>
            <w:szCs w:val="22"/>
            <w:u w:val="single"/>
          </w:rPr>
          <w:t>ingbirdmedia.com</w:t>
        </w:r>
      </w:hyperlink>
    </w:p>
    <w:p w14:paraId="3F4AFD77" w14:textId="77777777" w:rsidR="00786B30" w:rsidRDefault="00786B30">
      <w:pPr>
        <w:pStyle w:val="normal0"/>
      </w:pPr>
    </w:p>
    <w:p w14:paraId="3AEA9393" w14:textId="77777777" w:rsidR="00786B30" w:rsidRDefault="00786B30">
      <w:pPr>
        <w:pStyle w:val="normal0"/>
      </w:pPr>
    </w:p>
    <w:p w14:paraId="542C43F8" w14:textId="77777777" w:rsidR="00786B30" w:rsidRDefault="00786B30">
      <w:pPr>
        <w:pStyle w:val="normal0"/>
      </w:pPr>
    </w:p>
    <w:sectPr w:rsidR="00786B3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6B30"/>
    <w:rsid w:val="005F6DB6"/>
    <w:rsid w:val="00786B30"/>
    <w:rsid w:val="00A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C4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lipoff.alexis@gmail.com" TargetMode="External"/><Relationship Id="rId8" Type="http://schemas.openxmlformats.org/officeDocument/2006/relationships/hyperlink" Target="mailto:lipoff.alexi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3</cp:revision>
  <dcterms:created xsi:type="dcterms:W3CDTF">2018-01-11T22:42:00Z</dcterms:created>
  <dcterms:modified xsi:type="dcterms:W3CDTF">2018-01-11T22:49:00Z</dcterms:modified>
</cp:coreProperties>
</file>