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9D07F" w14:textId="4F766CB7" w:rsidR="00562EA4" w:rsidRPr="009D508D" w:rsidRDefault="00382CF5" w:rsidP="009C2360">
      <w:pPr>
        <w:spacing w:line="360" w:lineRule="auto"/>
        <w:rPr>
          <w:rFonts w:ascii="Calibri" w:hAnsi="Calibri"/>
          <w:b/>
          <w:lang w:val="fr-FR"/>
        </w:rPr>
      </w:pPr>
      <w:r w:rsidRPr="009D508D">
        <w:rPr>
          <w:rFonts w:ascii="Calibri" w:hAnsi="Calibri"/>
          <w:b/>
          <w:lang w:val="fr-FR"/>
        </w:rPr>
        <w:t>Communiqué de presse</w:t>
      </w:r>
    </w:p>
    <w:p w14:paraId="17B04D7D" w14:textId="77777777" w:rsidR="00562EA4" w:rsidRPr="009D508D" w:rsidRDefault="00562EA4" w:rsidP="009C2360">
      <w:pPr>
        <w:spacing w:line="360" w:lineRule="auto"/>
        <w:rPr>
          <w:rFonts w:ascii="Calibri" w:hAnsi="Calibri"/>
          <w:b/>
          <w:lang w:val="fr-FR"/>
        </w:rPr>
      </w:pPr>
    </w:p>
    <w:p w14:paraId="61997479" w14:textId="47A993FF" w:rsidR="002B5FC4" w:rsidRPr="009D508D" w:rsidRDefault="00CF79A5" w:rsidP="009C2360">
      <w:pPr>
        <w:spacing w:line="360" w:lineRule="auto"/>
        <w:rPr>
          <w:rFonts w:ascii="Calibri" w:hAnsi="Calibri"/>
          <w:b/>
          <w:sz w:val="36"/>
          <w:lang w:val="fr-FR"/>
        </w:rPr>
      </w:pPr>
      <w:r w:rsidRPr="009D508D">
        <w:rPr>
          <w:rFonts w:ascii="Calibri" w:hAnsi="Calibri"/>
          <w:b/>
          <w:sz w:val="36"/>
          <w:lang w:val="fr-FR"/>
        </w:rPr>
        <w:t xml:space="preserve">Gartner </w:t>
      </w:r>
      <w:r w:rsidR="00382CF5" w:rsidRPr="009D508D">
        <w:rPr>
          <w:rFonts w:ascii="Calibri" w:hAnsi="Calibri"/>
          <w:b/>
          <w:sz w:val="36"/>
          <w:lang w:val="fr-FR"/>
        </w:rPr>
        <w:t>qualifie</w:t>
      </w:r>
      <w:r w:rsidRPr="009D508D">
        <w:rPr>
          <w:rFonts w:ascii="Calibri" w:hAnsi="Calibri"/>
          <w:b/>
          <w:sz w:val="36"/>
          <w:lang w:val="fr-FR"/>
        </w:rPr>
        <w:t xml:space="preserve"> Sophos </w:t>
      </w:r>
      <w:r w:rsidR="00F3536C" w:rsidRPr="009D508D">
        <w:rPr>
          <w:rFonts w:ascii="Calibri" w:hAnsi="Calibri"/>
          <w:b/>
          <w:sz w:val="36"/>
          <w:lang w:val="fr-FR"/>
        </w:rPr>
        <w:t>de « v</w:t>
      </w:r>
      <w:r w:rsidR="00382CF5" w:rsidRPr="009D508D">
        <w:rPr>
          <w:rFonts w:ascii="Calibri" w:hAnsi="Calibri"/>
          <w:b/>
          <w:sz w:val="36"/>
          <w:lang w:val="fr-FR"/>
        </w:rPr>
        <w:t xml:space="preserve">isionnaire » des pare-feu </w:t>
      </w:r>
      <w:r w:rsidR="00027010" w:rsidRPr="009D508D">
        <w:rPr>
          <w:rFonts w:ascii="Calibri" w:hAnsi="Calibri"/>
          <w:b/>
          <w:sz w:val="36"/>
          <w:lang w:val="fr-FR"/>
        </w:rPr>
        <w:t xml:space="preserve">pour réseaux </w:t>
      </w:r>
      <w:r w:rsidR="00382CF5" w:rsidRPr="009D508D">
        <w:rPr>
          <w:rFonts w:ascii="Calibri" w:hAnsi="Calibri"/>
          <w:b/>
          <w:sz w:val="36"/>
          <w:lang w:val="fr-FR"/>
        </w:rPr>
        <w:t xml:space="preserve">d’entreprise dans </w:t>
      </w:r>
      <w:r w:rsidR="00202BC1" w:rsidRPr="009D508D">
        <w:rPr>
          <w:rFonts w:ascii="Calibri" w:hAnsi="Calibri"/>
          <w:b/>
          <w:sz w:val="36"/>
          <w:lang w:val="fr-FR"/>
        </w:rPr>
        <w:t xml:space="preserve">son rapport </w:t>
      </w:r>
      <w:r w:rsidRPr="009D508D">
        <w:rPr>
          <w:rFonts w:ascii="Calibri" w:hAnsi="Calibri"/>
          <w:b/>
          <w:sz w:val="36"/>
          <w:lang w:val="fr-FR"/>
        </w:rPr>
        <w:t xml:space="preserve">Magic Quadrant </w:t>
      </w:r>
      <w:r w:rsidR="00382CF5" w:rsidRPr="009D508D">
        <w:rPr>
          <w:rFonts w:ascii="Calibri" w:hAnsi="Calibri"/>
          <w:b/>
          <w:sz w:val="36"/>
          <w:lang w:val="fr-FR"/>
        </w:rPr>
        <w:t>2017</w:t>
      </w:r>
    </w:p>
    <w:p w14:paraId="57162B69" w14:textId="77777777" w:rsidR="002B5FC4" w:rsidRPr="009D508D" w:rsidRDefault="002B5FC4" w:rsidP="009C2360">
      <w:pPr>
        <w:spacing w:line="360" w:lineRule="auto"/>
        <w:rPr>
          <w:rFonts w:ascii="Calibri" w:hAnsi="Calibri"/>
          <w:lang w:val="fr-FR"/>
        </w:rPr>
      </w:pPr>
    </w:p>
    <w:p w14:paraId="088C32BD" w14:textId="5EA1EE10" w:rsidR="00CF79A5" w:rsidRPr="009D508D" w:rsidRDefault="00382CF5" w:rsidP="00CF79A5">
      <w:pPr>
        <w:spacing w:line="360" w:lineRule="auto"/>
        <w:rPr>
          <w:rFonts w:ascii="Calibri" w:hAnsi="Calibri"/>
          <w:b/>
          <w:sz w:val="20"/>
          <w:szCs w:val="20"/>
          <w:lang w:val="fr-FR"/>
        </w:rPr>
      </w:pPr>
      <w:r w:rsidRPr="009D508D">
        <w:rPr>
          <w:rFonts w:ascii="Calibri" w:hAnsi="Calibri"/>
          <w:sz w:val="20"/>
          <w:szCs w:val="20"/>
          <w:lang w:val="fr-FR"/>
        </w:rPr>
        <w:t>Bruxelles</w:t>
      </w:r>
      <w:r w:rsidR="00CF79A5" w:rsidRPr="009D508D">
        <w:rPr>
          <w:rFonts w:ascii="Calibri" w:hAnsi="Calibri"/>
          <w:sz w:val="20"/>
          <w:szCs w:val="20"/>
          <w:lang w:val="fr-FR"/>
        </w:rPr>
        <w:t xml:space="preserve">, </w:t>
      </w:r>
      <w:r w:rsidR="009D508D">
        <w:rPr>
          <w:rFonts w:ascii="Calibri" w:hAnsi="Calibri"/>
          <w:sz w:val="20"/>
          <w:szCs w:val="20"/>
          <w:lang w:val="fr-FR"/>
        </w:rPr>
        <w:t>2</w:t>
      </w:r>
      <w:bookmarkStart w:id="0" w:name="_GoBack"/>
      <w:bookmarkEnd w:id="0"/>
      <w:r w:rsidRPr="009D508D">
        <w:rPr>
          <w:rFonts w:ascii="Calibri" w:hAnsi="Calibri"/>
          <w:sz w:val="20"/>
          <w:szCs w:val="20"/>
          <w:vertAlign w:val="superscript"/>
          <w:lang w:val="fr-FR"/>
        </w:rPr>
        <w:t>er</w:t>
      </w:r>
      <w:r w:rsidRPr="009D508D">
        <w:rPr>
          <w:rFonts w:ascii="Calibri" w:hAnsi="Calibri"/>
          <w:sz w:val="20"/>
          <w:szCs w:val="20"/>
          <w:lang w:val="fr-FR"/>
        </w:rPr>
        <w:t xml:space="preserve"> août </w:t>
      </w:r>
      <w:r w:rsidR="00CF79A5" w:rsidRPr="009D508D">
        <w:rPr>
          <w:rFonts w:ascii="Calibri" w:hAnsi="Calibri"/>
          <w:sz w:val="20"/>
          <w:szCs w:val="20"/>
          <w:lang w:val="fr-FR"/>
        </w:rPr>
        <w:t>2017</w:t>
      </w:r>
      <w:r w:rsidR="009C2360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7652E0" w:rsidRPr="009D508D">
        <w:rPr>
          <w:rFonts w:ascii="Calibri" w:hAnsi="Calibri"/>
          <w:sz w:val="20"/>
          <w:szCs w:val="20"/>
          <w:lang w:val="fr-FR"/>
        </w:rPr>
        <w:t>–</w:t>
      </w:r>
      <w:r w:rsidR="00F3536C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3F7159" w:rsidRPr="009D508D">
        <w:rPr>
          <w:rFonts w:ascii="Calibri" w:hAnsi="Calibri"/>
          <w:b/>
          <w:sz w:val="20"/>
          <w:szCs w:val="20"/>
          <w:lang w:val="fr-FR"/>
        </w:rPr>
        <w:t>Gartner</w:t>
      </w:r>
      <w:r w:rsidR="000A3B8B" w:rsidRPr="009D508D">
        <w:rPr>
          <w:rFonts w:ascii="Calibri" w:hAnsi="Calibri"/>
          <w:b/>
          <w:sz w:val="20"/>
          <w:szCs w:val="20"/>
          <w:lang w:val="fr-FR"/>
        </w:rPr>
        <w:t xml:space="preserve"> Inc</w:t>
      </w:r>
      <w:r w:rsidR="003F7159" w:rsidRPr="009D508D">
        <w:rPr>
          <w:rFonts w:ascii="Calibri" w:hAnsi="Calibri"/>
          <w:b/>
          <w:sz w:val="20"/>
          <w:szCs w:val="20"/>
          <w:lang w:val="fr-FR"/>
        </w:rPr>
        <w:t>.</w:t>
      </w:r>
      <w:r w:rsidR="00CF79A5" w:rsidRPr="009D508D">
        <w:rPr>
          <w:rFonts w:ascii="Calibri" w:hAnsi="Calibri"/>
          <w:b/>
          <w:sz w:val="20"/>
          <w:szCs w:val="20"/>
          <w:lang w:val="fr-FR"/>
        </w:rPr>
        <w:t xml:space="preserve"> </w:t>
      </w:r>
      <w:r w:rsidRPr="009D508D">
        <w:rPr>
          <w:rFonts w:ascii="Calibri" w:hAnsi="Calibri"/>
          <w:b/>
          <w:sz w:val="20"/>
          <w:szCs w:val="20"/>
          <w:lang w:val="fr-FR"/>
        </w:rPr>
        <w:t xml:space="preserve">a </w:t>
      </w:r>
      <w:r w:rsidR="00F3536C" w:rsidRPr="009D508D">
        <w:rPr>
          <w:rFonts w:ascii="Calibri" w:hAnsi="Calibri"/>
          <w:b/>
          <w:sz w:val="20"/>
          <w:szCs w:val="20"/>
          <w:lang w:val="fr-FR"/>
        </w:rPr>
        <w:t xml:space="preserve">qualifié </w:t>
      </w:r>
      <w:r w:rsidRPr="009D508D">
        <w:rPr>
          <w:rFonts w:ascii="Calibri" w:hAnsi="Calibri"/>
          <w:b/>
          <w:sz w:val="20"/>
          <w:szCs w:val="20"/>
          <w:lang w:val="fr-FR"/>
        </w:rPr>
        <w:t xml:space="preserve">Sophos </w:t>
      </w:r>
      <w:r w:rsidR="00F3536C" w:rsidRPr="009D508D">
        <w:rPr>
          <w:rFonts w:ascii="Calibri" w:hAnsi="Calibri"/>
          <w:b/>
          <w:sz w:val="20"/>
          <w:szCs w:val="20"/>
          <w:lang w:val="fr-FR"/>
        </w:rPr>
        <w:t>de « v</w:t>
      </w:r>
      <w:r w:rsidRPr="009D508D">
        <w:rPr>
          <w:rFonts w:ascii="Calibri" w:hAnsi="Calibri"/>
          <w:b/>
          <w:sz w:val="20"/>
          <w:szCs w:val="20"/>
          <w:lang w:val="fr-FR"/>
        </w:rPr>
        <w:t xml:space="preserve">isionnaire » </w:t>
      </w:r>
      <w:r w:rsidR="00F3536C" w:rsidRPr="009D508D">
        <w:rPr>
          <w:rFonts w:ascii="Calibri" w:hAnsi="Calibri"/>
          <w:b/>
          <w:sz w:val="20"/>
          <w:szCs w:val="20"/>
          <w:lang w:val="fr-FR"/>
        </w:rPr>
        <w:t xml:space="preserve">dans </w:t>
      </w:r>
      <w:r w:rsidR="00202BC1" w:rsidRPr="009D508D">
        <w:rPr>
          <w:rFonts w:ascii="Calibri" w:hAnsi="Calibri"/>
          <w:b/>
          <w:sz w:val="20"/>
          <w:szCs w:val="20"/>
          <w:lang w:val="fr-FR"/>
        </w:rPr>
        <w:t>son rapport « </w:t>
      </w:r>
      <w:r w:rsidR="00CF79A5" w:rsidRPr="009D508D">
        <w:rPr>
          <w:rFonts w:ascii="Calibri" w:hAnsi="Calibri"/>
          <w:b/>
          <w:sz w:val="20"/>
          <w:szCs w:val="20"/>
          <w:lang w:val="fr-FR"/>
        </w:rPr>
        <w:t>Magic Quadrant for Enterprise Network Firewalls</w:t>
      </w:r>
      <w:r w:rsidR="00202BC1" w:rsidRPr="009D508D">
        <w:rPr>
          <w:rFonts w:ascii="Calibri" w:hAnsi="Calibri"/>
          <w:b/>
          <w:sz w:val="20"/>
          <w:szCs w:val="20"/>
          <w:lang w:val="fr-FR"/>
        </w:rPr>
        <w:t> »</w:t>
      </w:r>
      <w:r w:rsidR="00CF79A5" w:rsidRPr="009D508D">
        <w:rPr>
          <w:rFonts w:ascii="Calibri" w:hAnsi="Calibri"/>
          <w:b/>
          <w:sz w:val="20"/>
          <w:szCs w:val="20"/>
          <w:lang w:val="fr-FR"/>
        </w:rPr>
        <w:t xml:space="preserve">. </w:t>
      </w:r>
      <w:r w:rsidRPr="009D508D">
        <w:rPr>
          <w:rFonts w:ascii="Calibri" w:hAnsi="Calibri"/>
          <w:b/>
          <w:sz w:val="20"/>
          <w:szCs w:val="20"/>
          <w:lang w:val="fr-FR"/>
        </w:rPr>
        <w:t xml:space="preserve">C’est la première fois que Sophos </w:t>
      </w:r>
      <w:r w:rsidR="00246421" w:rsidRPr="009D508D">
        <w:rPr>
          <w:rFonts w:ascii="Calibri" w:hAnsi="Calibri"/>
          <w:b/>
          <w:sz w:val="20"/>
          <w:szCs w:val="20"/>
          <w:lang w:val="fr-FR"/>
        </w:rPr>
        <w:t>apparait</w:t>
      </w:r>
      <w:r w:rsidRPr="009D508D">
        <w:rPr>
          <w:rFonts w:ascii="Calibri" w:hAnsi="Calibri"/>
          <w:b/>
          <w:sz w:val="20"/>
          <w:szCs w:val="20"/>
          <w:lang w:val="fr-FR"/>
        </w:rPr>
        <w:t xml:space="preserve"> dans </w:t>
      </w:r>
      <w:r w:rsidR="00202BC1" w:rsidRPr="009D508D">
        <w:rPr>
          <w:rFonts w:ascii="Calibri" w:hAnsi="Calibri"/>
          <w:b/>
          <w:sz w:val="20"/>
          <w:szCs w:val="20"/>
          <w:lang w:val="fr-FR"/>
        </w:rPr>
        <w:t>la partie</w:t>
      </w:r>
      <w:r w:rsidRPr="009D508D">
        <w:rPr>
          <w:rFonts w:ascii="Calibri" w:hAnsi="Calibri"/>
          <w:b/>
          <w:sz w:val="20"/>
          <w:szCs w:val="20"/>
          <w:lang w:val="fr-FR"/>
        </w:rPr>
        <w:t xml:space="preserve"> </w:t>
      </w:r>
      <w:r w:rsidR="00202BC1" w:rsidRPr="009D508D">
        <w:rPr>
          <w:rFonts w:ascii="Calibri" w:hAnsi="Calibri"/>
          <w:b/>
          <w:sz w:val="20"/>
          <w:szCs w:val="20"/>
          <w:lang w:val="fr-FR"/>
        </w:rPr>
        <w:t>« </w:t>
      </w:r>
      <w:r w:rsidR="00F3536C" w:rsidRPr="009D508D">
        <w:rPr>
          <w:rFonts w:ascii="Calibri" w:hAnsi="Calibri"/>
          <w:b/>
          <w:sz w:val="20"/>
          <w:szCs w:val="20"/>
          <w:lang w:val="fr-FR"/>
        </w:rPr>
        <w:t>v</w:t>
      </w:r>
      <w:r w:rsidRPr="009D508D">
        <w:rPr>
          <w:rFonts w:ascii="Calibri" w:hAnsi="Calibri"/>
          <w:b/>
          <w:sz w:val="20"/>
          <w:szCs w:val="20"/>
          <w:lang w:val="fr-FR"/>
        </w:rPr>
        <w:t>isionnaire</w:t>
      </w:r>
      <w:r w:rsidR="00202BC1" w:rsidRPr="009D508D">
        <w:rPr>
          <w:rFonts w:ascii="Calibri" w:hAnsi="Calibri"/>
          <w:b/>
          <w:sz w:val="20"/>
          <w:szCs w:val="20"/>
          <w:lang w:val="fr-FR"/>
        </w:rPr>
        <w:t> »</w:t>
      </w:r>
      <w:r w:rsidRPr="009D508D">
        <w:rPr>
          <w:rFonts w:ascii="Calibri" w:hAnsi="Calibri"/>
          <w:b/>
          <w:sz w:val="20"/>
          <w:szCs w:val="20"/>
          <w:lang w:val="fr-FR"/>
        </w:rPr>
        <w:t xml:space="preserve"> du rapport</w:t>
      </w:r>
      <w:r w:rsidR="00CF79A5" w:rsidRPr="009D508D">
        <w:rPr>
          <w:rFonts w:ascii="Calibri" w:hAnsi="Calibri"/>
          <w:b/>
          <w:sz w:val="20"/>
          <w:szCs w:val="20"/>
          <w:lang w:val="fr-FR"/>
        </w:rPr>
        <w:t>.</w:t>
      </w:r>
    </w:p>
    <w:p w14:paraId="05833D1A" w14:textId="77777777" w:rsidR="00CF79A5" w:rsidRPr="009D508D" w:rsidRDefault="00CF79A5" w:rsidP="00CF79A5">
      <w:pPr>
        <w:spacing w:line="360" w:lineRule="auto"/>
        <w:rPr>
          <w:rFonts w:ascii="Calibri" w:hAnsi="Calibri"/>
          <w:sz w:val="20"/>
          <w:szCs w:val="20"/>
          <w:lang w:val="fr-FR"/>
        </w:rPr>
      </w:pPr>
    </w:p>
    <w:p w14:paraId="16CBCA04" w14:textId="1BDDEAC4" w:rsidR="00CF79A5" w:rsidRPr="009D508D" w:rsidRDefault="00382CF5" w:rsidP="00CF79A5">
      <w:pPr>
        <w:spacing w:line="360" w:lineRule="auto"/>
        <w:rPr>
          <w:rFonts w:ascii="Calibri" w:hAnsi="Calibri"/>
          <w:sz w:val="20"/>
          <w:szCs w:val="20"/>
          <w:lang w:val="fr-FR"/>
        </w:rPr>
      </w:pPr>
      <w:r w:rsidRPr="009D508D">
        <w:rPr>
          <w:rFonts w:ascii="Calibri" w:hAnsi="Calibri"/>
          <w:sz w:val="20"/>
          <w:szCs w:val="20"/>
          <w:lang w:val="fr-FR"/>
        </w:rPr>
        <w:t xml:space="preserve">« Nous estimons </w:t>
      </w:r>
      <w:r w:rsidR="00F3536C" w:rsidRPr="009D508D">
        <w:rPr>
          <w:rFonts w:ascii="Calibri" w:hAnsi="Calibri"/>
          <w:sz w:val="20"/>
          <w:szCs w:val="20"/>
          <w:lang w:val="fr-FR"/>
        </w:rPr>
        <w:t>qu’en qualifiant Sophos de v</w:t>
      </w:r>
      <w:r w:rsidRPr="009D508D">
        <w:rPr>
          <w:rFonts w:ascii="Calibri" w:hAnsi="Calibri"/>
          <w:sz w:val="20"/>
          <w:szCs w:val="20"/>
          <w:lang w:val="fr-FR"/>
        </w:rPr>
        <w:t xml:space="preserve">isionnaire dans </w:t>
      </w:r>
      <w:r w:rsidR="00F3536C" w:rsidRPr="009D508D">
        <w:rPr>
          <w:rFonts w:ascii="Calibri" w:hAnsi="Calibri"/>
          <w:sz w:val="20"/>
          <w:szCs w:val="20"/>
          <w:lang w:val="fr-FR"/>
        </w:rPr>
        <w:t xml:space="preserve">son </w:t>
      </w:r>
      <w:r w:rsidR="0018679E" w:rsidRPr="009D508D">
        <w:rPr>
          <w:rFonts w:ascii="Calibri" w:hAnsi="Calibri"/>
          <w:sz w:val="20"/>
          <w:szCs w:val="20"/>
          <w:lang w:val="fr-FR"/>
        </w:rPr>
        <w:t xml:space="preserve">rapport relatif </w:t>
      </w:r>
      <w:proofErr w:type="gramStart"/>
      <w:r w:rsidR="0018679E" w:rsidRPr="009D508D">
        <w:rPr>
          <w:rFonts w:ascii="Calibri" w:hAnsi="Calibri"/>
          <w:sz w:val="20"/>
          <w:szCs w:val="20"/>
          <w:lang w:val="fr-FR"/>
        </w:rPr>
        <w:t>aux pare-feu</w:t>
      </w:r>
      <w:proofErr w:type="gramEnd"/>
      <w:r w:rsidR="0018679E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027010" w:rsidRPr="009D508D">
        <w:rPr>
          <w:rFonts w:ascii="Calibri" w:hAnsi="Calibri"/>
          <w:sz w:val="20"/>
          <w:szCs w:val="20"/>
          <w:lang w:val="fr-FR"/>
        </w:rPr>
        <w:t xml:space="preserve">pour réseaux </w:t>
      </w:r>
      <w:r w:rsidR="0018679E" w:rsidRPr="009D508D">
        <w:rPr>
          <w:rFonts w:ascii="Calibri" w:hAnsi="Calibri"/>
          <w:sz w:val="20"/>
          <w:szCs w:val="20"/>
          <w:lang w:val="fr-FR"/>
        </w:rPr>
        <w:t>d’entreprise</w:t>
      </w:r>
      <w:r w:rsidR="00F3536C" w:rsidRPr="009D508D">
        <w:rPr>
          <w:rFonts w:ascii="Calibri" w:hAnsi="Calibri"/>
          <w:sz w:val="20"/>
          <w:szCs w:val="20"/>
          <w:lang w:val="fr-FR"/>
        </w:rPr>
        <w:t>, Gartner</w:t>
      </w:r>
      <w:r w:rsidR="0018679E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356673" w:rsidRPr="009D508D">
        <w:rPr>
          <w:rFonts w:ascii="Calibri" w:hAnsi="Calibri"/>
          <w:sz w:val="20"/>
          <w:szCs w:val="20"/>
          <w:lang w:val="fr-FR"/>
        </w:rPr>
        <w:t xml:space="preserve">salue l’innovation récente de notre gamme </w:t>
      </w:r>
      <w:r w:rsidR="00CF79A5" w:rsidRPr="009D508D">
        <w:rPr>
          <w:rFonts w:ascii="Calibri" w:hAnsi="Calibri"/>
          <w:sz w:val="20"/>
          <w:szCs w:val="20"/>
          <w:lang w:val="fr-FR"/>
        </w:rPr>
        <w:t>XG Firewall</w:t>
      </w:r>
      <w:r w:rsidR="00F3536C" w:rsidRPr="009D508D">
        <w:rPr>
          <w:rFonts w:ascii="Calibri" w:hAnsi="Calibri"/>
          <w:sz w:val="20"/>
          <w:szCs w:val="20"/>
          <w:lang w:val="fr-FR"/>
        </w:rPr>
        <w:t xml:space="preserve">, </w:t>
      </w:r>
      <w:r w:rsidR="00356673" w:rsidRPr="009D508D">
        <w:rPr>
          <w:rFonts w:ascii="Calibri" w:hAnsi="Calibri"/>
          <w:sz w:val="20"/>
          <w:szCs w:val="20"/>
          <w:lang w:val="fr-FR"/>
        </w:rPr>
        <w:t xml:space="preserve">l’amélioration des </w:t>
      </w:r>
      <w:r w:rsidR="00027010" w:rsidRPr="009D508D">
        <w:rPr>
          <w:rFonts w:ascii="Calibri" w:hAnsi="Calibri"/>
          <w:sz w:val="20"/>
          <w:szCs w:val="20"/>
          <w:lang w:val="fr-FR"/>
        </w:rPr>
        <w:t xml:space="preserve">possibilités </w:t>
      </w:r>
      <w:r w:rsidR="00356673" w:rsidRPr="009D508D">
        <w:rPr>
          <w:rFonts w:ascii="Calibri" w:hAnsi="Calibri"/>
          <w:sz w:val="20"/>
          <w:szCs w:val="20"/>
          <w:lang w:val="fr-FR"/>
        </w:rPr>
        <w:t>de protection</w:t>
      </w:r>
      <w:r w:rsidR="00F3536C" w:rsidRPr="009D508D">
        <w:rPr>
          <w:rFonts w:ascii="Calibri" w:hAnsi="Calibri"/>
          <w:sz w:val="20"/>
          <w:szCs w:val="20"/>
          <w:lang w:val="fr-FR"/>
        </w:rPr>
        <w:t xml:space="preserve"> synchronisées</w:t>
      </w:r>
      <w:r w:rsidR="00356673" w:rsidRPr="009D508D">
        <w:rPr>
          <w:rFonts w:ascii="Calibri" w:hAnsi="Calibri"/>
          <w:sz w:val="20"/>
          <w:szCs w:val="20"/>
          <w:lang w:val="fr-FR"/>
        </w:rPr>
        <w:t xml:space="preserve">, notre plan d’avenir et notre part de marché croissante </w:t>
      </w:r>
      <w:r w:rsidR="00027010" w:rsidRPr="009D508D">
        <w:rPr>
          <w:rFonts w:ascii="Calibri" w:hAnsi="Calibri"/>
          <w:sz w:val="20"/>
          <w:szCs w:val="20"/>
          <w:lang w:val="fr-FR"/>
        </w:rPr>
        <w:t xml:space="preserve">dans </w:t>
      </w:r>
      <w:r w:rsidR="001A49F9" w:rsidRPr="009D508D">
        <w:rPr>
          <w:rFonts w:ascii="Calibri" w:hAnsi="Calibri"/>
          <w:sz w:val="20"/>
          <w:szCs w:val="20"/>
          <w:lang w:val="fr-FR"/>
        </w:rPr>
        <w:t xml:space="preserve">ce </w:t>
      </w:r>
      <w:r w:rsidR="00027010" w:rsidRPr="009D508D">
        <w:rPr>
          <w:rFonts w:ascii="Calibri" w:hAnsi="Calibri"/>
          <w:sz w:val="20"/>
          <w:szCs w:val="20"/>
          <w:lang w:val="fr-FR"/>
        </w:rPr>
        <w:t xml:space="preserve">secteur </w:t>
      </w:r>
      <w:r w:rsidR="001A49F9" w:rsidRPr="009D508D">
        <w:rPr>
          <w:rFonts w:ascii="Calibri" w:hAnsi="Calibri"/>
          <w:sz w:val="20"/>
          <w:szCs w:val="20"/>
          <w:lang w:val="fr-FR"/>
        </w:rPr>
        <w:t xml:space="preserve">très </w:t>
      </w:r>
      <w:r w:rsidR="00356673" w:rsidRPr="009D508D">
        <w:rPr>
          <w:rFonts w:ascii="Calibri" w:hAnsi="Calibri"/>
          <w:sz w:val="20"/>
          <w:szCs w:val="20"/>
          <w:lang w:val="fr-FR"/>
        </w:rPr>
        <w:t>compétitif », explique</w:t>
      </w:r>
      <w:r w:rsidR="00CF79A5" w:rsidRPr="009D508D">
        <w:rPr>
          <w:rFonts w:ascii="Calibri" w:hAnsi="Calibri"/>
          <w:sz w:val="20"/>
          <w:szCs w:val="20"/>
          <w:lang w:val="fr-FR"/>
        </w:rPr>
        <w:t xml:space="preserve"> Dan Schiappa, </w:t>
      </w:r>
      <w:r w:rsidR="001A49F9" w:rsidRPr="009D508D">
        <w:rPr>
          <w:rFonts w:ascii="Calibri" w:hAnsi="Calibri"/>
          <w:sz w:val="20"/>
          <w:szCs w:val="20"/>
          <w:lang w:val="fr-FR"/>
        </w:rPr>
        <w:t xml:space="preserve">vice-président </w:t>
      </w:r>
      <w:r w:rsidR="00CF79A5" w:rsidRPr="009D508D">
        <w:rPr>
          <w:rFonts w:ascii="Calibri" w:hAnsi="Calibri"/>
          <w:sz w:val="20"/>
          <w:szCs w:val="20"/>
          <w:lang w:val="fr-FR"/>
        </w:rPr>
        <w:t xml:space="preserve">senior </w:t>
      </w:r>
      <w:r w:rsidR="00356673" w:rsidRPr="009D508D">
        <w:rPr>
          <w:rFonts w:ascii="Calibri" w:hAnsi="Calibri"/>
          <w:sz w:val="20"/>
          <w:szCs w:val="20"/>
          <w:lang w:val="fr-FR"/>
        </w:rPr>
        <w:t>et</w:t>
      </w:r>
      <w:r w:rsidR="00246421" w:rsidRPr="009D508D">
        <w:rPr>
          <w:rFonts w:ascii="Calibri" w:hAnsi="Calibri"/>
          <w:sz w:val="20"/>
          <w:szCs w:val="20"/>
          <w:lang w:val="fr-FR"/>
        </w:rPr>
        <w:t xml:space="preserve"> directeur</w:t>
      </w:r>
      <w:r w:rsidR="00CF79A5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246421" w:rsidRPr="009D508D">
        <w:rPr>
          <w:rFonts w:ascii="Calibri" w:hAnsi="Calibri"/>
          <w:sz w:val="20"/>
          <w:szCs w:val="20"/>
          <w:lang w:val="fr-FR"/>
        </w:rPr>
        <w:t>général</w:t>
      </w:r>
      <w:r w:rsidR="00CF79A5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356673" w:rsidRPr="009D508D">
        <w:rPr>
          <w:rFonts w:ascii="Calibri" w:hAnsi="Calibri"/>
          <w:sz w:val="20"/>
          <w:szCs w:val="20"/>
          <w:lang w:val="fr-FR"/>
        </w:rPr>
        <w:t>des groupes</w:t>
      </w:r>
      <w:r w:rsidR="000A3B8B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CF79A5" w:rsidRPr="009D508D">
        <w:rPr>
          <w:rFonts w:ascii="Calibri" w:hAnsi="Calibri"/>
          <w:sz w:val="20"/>
          <w:szCs w:val="20"/>
          <w:lang w:val="fr-FR"/>
        </w:rPr>
        <w:t xml:space="preserve">Network </w:t>
      </w:r>
      <w:r w:rsidR="0018679E" w:rsidRPr="009D508D">
        <w:rPr>
          <w:rFonts w:ascii="Calibri" w:hAnsi="Calibri"/>
          <w:sz w:val="20"/>
          <w:szCs w:val="20"/>
          <w:lang w:val="fr-FR"/>
        </w:rPr>
        <w:t>&amp;</w:t>
      </w:r>
      <w:r w:rsidR="00CF79A5" w:rsidRPr="009D508D">
        <w:rPr>
          <w:rFonts w:ascii="Calibri" w:hAnsi="Calibri"/>
          <w:sz w:val="20"/>
          <w:szCs w:val="20"/>
          <w:lang w:val="fr-FR"/>
        </w:rPr>
        <w:t xml:space="preserve"> End</w:t>
      </w:r>
      <w:r w:rsidR="00356673" w:rsidRPr="009D508D">
        <w:rPr>
          <w:rFonts w:ascii="Calibri" w:hAnsi="Calibri"/>
          <w:sz w:val="20"/>
          <w:szCs w:val="20"/>
          <w:lang w:val="fr-FR"/>
        </w:rPr>
        <w:t>-</w:t>
      </w:r>
      <w:r w:rsidR="00CF79A5" w:rsidRPr="009D508D">
        <w:rPr>
          <w:rFonts w:ascii="Calibri" w:hAnsi="Calibri"/>
          <w:sz w:val="20"/>
          <w:szCs w:val="20"/>
          <w:lang w:val="fr-FR"/>
        </w:rPr>
        <w:t>user Security</w:t>
      </w:r>
      <w:r w:rsidR="00356673" w:rsidRPr="009D508D">
        <w:rPr>
          <w:rFonts w:ascii="Calibri" w:hAnsi="Calibri"/>
          <w:sz w:val="20"/>
          <w:szCs w:val="20"/>
          <w:lang w:val="fr-FR"/>
        </w:rPr>
        <w:t xml:space="preserve"> chez Sophos. « Le m</w:t>
      </w:r>
      <w:r w:rsidR="00246421" w:rsidRPr="009D508D">
        <w:rPr>
          <w:rFonts w:ascii="Calibri" w:hAnsi="Calibri"/>
          <w:sz w:val="20"/>
          <w:szCs w:val="20"/>
          <w:lang w:val="fr-FR"/>
        </w:rPr>
        <w:t>arché de la sécurité de</w:t>
      </w:r>
      <w:r w:rsidR="0018679E" w:rsidRPr="009D508D">
        <w:rPr>
          <w:rFonts w:ascii="Calibri" w:hAnsi="Calibri"/>
          <w:sz w:val="20"/>
          <w:szCs w:val="20"/>
          <w:lang w:val="fr-FR"/>
        </w:rPr>
        <w:t>s</w:t>
      </w:r>
      <w:r w:rsidR="00246421" w:rsidRPr="009D508D">
        <w:rPr>
          <w:rFonts w:ascii="Calibri" w:hAnsi="Calibri"/>
          <w:sz w:val="20"/>
          <w:szCs w:val="20"/>
          <w:lang w:val="fr-FR"/>
        </w:rPr>
        <w:t xml:space="preserve"> réseau</w:t>
      </w:r>
      <w:r w:rsidR="001A49F9" w:rsidRPr="009D508D">
        <w:rPr>
          <w:rFonts w:ascii="Calibri" w:hAnsi="Calibri"/>
          <w:sz w:val="20"/>
          <w:szCs w:val="20"/>
          <w:lang w:val="fr-FR"/>
        </w:rPr>
        <w:t>x</w:t>
      </w:r>
      <w:r w:rsidR="00356673" w:rsidRPr="009D508D">
        <w:rPr>
          <w:rFonts w:ascii="Calibri" w:hAnsi="Calibri"/>
          <w:sz w:val="20"/>
          <w:szCs w:val="20"/>
          <w:lang w:val="fr-FR"/>
        </w:rPr>
        <w:t xml:space="preserve"> a connu une évolution </w:t>
      </w:r>
      <w:r w:rsidR="001A49F9" w:rsidRPr="009D508D">
        <w:rPr>
          <w:rFonts w:ascii="Calibri" w:hAnsi="Calibri"/>
          <w:sz w:val="20"/>
          <w:szCs w:val="20"/>
          <w:lang w:val="fr-FR"/>
        </w:rPr>
        <w:t xml:space="preserve">considérable </w:t>
      </w:r>
      <w:r w:rsidR="00356673" w:rsidRPr="009D508D">
        <w:rPr>
          <w:rFonts w:ascii="Calibri" w:hAnsi="Calibri"/>
          <w:sz w:val="20"/>
          <w:szCs w:val="20"/>
          <w:lang w:val="fr-FR"/>
        </w:rPr>
        <w:t xml:space="preserve">au cours des trois dernières années. Next Generation est </w:t>
      </w:r>
      <w:r w:rsidR="003D2BB2" w:rsidRPr="009D508D">
        <w:rPr>
          <w:rFonts w:ascii="Calibri" w:hAnsi="Calibri"/>
          <w:sz w:val="20"/>
          <w:szCs w:val="20"/>
          <w:lang w:val="fr-FR"/>
        </w:rPr>
        <w:t xml:space="preserve">à présent </w:t>
      </w:r>
      <w:r w:rsidR="001A49F9" w:rsidRPr="009D508D">
        <w:rPr>
          <w:rFonts w:ascii="Calibri" w:hAnsi="Calibri"/>
          <w:sz w:val="20"/>
          <w:szCs w:val="20"/>
          <w:lang w:val="fr-FR"/>
        </w:rPr>
        <w:t xml:space="preserve">la seule </w:t>
      </w:r>
      <w:r w:rsidR="003D2BB2" w:rsidRPr="009D508D">
        <w:rPr>
          <w:rFonts w:ascii="Calibri" w:hAnsi="Calibri"/>
          <w:sz w:val="20"/>
          <w:szCs w:val="20"/>
          <w:lang w:val="fr-FR"/>
        </w:rPr>
        <w:t>génération 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de pare-feu d’entreprise capable d’offrir une protection contre les attaques </w:t>
      </w:r>
      <w:r w:rsidR="001A49F9" w:rsidRPr="009D508D">
        <w:rPr>
          <w:rFonts w:ascii="Calibri" w:hAnsi="Calibri"/>
          <w:sz w:val="20"/>
          <w:szCs w:val="20"/>
          <w:lang w:val="fr-FR"/>
        </w:rPr>
        <w:t xml:space="preserve">sophistiquées </w:t>
      </w:r>
      <w:r w:rsidR="00A23CEF" w:rsidRPr="009D508D">
        <w:rPr>
          <w:rFonts w:ascii="Calibri" w:hAnsi="Calibri"/>
          <w:sz w:val="20"/>
          <w:szCs w:val="20"/>
          <w:lang w:val="fr-FR"/>
        </w:rPr>
        <w:t>d’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aujourd’hui. </w:t>
      </w:r>
      <w:r w:rsidR="00CF79A5" w:rsidRPr="009D508D">
        <w:rPr>
          <w:rFonts w:ascii="Calibri" w:hAnsi="Calibri"/>
          <w:sz w:val="20"/>
          <w:szCs w:val="20"/>
          <w:lang w:val="fr-FR"/>
        </w:rPr>
        <w:t xml:space="preserve">Sophos </w:t>
      </w:r>
      <w:r w:rsidR="00EF7FE6" w:rsidRPr="009D508D">
        <w:rPr>
          <w:rFonts w:ascii="Calibri" w:hAnsi="Calibri"/>
          <w:sz w:val="20"/>
          <w:szCs w:val="20"/>
          <w:lang w:val="fr-FR"/>
        </w:rPr>
        <w:t>continue d’investir fortement dans le développement du portefeuille de</w:t>
      </w:r>
      <w:r w:rsidR="003D2BB2" w:rsidRPr="009D508D">
        <w:rPr>
          <w:rFonts w:ascii="Calibri" w:hAnsi="Calibri"/>
          <w:sz w:val="20"/>
          <w:szCs w:val="20"/>
          <w:lang w:val="fr-FR"/>
        </w:rPr>
        <w:t xml:space="preserve"> la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 nouvelle génération de produits de </w:t>
      </w:r>
      <w:r w:rsidR="00BD1B37" w:rsidRPr="009D508D">
        <w:rPr>
          <w:rFonts w:ascii="Calibri" w:hAnsi="Calibri"/>
          <w:sz w:val="20"/>
          <w:szCs w:val="20"/>
          <w:lang w:val="fr-FR"/>
        </w:rPr>
        <w:t>sécurité</w:t>
      </w:r>
      <w:r w:rsidR="00CF79A5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faciles à implémenter, à utiliser et à gérer. Les organisations, </w:t>
      </w:r>
      <w:r w:rsidR="001A49F9" w:rsidRPr="009D508D">
        <w:rPr>
          <w:rFonts w:ascii="Calibri" w:hAnsi="Calibri"/>
          <w:sz w:val="20"/>
          <w:szCs w:val="20"/>
          <w:lang w:val="fr-FR"/>
        </w:rPr>
        <w:t xml:space="preserve">quelle que soit </w:t>
      </w:r>
      <w:r w:rsidR="00EF7FE6" w:rsidRPr="009D508D">
        <w:rPr>
          <w:rFonts w:ascii="Calibri" w:hAnsi="Calibri"/>
          <w:sz w:val="20"/>
          <w:szCs w:val="20"/>
          <w:lang w:val="fr-FR"/>
        </w:rPr>
        <w:t>leur taille, ont besoin de solutions qui leur offre</w:t>
      </w:r>
      <w:r w:rsidR="00B831EB" w:rsidRPr="009D508D">
        <w:rPr>
          <w:rFonts w:ascii="Calibri" w:hAnsi="Calibri"/>
          <w:sz w:val="20"/>
          <w:szCs w:val="20"/>
          <w:lang w:val="fr-FR"/>
        </w:rPr>
        <w:t xml:space="preserve">nt 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les plus hauts niveaux de protection. La croissance de nos activités en matière de </w:t>
      </w:r>
      <w:r w:rsidR="00A25C27" w:rsidRPr="009D508D">
        <w:rPr>
          <w:rFonts w:ascii="Calibri" w:hAnsi="Calibri"/>
          <w:sz w:val="20"/>
          <w:szCs w:val="20"/>
          <w:lang w:val="fr-FR"/>
        </w:rPr>
        <w:t>sécurité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 de</w:t>
      </w:r>
      <w:r w:rsidR="00A25C27" w:rsidRPr="009D508D">
        <w:rPr>
          <w:rFonts w:ascii="Calibri" w:hAnsi="Calibri"/>
          <w:sz w:val="20"/>
          <w:szCs w:val="20"/>
          <w:lang w:val="fr-FR"/>
        </w:rPr>
        <w:t>s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 réseau</w:t>
      </w:r>
      <w:r w:rsidR="00A25C27" w:rsidRPr="009D508D">
        <w:rPr>
          <w:rFonts w:ascii="Calibri" w:hAnsi="Calibri"/>
          <w:sz w:val="20"/>
          <w:szCs w:val="20"/>
          <w:lang w:val="fr-FR"/>
        </w:rPr>
        <w:t>x prouve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 que </w:t>
      </w:r>
      <w:r w:rsidR="00BD1B37" w:rsidRPr="009D508D">
        <w:rPr>
          <w:rFonts w:ascii="Calibri" w:hAnsi="Calibri"/>
          <w:sz w:val="20"/>
          <w:szCs w:val="20"/>
          <w:lang w:val="fr-FR"/>
        </w:rPr>
        <w:t xml:space="preserve">nos produits 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répondent </w:t>
      </w:r>
      <w:r w:rsidR="001A49F9" w:rsidRPr="009D508D">
        <w:rPr>
          <w:rFonts w:ascii="Calibri" w:hAnsi="Calibri"/>
          <w:sz w:val="20"/>
          <w:szCs w:val="20"/>
          <w:lang w:val="fr-FR"/>
        </w:rPr>
        <w:t xml:space="preserve">à ces 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besoins. » </w:t>
      </w:r>
    </w:p>
    <w:p w14:paraId="2311BE71" w14:textId="77777777" w:rsidR="00CF79A5" w:rsidRPr="009D508D" w:rsidRDefault="00CF79A5" w:rsidP="00CF79A5">
      <w:pPr>
        <w:spacing w:line="360" w:lineRule="auto"/>
        <w:rPr>
          <w:rFonts w:ascii="Calibri" w:hAnsi="Calibri"/>
          <w:sz w:val="20"/>
          <w:szCs w:val="20"/>
          <w:lang w:val="fr-FR"/>
        </w:rPr>
      </w:pPr>
    </w:p>
    <w:p w14:paraId="7AC3B75C" w14:textId="03A661A7" w:rsidR="00CF79A5" w:rsidRPr="009D508D" w:rsidRDefault="00BD1B37" w:rsidP="00CF79A5">
      <w:pPr>
        <w:spacing w:line="360" w:lineRule="auto"/>
        <w:rPr>
          <w:rFonts w:ascii="Calibri" w:hAnsi="Calibri"/>
          <w:sz w:val="20"/>
          <w:szCs w:val="20"/>
          <w:lang w:val="fr-FR"/>
        </w:rPr>
      </w:pPr>
      <w:r w:rsidRPr="009D508D">
        <w:rPr>
          <w:rFonts w:ascii="Calibri" w:hAnsi="Calibri"/>
          <w:sz w:val="20"/>
          <w:szCs w:val="20"/>
          <w:lang w:val="fr-FR"/>
        </w:rPr>
        <w:t>L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’exercice </w:t>
      </w:r>
      <w:r w:rsidR="001A49F9" w:rsidRPr="009D508D">
        <w:rPr>
          <w:rFonts w:ascii="Calibri" w:hAnsi="Calibri"/>
          <w:sz w:val="20"/>
          <w:szCs w:val="20"/>
          <w:lang w:val="fr-FR"/>
        </w:rPr>
        <w:t xml:space="preserve">de </w:t>
      </w:r>
      <w:r w:rsidR="00EF7FE6" w:rsidRPr="009D508D">
        <w:rPr>
          <w:rFonts w:ascii="Calibri" w:hAnsi="Calibri"/>
          <w:sz w:val="20"/>
          <w:szCs w:val="20"/>
          <w:lang w:val="fr-FR"/>
        </w:rPr>
        <w:t>Soph</w:t>
      </w:r>
      <w:r w:rsidRPr="009D508D">
        <w:rPr>
          <w:rFonts w:ascii="Calibri" w:hAnsi="Calibri"/>
          <w:sz w:val="20"/>
          <w:szCs w:val="20"/>
          <w:lang w:val="fr-FR"/>
        </w:rPr>
        <w:t xml:space="preserve">os clôturé </w:t>
      </w:r>
      <w:proofErr w:type="gramStart"/>
      <w:r w:rsidRPr="009D508D">
        <w:rPr>
          <w:rFonts w:ascii="Calibri" w:hAnsi="Calibri"/>
          <w:sz w:val="20"/>
          <w:szCs w:val="20"/>
          <w:lang w:val="fr-FR"/>
        </w:rPr>
        <w:t>au 31 décembre 2016 affiche</w:t>
      </w:r>
      <w:proofErr w:type="gramEnd"/>
      <w:r w:rsidRPr="009D508D">
        <w:rPr>
          <w:rFonts w:ascii="Calibri" w:hAnsi="Calibri"/>
          <w:sz w:val="20"/>
          <w:szCs w:val="20"/>
          <w:lang w:val="fr-FR"/>
        </w:rPr>
        <w:t xml:space="preserve"> une augmentation de 17,8</w:t>
      </w:r>
      <w:r w:rsidR="001A49F9" w:rsidRPr="009D508D">
        <w:rPr>
          <w:rFonts w:ascii="Calibri" w:hAnsi="Calibri"/>
          <w:sz w:val="20"/>
          <w:szCs w:val="20"/>
          <w:lang w:val="fr-FR"/>
        </w:rPr>
        <w:t> % de la facturation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A25C27" w:rsidRPr="009D508D">
        <w:rPr>
          <w:rFonts w:ascii="Calibri" w:hAnsi="Calibri"/>
          <w:sz w:val="20"/>
          <w:szCs w:val="20"/>
          <w:lang w:val="fr-FR"/>
        </w:rPr>
        <w:t>en matière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 de </w:t>
      </w:r>
      <w:r w:rsidRPr="009D508D">
        <w:rPr>
          <w:rFonts w:ascii="Calibri" w:hAnsi="Calibri"/>
          <w:sz w:val="20"/>
          <w:szCs w:val="20"/>
          <w:lang w:val="fr-FR"/>
        </w:rPr>
        <w:t>sécurité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 de</w:t>
      </w:r>
      <w:r w:rsidRPr="009D508D">
        <w:rPr>
          <w:rFonts w:ascii="Calibri" w:hAnsi="Calibri"/>
          <w:sz w:val="20"/>
          <w:szCs w:val="20"/>
          <w:lang w:val="fr-FR"/>
        </w:rPr>
        <w:t>s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 réseau</w:t>
      </w:r>
      <w:r w:rsidRPr="009D508D">
        <w:rPr>
          <w:rFonts w:ascii="Calibri" w:hAnsi="Calibri"/>
          <w:sz w:val="20"/>
          <w:szCs w:val="20"/>
          <w:lang w:val="fr-FR"/>
        </w:rPr>
        <w:t>x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1A49F9" w:rsidRPr="009D508D">
        <w:rPr>
          <w:rFonts w:ascii="Calibri" w:hAnsi="Calibri"/>
          <w:sz w:val="20"/>
          <w:szCs w:val="20"/>
          <w:lang w:val="fr-FR"/>
        </w:rPr>
        <w:t>et atteint</w:t>
      </w:r>
      <w:r w:rsidR="00FF4C9F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CF79A5" w:rsidRPr="009D508D">
        <w:rPr>
          <w:rFonts w:ascii="Calibri" w:hAnsi="Calibri"/>
          <w:sz w:val="20"/>
          <w:szCs w:val="20"/>
          <w:lang w:val="fr-FR"/>
        </w:rPr>
        <w:t>319,1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 millions de dollars US</w:t>
      </w:r>
      <w:r w:rsidR="00CF79A5" w:rsidRPr="009D508D">
        <w:rPr>
          <w:rFonts w:ascii="Calibri" w:hAnsi="Calibri"/>
          <w:sz w:val="20"/>
          <w:szCs w:val="20"/>
          <w:lang w:val="fr-FR"/>
        </w:rPr>
        <w:t xml:space="preserve">. </w:t>
      </w:r>
      <w:r w:rsidR="001A49F9" w:rsidRPr="009D508D">
        <w:rPr>
          <w:rFonts w:ascii="Calibri" w:hAnsi="Calibri"/>
          <w:sz w:val="20"/>
          <w:szCs w:val="20"/>
          <w:lang w:val="fr-FR"/>
        </w:rPr>
        <w:t xml:space="preserve">Durant la </w:t>
      </w:r>
      <w:r w:rsidR="00A25C27" w:rsidRPr="009D508D">
        <w:rPr>
          <w:rFonts w:ascii="Calibri" w:hAnsi="Calibri"/>
          <w:sz w:val="20"/>
          <w:szCs w:val="20"/>
          <w:lang w:val="fr-FR"/>
        </w:rPr>
        <w:t xml:space="preserve">même </w:t>
      </w:r>
      <w:r w:rsidR="001A49F9" w:rsidRPr="009D508D">
        <w:rPr>
          <w:rFonts w:ascii="Calibri" w:hAnsi="Calibri"/>
          <w:sz w:val="20"/>
          <w:szCs w:val="20"/>
          <w:lang w:val="fr-FR"/>
        </w:rPr>
        <w:t>période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, </w:t>
      </w:r>
      <w:r w:rsidR="00A25C27" w:rsidRPr="009D508D">
        <w:rPr>
          <w:rFonts w:ascii="Calibri" w:hAnsi="Calibri"/>
          <w:sz w:val="20"/>
          <w:szCs w:val="20"/>
          <w:lang w:val="fr-FR"/>
        </w:rPr>
        <w:t>l’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UTM et les solutions de pare-feu </w:t>
      </w:r>
      <w:r w:rsidR="00A25C27" w:rsidRPr="009D508D">
        <w:rPr>
          <w:rFonts w:ascii="Calibri" w:hAnsi="Calibri"/>
          <w:sz w:val="20"/>
          <w:szCs w:val="20"/>
          <w:lang w:val="fr-FR"/>
        </w:rPr>
        <w:t xml:space="preserve">nouvelle génération </w:t>
      </w:r>
      <w:r w:rsidR="004A5FD0" w:rsidRPr="009D508D">
        <w:rPr>
          <w:rFonts w:ascii="Calibri" w:hAnsi="Calibri"/>
          <w:sz w:val="20"/>
          <w:szCs w:val="20"/>
          <w:lang w:val="fr-FR"/>
        </w:rPr>
        <w:t xml:space="preserve">représentent 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environ la moitié des factures </w:t>
      </w:r>
      <w:r w:rsidR="004A5FD0" w:rsidRPr="009D508D">
        <w:rPr>
          <w:rFonts w:ascii="Calibri" w:hAnsi="Calibri"/>
          <w:sz w:val="20"/>
          <w:szCs w:val="20"/>
          <w:lang w:val="fr-FR"/>
        </w:rPr>
        <w:t xml:space="preserve">de 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Sophos </w:t>
      </w:r>
      <w:r w:rsidR="004A5FD0" w:rsidRPr="009D508D">
        <w:rPr>
          <w:rFonts w:ascii="Calibri" w:hAnsi="Calibri"/>
          <w:sz w:val="20"/>
          <w:szCs w:val="20"/>
          <w:lang w:val="fr-FR"/>
        </w:rPr>
        <w:t xml:space="preserve">dans </w:t>
      </w:r>
      <w:r w:rsidR="00EF7FE6" w:rsidRPr="009D508D">
        <w:rPr>
          <w:rFonts w:ascii="Calibri" w:hAnsi="Calibri"/>
          <w:sz w:val="20"/>
          <w:szCs w:val="20"/>
          <w:lang w:val="fr-FR"/>
        </w:rPr>
        <w:t xml:space="preserve">le monde. </w:t>
      </w:r>
      <w:r w:rsidR="00FF4C9F" w:rsidRPr="009D508D">
        <w:rPr>
          <w:rFonts w:ascii="Calibri" w:hAnsi="Calibri"/>
          <w:sz w:val="20"/>
          <w:szCs w:val="20"/>
          <w:lang w:val="fr-FR"/>
        </w:rPr>
        <w:t xml:space="preserve"> </w:t>
      </w:r>
    </w:p>
    <w:p w14:paraId="415E3B1C" w14:textId="77777777" w:rsidR="00CF79A5" w:rsidRPr="009D508D" w:rsidRDefault="00CF79A5" w:rsidP="00CF79A5">
      <w:pPr>
        <w:spacing w:line="360" w:lineRule="auto"/>
        <w:rPr>
          <w:rFonts w:ascii="Calibri" w:hAnsi="Calibri"/>
          <w:sz w:val="20"/>
          <w:szCs w:val="20"/>
          <w:lang w:val="fr-FR"/>
        </w:rPr>
      </w:pPr>
    </w:p>
    <w:p w14:paraId="570E7038" w14:textId="1D399DAC" w:rsidR="000A3B8B" w:rsidRPr="009D508D" w:rsidRDefault="00EF7FE6" w:rsidP="00CF79A5">
      <w:pPr>
        <w:spacing w:line="360" w:lineRule="auto"/>
        <w:rPr>
          <w:rFonts w:ascii="Calibri" w:hAnsi="Calibri"/>
          <w:sz w:val="20"/>
          <w:szCs w:val="20"/>
          <w:lang w:val="fr-FR"/>
        </w:rPr>
      </w:pPr>
      <w:r w:rsidRPr="009D508D">
        <w:rPr>
          <w:rFonts w:ascii="Calibri" w:hAnsi="Calibri"/>
          <w:sz w:val="20"/>
          <w:szCs w:val="20"/>
          <w:lang w:val="fr-FR"/>
        </w:rPr>
        <w:t>Le</w:t>
      </w:r>
      <w:r w:rsidR="00183936" w:rsidRPr="009D508D">
        <w:rPr>
          <w:rFonts w:ascii="Calibri" w:hAnsi="Calibri"/>
          <w:sz w:val="20"/>
          <w:szCs w:val="20"/>
          <w:lang w:val="fr-FR"/>
        </w:rPr>
        <w:t xml:space="preserve"> XG </w:t>
      </w:r>
      <w:r w:rsidR="00A23CEF" w:rsidRPr="009D508D">
        <w:rPr>
          <w:rFonts w:ascii="Calibri" w:hAnsi="Calibri"/>
          <w:sz w:val="20"/>
          <w:szCs w:val="20"/>
          <w:lang w:val="fr-FR"/>
        </w:rPr>
        <w:t xml:space="preserve">Firewall </w:t>
      </w:r>
      <w:r w:rsidR="00183936" w:rsidRPr="009D508D">
        <w:rPr>
          <w:rFonts w:ascii="Calibri" w:hAnsi="Calibri"/>
          <w:sz w:val="20"/>
          <w:szCs w:val="20"/>
          <w:lang w:val="fr-FR"/>
        </w:rPr>
        <w:t>de</w:t>
      </w:r>
      <w:r w:rsidR="00CF79A5" w:rsidRPr="009D508D">
        <w:rPr>
          <w:rFonts w:ascii="Calibri" w:hAnsi="Calibri"/>
          <w:sz w:val="20"/>
          <w:szCs w:val="20"/>
          <w:lang w:val="fr-FR"/>
        </w:rPr>
        <w:t xml:space="preserve"> Sophos </w:t>
      </w:r>
      <w:r w:rsidR="00183936" w:rsidRPr="009D508D">
        <w:rPr>
          <w:rFonts w:ascii="Calibri" w:hAnsi="Calibri"/>
          <w:sz w:val="20"/>
          <w:szCs w:val="20"/>
          <w:lang w:val="fr-FR"/>
        </w:rPr>
        <w:t xml:space="preserve">est disponible en </w:t>
      </w:r>
      <w:r w:rsidR="00FF4C9F" w:rsidRPr="009D508D">
        <w:rPr>
          <w:rFonts w:ascii="Calibri" w:hAnsi="Calibri"/>
          <w:sz w:val="20"/>
          <w:szCs w:val="20"/>
          <w:lang w:val="fr-FR"/>
        </w:rPr>
        <w:t>hardware</w:t>
      </w:r>
      <w:r w:rsidR="000A3B8B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183936" w:rsidRPr="009D508D">
        <w:rPr>
          <w:rFonts w:ascii="Calibri" w:hAnsi="Calibri"/>
          <w:sz w:val="20"/>
          <w:szCs w:val="20"/>
          <w:lang w:val="fr-FR"/>
        </w:rPr>
        <w:t>pour toutes les grandes plateformes de virtualisation et via</w:t>
      </w:r>
      <w:r w:rsidR="00CF79A5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FB6822" w:rsidRPr="009D508D">
        <w:rPr>
          <w:rFonts w:ascii="Calibri" w:hAnsi="Calibri"/>
          <w:sz w:val="20"/>
          <w:szCs w:val="20"/>
          <w:lang w:val="fr-FR"/>
        </w:rPr>
        <w:t>la place de</w:t>
      </w:r>
      <w:r w:rsidR="00183936" w:rsidRPr="009D508D">
        <w:rPr>
          <w:rFonts w:ascii="Calibri" w:hAnsi="Calibri"/>
          <w:sz w:val="20"/>
          <w:szCs w:val="20"/>
          <w:lang w:val="fr-FR"/>
        </w:rPr>
        <w:t xml:space="preserve"> marché</w:t>
      </w:r>
      <w:r w:rsidR="00CF79A5" w:rsidRPr="009D508D">
        <w:rPr>
          <w:rFonts w:ascii="Calibri" w:hAnsi="Calibri"/>
          <w:sz w:val="20"/>
          <w:szCs w:val="20"/>
          <w:lang w:val="fr-FR"/>
        </w:rPr>
        <w:t xml:space="preserve"> Micros</w:t>
      </w:r>
      <w:r w:rsidR="00183936" w:rsidRPr="009D508D">
        <w:rPr>
          <w:rFonts w:ascii="Calibri" w:hAnsi="Calibri"/>
          <w:sz w:val="20"/>
          <w:szCs w:val="20"/>
          <w:lang w:val="fr-FR"/>
        </w:rPr>
        <w:t>oft Azure</w:t>
      </w:r>
      <w:r w:rsidR="00FB6822" w:rsidRPr="009D508D">
        <w:rPr>
          <w:rFonts w:ascii="Calibri" w:hAnsi="Calibri"/>
          <w:sz w:val="20"/>
          <w:szCs w:val="20"/>
          <w:lang w:val="fr-FR"/>
        </w:rPr>
        <w:t>,</w:t>
      </w:r>
      <w:r w:rsidR="00183936" w:rsidRPr="009D508D">
        <w:rPr>
          <w:rFonts w:ascii="Calibri" w:hAnsi="Calibri"/>
          <w:sz w:val="20"/>
          <w:szCs w:val="20"/>
          <w:lang w:val="fr-FR"/>
        </w:rPr>
        <w:t xml:space="preserve"> pour protéger </w:t>
      </w:r>
      <w:r w:rsidR="004A5FD0" w:rsidRPr="009D508D">
        <w:rPr>
          <w:rFonts w:ascii="Calibri" w:hAnsi="Calibri"/>
          <w:sz w:val="20"/>
          <w:szCs w:val="20"/>
          <w:lang w:val="fr-FR"/>
        </w:rPr>
        <w:t xml:space="preserve">les </w:t>
      </w:r>
      <w:r w:rsidR="00183936" w:rsidRPr="009D508D">
        <w:rPr>
          <w:rFonts w:ascii="Calibri" w:hAnsi="Calibri"/>
          <w:sz w:val="20"/>
          <w:szCs w:val="20"/>
          <w:lang w:val="fr-FR"/>
        </w:rPr>
        <w:t xml:space="preserve">implémentations </w:t>
      </w:r>
      <w:r w:rsidR="004A5FD0" w:rsidRPr="009D508D">
        <w:rPr>
          <w:rFonts w:ascii="Calibri" w:hAnsi="Calibri"/>
          <w:sz w:val="20"/>
          <w:szCs w:val="20"/>
          <w:lang w:val="fr-FR"/>
        </w:rPr>
        <w:t>d’i</w:t>
      </w:r>
      <w:r w:rsidR="00FB6822" w:rsidRPr="009D508D">
        <w:rPr>
          <w:rFonts w:ascii="Calibri" w:hAnsi="Calibri"/>
          <w:sz w:val="20"/>
          <w:szCs w:val="20"/>
          <w:lang w:val="fr-FR"/>
        </w:rPr>
        <w:t>nfrastructure</w:t>
      </w:r>
      <w:r w:rsidR="004A5FD0" w:rsidRPr="009D508D">
        <w:rPr>
          <w:rFonts w:ascii="Calibri" w:hAnsi="Calibri"/>
          <w:sz w:val="20"/>
          <w:szCs w:val="20"/>
          <w:lang w:val="fr-FR"/>
        </w:rPr>
        <w:t>s</w:t>
      </w:r>
      <w:r w:rsidR="00FB6822" w:rsidRPr="009D508D">
        <w:rPr>
          <w:rFonts w:ascii="Calibri" w:hAnsi="Calibri"/>
          <w:sz w:val="20"/>
          <w:szCs w:val="20"/>
          <w:lang w:val="fr-FR"/>
        </w:rPr>
        <w:t xml:space="preserve"> en tant que service</w:t>
      </w:r>
      <w:r w:rsidR="00BF364D" w:rsidRPr="009D508D">
        <w:rPr>
          <w:rFonts w:ascii="Calibri" w:hAnsi="Calibri"/>
          <w:sz w:val="20"/>
          <w:szCs w:val="20"/>
          <w:lang w:val="fr-FR"/>
        </w:rPr>
        <w:t>s</w:t>
      </w:r>
      <w:r w:rsidR="00FB6822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4A5FD0" w:rsidRPr="009D508D">
        <w:rPr>
          <w:rFonts w:ascii="Calibri" w:hAnsi="Calibri"/>
          <w:sz w:val="20"/>
          <w:szCs w:val="20"/>
          <w:lang w:val="fr-FR"/>
        </w:rPr>
        <w:t>dans le c</w:t>
      </w:r>
      <w:r w:rsidR="00183936" w:rsidRPr="009D508D">
        <w:rPr>
          <w:rFonts w:ascii="Calibri" w:hAnsi="Calibri"/>
          <w:sz w:val="20"/>
          <w:szCs w:val="20"/>
          <w:lang w:val="fr-FR"/>
        </w:rPr>
        <w:t xml:space="preserve">loud. Les modèles disponibles </w:t>
      </w:r>
      <w:r w:rsidR="00FB6822" w:rsidRPr="009D508D">
        <w:rPr>
          <w:rFonts w:ascii="Calibri" w:hAnsi="Calibri"/>
          <w:sz w:val="20"/>
          <w:szCs w:val="20"/>
          <w:lang w:val="fr-FR"/>
        </w:rPr>
        <w:t>vont</w:t>
      </w:r>
      <w:r w:rsidR="00183936" w:rsidRPr="009D508D">
        <w:rPr>
          <w:rFonts w:ascii="Calibri" w:hAnsi="Calibri"/>
          <w:sz w:val="20"/>
          <w:szCs w:val="20"/>
          <w:lang w:val="fr-FR"/>
        </w:rPr>
        <w:t xml:space="preserve"> d’une application desktop avec wifi intégré</w:t>
      </w:r>
      <w:r w:rsidR="00CF79A5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FB6822" w:rsidRPr="009D508D">
        <w:rPr>
          <w:rFonts w:ascii="Calibri" w:hAnsi="Calibri"/>
          <w:sz w:val="20"/>
          <w:szCs w:val="20"/>
          <w:lang w:val="fr-FR"/>
        </w:rPr>
        <w:t>à</w:t>
      </w:r>
      <w:r w:rsidR="00183936" w:rsidRPr="009D508D">
        <w:rPr>
          <w:rFonts w:ascii="Calibri" w:hAnsi="Calibri"/>
          <w:sz w:val="20"/>
          <w:szCs w:val="20"/>
          <w:lang w:val="fr-FR"/>
        </w:rPr>
        <w:t xml:space="preserve"> des produits</w:t>
      </w:r>
      <w:r w:rsidR="00CF79A5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BD1B37" w:rsidRPr="009D508D">
        <w:rPr>
          <w:rFonts w:ascii="Calibri" w:hAnsi="Calibri"/>
          <w:sz w:val="20"/>
          <w:szCs w:val="20"/>
          <w:lang w:val="fr-FR"/>
        </w:rPr>
        <w:t>montés en rack</w:t>
      </w:r>
      <w:r w:rsidR="00CF79A5" w:rsidRPr="009D508D">
        <w:rPr>
          <w:rFonts w:ascii="Calibri" w:hAnsi="Calibri"/>
          <w:sz w:val="20"/>
          <w:szCs w:val="20"/>
          <w:lang w:val="fr-FR"/>
        </w:rPr>
        <w:t xml:space="preserve"> </w:t>
      </w:r>
      <w:r w:rsidR="007108E5" w:rsidRPr="009D508D">
        <w:rPr>
          <w:rFonts w:ascii="Calibri" w:hAnsi="Calibri"/>
          <w:sz w:val="20"/>
          <w:szCs w:val="20"/>
          <w:lang w:val="fr-FR"/>
        </w:rPr>
        <w:t xml:space="preserve">conçus pour les </w:t>
      </w:r>
      <w:r w:rsidR="00183936" w:rsidRPr="009D508D">
        <w:rPr>
          <w:rFonts w:ascii="Calibri" w:hAnsi="Calibri"/>
          <w:sz w:val="20"/>
          <w:szCs w:val="20"/>
          <w:lang w:val="fr-FR"/>
        </w:rPr>
        <w:t>centres de données</w:t>
      </w:r>
      <w:r w:rsidR="000A3B8B" w:rsidRPr="009D508D">
        <w:rPr>
          <w:rFonts w:ascii="Calibri" w:hAnsi="Calibri"/>
          <w:sz w:val="20"/>
          <w:szCs w:val="20"/>
          <w:lang w:val="fr-FR"/>
        </w:rPr>
        <w:t>.</w:t>
      </w:r>
    </w:p>
    <w:p w14:paraId="5FF40662" w14:textId="77777777" w:rsidR="002B5FC4" w:rsidRPr="009D508D" w:rsidRDefault="002B5FC4" w:rsidP="00CF79A5">
      <w:pPr>
        <w:spacing w:line="360" w:lineRule="auto"/>
        <w:rPr>
          <w:rFonts w:ascii="Calibri" w:hAnsi="Calibri"/>
          <w:sz w:val="20"/>
          <w:szCs w:val="20"/>
          <w:lang w:val="fr-FR"/>
        </w:rPr>
      </w:pPr>
    </w:p>
    <w:p w14:paraId="3E1E565B" w14:textId="77777777" w:rsidR="009D508D" w:rsidRDefault="009D508D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2CE3BA13" w14:textId="77777777" w:rsidR="009D508D" w:rsidRDefault="009D508D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37663CA6" w14:textId="77777777" w:rsidR="009D508D" w:rsidRDefault="009D508D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68318CA9" w14:textId="77777777" w:rsidR="009D508D" w:rsidRDefault="009D508D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7B6003F6" w14:textId="77777777" w:rsidR="009D508D" w:rsidRDefault="009D508D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2FA5C8FA" w14:textId="21BF7B21" w:rsidR="009C2360" w:rsidRPr="009D508D" w:rsidRDefault="00183936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9D508D">
        <w:rPr>
          <w:rFonts w:ascii="Calibri" w:hAnsi="Calibri" w:cs="Calibri"/>
          <w:b/>
          <w:bCs/>
          <w:sz w:val="20"/>
          <w:szCs w:val="20"/>
          <w:lang w:val="fr-FR"/>
        </w:rPr>
        <w:lastRenderedPageBreak/>
        <w:t>Restez connecté à</w:t>
      </w:r>
      <w:r w:rsidR="00387377" w:rsidRPr="009D508D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proofErr w:type="spellStart"/>
      <w:r w:rsidR="00387377" w:rsidRPr="009D508D">
        <w:rPr>
          <w:rFonts w:ascii="Calibri" w:hAnsi="Calibri" w:cs="Calibri"/>
          <w:b/>
          <w:bCs/>
          <w:sz w:val="20"/>
          <w:szCs w:val="20"/>
          <w:lang w:val="fr-FR"/>
        </w:rPr>
        <w:t>Sophos</w:t>
      </w:r>
      <w:proofErr w:type="spellEnd"/>
    </w:p>
    <w:p w14:paraId="061BDD77" w14:textId="77777777" w:rsidR="009C2360" w:rsidRPr="009D508D" w:rsidRDefault="009D508D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lang w:val="fr-FR"/>
        </w:rPr>
      </w:pPr>
      <w:hyperlink r:id="rId5" w:history="1">
        <w:r w:rsidR="00387377" w:rsidRPr="009D508D">
          <w:rPr>
            <w:rFonts w:ascii="Calibri" w:hAnsi="Calibri" w:cs="Calibri"/>
            <w:color w:val="00006D"/>
            <w:sz w:val="20"/>
            <w:szCs w:val="20"/>
            <w:u w:val="single" w:color="00006D"/>
            <w:lang w:val="fr-FR"/>
          </w:rPr>
          <w:t>Twitter</w:t>
        </w:r>
      </w:hyperlink>
    </w:p>
    <w:p w14:paraId="760BCC02" w14:textId="77777777" w:rsidR="009C2360" w:rsidRPr="009D508D" w:rsidRDefault="009D508D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lang w:val="fr-FR"/>
        </w:rPr>
      </w:pPr>
      <w:hyperlink r:id="rId6" w:history="1">
        <w:r w:rsidR="00387377" w:rsidRPr="009D508D">
          <w:rPr>
            <w:rFonts w:ascii="Calibri" w:hAnsi="Calibri" w:cs="Calibri"/>
            <w:color w:val="00006D"/>
            <w:sz w:val="20"/>
            <w:szCs w:val="20"/>
            <w:u w:val="single" w:color="00006D"/>
            <w:lang w:val="fr-FR"/>
          </w:rPr>
          <w:t>LinkedIn</w:t>
        </w:r>
      </w:hyperlink>
    </w:p>
    <w:p w14:paraId="3D9E6841" w14:textId="77777777" w:rsidR="009C2360" w:rsidRPr="009D508D" w:rsidRDefault="009D508D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lang w:val="fr-FR"/>
        </w:rPr>
      </w:pPr>
      <w:hyperlink r:id="rId7" w:history="1">
        <w:r w:rsidR="00387377" w:rsidRPr="009D508D">
          <w:rPr>
            <w:rFonts w:ascii="Calibri" w:hAnsi="Calibri" w:cs="Calibri"/>
            <w:color w:val="00006D"/>
            <w:sz w:val="20"/>
            <w:szCs w:val="20"/>
            <w:u w:val="single" w:color="00006D"/>
            <w:lang w:val="fr-FR"/>
          </w:rPr>
          <w:t>Facebook</w:t>
        </w:r>
      </w:hyperlink>
    </w:p>
    <w:p w14:paraId="01126573" w14:textId="77777777" w:rsidR="009C2360" w:rsidRPr="009D508D" w:rsidRDefault="009D508D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lang w:val="fr-FR"/>
        </w:rPr>
      </w:pPr>
      <w:hyperlink r:id="rId8" w:history="1">
        <w:r w:rsidR="00387377" w:rsidRPr="009D508D">
          <w:rPr>
            <w:rFonts w:ascii="Calibri" w:hAnsi="Calibri" w:cs="Calibri"/>
            <w:color w:val="00006D"/>
            <w:sz w:val="20"/>
            <w:szCs w:val="20"/>
            <w:u w:val="single" w:color="00006D"/>
            <w:lang w:val="fr-FR"/>
          </w:rPr>
          <w:t>Google+</w:t>
        </w:r>
      </w:hyperlink>
    </w:p>
    <w:p w14:paraId="39CAAC78" w14:textId="77777777" w:rsidR="009C2360" w:rsidRPr="009D508D" w:rsidRDefault="009D508D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lang w:val="fr-FR"/>
        </w:rPr>
      </w:pPr>
      <w:hyperlink r:id="rId9" w:history="1">
        <w:proofErr w:type="spellStart"/>
        <w:r w:rsidR="00387377" w:rsidRPr="009D508D">
          <w:rPr>
            <w:rFonts w:ascii="Calibri" w:hAnsi="Calibri" w:cs="Calibri"/>
            <w:color w:val="00006D"/>
            <w:sz w:val="20"/>
            <w:szCs w:val="20"/>
            <w:u w:val="single" w:color="00006D"/>
            <w:lang w:val="fr-FR"/>
          </w:rPr>
          <w:t>Spiceworks</w:t>
        </w:r>
        <w:proofErr w:type="spellEnd"/>
      </w:hyperlink>
    </w:p>
    <w:p w14:paraId="2F473A35" w14:textId="77777777" w:rsidR="009C2360" w:rsidRPr="009D508D" w:rsidRDefault="009D508D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lang w:val="fr-FR"/>
        </w:rPr>
      </w:pPr>
      <w:hyperlink r:id="rId10" w:history="1">
        <w:r w:rsidR="00387377" w:rsidRPr="009D508D">
          <w:rPr>
            <w:rFonts w:ascii="Calibri" w:hAnsi="Calibri" w:cs="Calibri"/>
            <w:color w:val="00006D"/>
            <w:sz w:val="20"/>
            <w:szCs w:val="20"/>
            <w:u w:val="single" w:color="00006D"/>
            <w:lang w:val="fr-FR"/>
          </w:rPr>
          <w:t>YouTube</w:t>
        </w:r>
      </w:hyperlink>
    </w:p>
    <w:p w14:paraId="5A90D48D" w14:textId="77777777" w:rsidR="009C2360" w:rsidRPr="009D508D" w:rsidRDefault="009D508D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lang w:val="fr-FR"/>
        </w:rPr>
      </w:pPr>
      <w:hyperlink r:id="rId11" w:history="1">
        <w:proofErr w:type="spellStart"/>
        <w:r w:rsidR="00387377" w:rsidRPr="009D508D">
          <w:rPr>
            <w:rFonts w:ascii="Calibri" w:hAnsi="Calibri" w:cs="Calibri"/>
            <w:color w:val="00006D"/>
            <w:sz w:val="20"/>
            <w:szCs w:val="20"/>
            <w:u w:val="single" w:color="00006D"/>
            <w:lang w:val="fr-FR"/>
          </w:rPr>
          <w:t>Sophos</w:t>
        </w:r>
        <w:proofErr w:type="spellEnd"/>
        <w:r w:rsidR="00387377" w:rsidRPr="009D508D">
          <w:rPr>
            <w:rFonts w:ascii="Calibri" w:hAnsi="Calibri" w:cs="Calibri"/>
            <w:color w:val="00006D"/>
            <w:sz w:val="20"/>
            <w:szCs w:val="20"/>
            <w:u w:val="single" w:color="00006D"/>
            <w:lang w:val="fr-FR"/>
          </w:rPr>
          <w:t xml:space="preserve"> Blog</w:t>
        </w:r>
      </w:hyperlink>
    </w:p>
    <w:p w14:paraId="01370223" w14:textId="77777777" w:rsidR="009C2360" w:rsidRPr="009D508D" w:rsidRDefault="009D508D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lang w:val="fr-FR"/>
        </w:rPr>
      </w:pPr>
      <w:hyperlink r:id="rId12" w:history="1">
        <w:r w:rsidR="00387377" w:rsidRPr="009D508D">
          <w:rPr>
            <w:rFonts w:ascii="Calibri" w:hAnsi="Calibri" w:cs="Calibri"/>
            <w:color w:val="00006D"/>
            <w:sz w:val="20"/>
            <w:szCs w:val="20"/>
            <w:u w:val="single" w:color="00006D"/>
            <w:lang w:val="fr-FR"/>
          </w:rPr>
          <w:t>Naked Security News</w:t>
        </w:r>
      </w:hyperlink>
      <w:r w:rsidR="00387377" w:rsidRPr="009D508D">
        <w:rPr>
          <w:rFonts w:ascii="Calibri" w:hAnsi="Calibri" w:cs="Calibri"/>
          <w:sz w:val="20"/>
          <w:szCs w:val="20"/>
          <w:lang w:val="fr-FR"/>
        </w:rPr>
        <w:t>          </w:t>
      </w:r>
    </w:p>
    <w:p w14:paraId="3659B52F" w14:textId="77777777" w:rsidR="009C2360" w:rsidRPr="009D508D" w:rsidRDefault="00387377" w:rsidP="009C2360">
      <w:pPr>
        <w:spacing w:line="360" w:lineRule="auto"/>
        <w:rPr>
          <w:rFonts w:ascii="Calibri" w:hAnsi="Calibri"/>
          <w:sz w:val="20"/>
          <w:szCs w:val="20"/>
          <w:lang w:val="fr-FR"/>
        </w:rPr>
      </w:pPr>
      <w:r w:rsidRPr="009D508D">
        <w:rPr>
          <w:rFonts w:ascii="Calibri" w:hAnsi="Calibri" w:cs="Calibri"/>
          <w:sz w:val="20"/>
          <w:szCs w:val="20"/>
          <w:lang w:val="fr-FR"/>
        </w:rPr>
        <w:t> </w:t>
      </w:r>
    </w:p>
    <w:p w14:paraId="1C1B31A5" w14:textId="77777777" w:rsidR="009D508D" w:rsidRPr="009D508D" w:rsidRDefault="009D508D" w:rsidP="009D508D">
      <w:pPr>
        <w:pStyle w:val="Default"/>
        <w:spacing w:after="200" w:line="360" w:lineRule="auto"/>
        <w:rPr>
          <w:b/>
          <w:bCs/>
          <w:sz w:val="20"/>
          <w:szCs w:val="20"/>
          <w:lang w:val="fr-FR"/>
        </w:rPr>
      </w:pPr>
      <w:r w:rsidRPr="009D508D">
        <w:rPr>
          <w:b/>
          <w:bCs/>
          <w:sz w:val="20"/>
          <w:szCs w:val="20"/>
          <w:lang w:val="fr-FR"/>
        </w:rPr>
        <w:t xml:space="preserve">A propos de </w:t>
      </w:r>
      <w:proofErr w:type="spellStart"/>
      <w:r w:rsidRPr="009D508D">
        <w:rPr>
          <w:b/>
          <w:bCs/>
          <w:sz w:val="20"/>
          <w:szCs w:val="20"/>
          <w:lang w:val="fr-FR"/>
        </w:rPr>
        <w:t>Sophos</w:t>
      </w:r>
      <w:proofErr w:type="spellEnd"/>
      <w:r w:rsidRPr="009D508D">
        <w:rPr>
          <w:b/>
          <w:bCs/>
          <w:sz w:val="20"/>
          <w:szCs w:val="20"/>
          <w:lang w:val="fr-FR"/>
        </w:rPr>
        <w:t xml:space="preserve"> </w:t>
      </w:r>
      <w:r w:rsidRPr="009D508D">
        <w:rPr>
          <w:b/>
          <w:bCs/>
          <w:sz w:val="20"/>
          <w:szCs w:val="20"/>
          <w:lang w:val="fr-FR"/>
        </w:rPr>
        <w:br/>
      </w:r>
      <w:r w:rsidRPr="009D508D">
        <w:rPr>
          <w:sz w:val="20"/>
          <w:szCs w:val="20"/>
          <w:lang w:val="fr-FR"/>
        </w:rPr>
        <w:t xml:space="preserve">Plus de 100 millions d’utilisateurs dans 150 pays font confiance à </w:t>
      </w:r>
      <w:hyperlink r:id="rId13" w:history="1">
        <w:proofErr w:type="spellStart"/>
        <w:r w:rsidRPr="009D508D">
          <w:rPr>
            <w:rStyle w:val="Hyperlink"/>
            <w:sz w:val="20"/>
            <w:szCs w:val="20"/>
            <w:lang w:val="fr-FR"/>
          </w:rPr>
          <w:t>Sophos</w:t>
        </w:r>
        <w:proofErr w:type="spellEnd"/>
      </w:hyperlink>
      <w:r w:rsidRPr="009D508D">
        <w:rPr>
          <w:sz w:val="20"/>
          <w:szCs w:val="20"/>
          <w:lang w:val="fr-FR"/>
        </w:rPr>
        <w:t xml:space="preserve"> en tant que meilleure protection contre les menaces complexes et les pertes de données. </w:t>
      </w:r>
      <w:proofErr w:type="spellStart"/>
      <w:r w:rsidRPr="009D508D">
        <w:rPr>
          <w:sz w:val="20"/>
          <w:szCs w:val="20"/>
          <w:lang w:val="fr-FR"/>
        </w:rPr>
        <w:t>Sophos</w:t>
      </w:r>
      <w:proofErr w:type="spellEnd"/>
      <w:r w:rsidRPr="009D508D">
        <w:rPr>
          <w:sz w:val="20"/>
          <w:szCs w:val="20"/>
          <w:lang w:val="fr-FR"/>
        </w:rPr>
        <w:t xml:space="preserve"> propose des solutions de protection simples à administrer, déployer et utiliser pour le </w:t>
      </w:r>
      <w:hyperlink r:id="rId14" w:history="1">
        <w:r w:rsidRPr="009D508D">
          <w:rPr>
            <w:rStyle w:val="Hyperlink"/>
            <w:sz w:val="20"/>
            <w:szCs w:val="20"/>
            <w:lang w:val="fr-FR"/>
          </w:rPr>
          <w:t>Web</w:t>
        </w:r>
      </w:hyperlink>
      <w:r w:rsidRPr="009D508D">
        <w:rPr>
          <w:sz w:val="20"/>
          <w:szCs w:val="20"/>
          <w:lang w:val="fr-FR"/>
        </w:rPr>
        <w:t xml:space="preserve">, les </w:t>
      </w:r>
      <w:hyperlink r:id="rId15" w:history="1">
        <w:r w:rsidRPr="009D508D">
          <w:rPr>
            <w:rStyle w:val="Hyperlink"/>
            <w:sz w:val="20"/>
            <w:szCs w:val="20"/>
            <w:lang w:val="fr-FR"/>
          </w:rPr>
          <w:t>courriers électroniques</w:t>
        </w:r>
      </w:hyperlink>
      <w:r w:rsidRPr="009D508D">
        <w:rPr>
          <w:sz w:val="20"/>
          <w:szCs w:val="20"/>
          <w:lang w:val="fr-FR"/>
        </w:rPr>
        <w:t xml:space="preserve">, les </w:t>
      </w:r>
      <w:hyperlink r:id="rId16" w:history="1">
        <w:r w:rsidRPr="009D508D">
          <w:rPr>
            <w:rStyle w:val="Hyperlink"/>
            <w:sz w:val="20"/>
            <w:szCs w:val="20"/>
            <w:lang w:val="fr-FR"/>
          </w:rPr>
          <w:t>mobiles</w:t>
        </w:r>
      </w:hyperlink>
      <w:r w:rsidRPr="009D508D">
        <w:rPr>
          <w:sz w:val="20"/>
          <w:szCs w:val="20"/>
          <w:lang w:val="fr-FR"/>
        </w:rPr>
        <w:t xml:space="preserve">, les </w:t>
      </w:r>
      <w:hyperlink r:id="rId17" w:history="1">
        <w:r w:rsidRPr="009D508D">
          <w:rPr>
            <w:rStyle w:val="Hyperlink"/>
            <w:sz w:val="20"/>
            <w:szCs w:val="20"/>
            <w:lang w:val="fr-FR"/>
          </w:rPr>
          <w:t>données avec le chiffrement</w:t>
        </w:r>
      </w:hyperlink>
      <w:r w:rsidRPr="009D508D">
        <w:rPr>
          <w:sz w:val="20"/>
          <w:szCs w:val="20"/>
          <w:lang w:val="fr-FR"/>
        </w:rPr>
        <w:t xml:space="preserve">, les </w:t>
      </w:r>
      <w:hyperlink r:id="rId18" w:history="1">
        <w:r w:rsidRPr="009D508D">
          <w:rPr>
            <w:rStyle w:val="Hyperlink"/>
            <w:sz w:val="20"/>
            <w:szCs w:val="20"/>
            <w:lang w:val="fr-FR"/>
          </w:rPr>
          <w:t>systèmes</w:t>
        </w:r>
      </w:hyperlink>
      <w:r w:rsidRPr="009D508D">
        <w:rPr>
          <w:sz w:val="20"/>
          <w:szCs w:val="20"/>
          <w:lang w:val="fr-FR"/>
        </w:rPr>
        <w:t xml:space="preserve"> et les </w:t>
      </w:r>
      <w:hyperlink r:id="rId19" w:history="1">
        <w:r w:rsidRPr="009D508D">
          <w:rPr>
            <w:rStyle w:val="Hyperlink"/>
            <w:sz w:val="20"/>
            <w:szCs w:val="20"/>
            <w:lang w:val="fr-FR"/>
          </w:rPr>
          <w:t>réseaux</w:t>
        </w:r>
      </w:hyperlink>
      <w:r w:rsidRPr="009D508D">
        <w:rPr>
          <w:sz w:val="20"/>
          <w:szCs w:val="20"/>
          <w:lang w:val="fr-FR"/>
        </w:rPr>
        <w:t xml:space="preserve">, qui s’appuient sur les </w:t>
      </w:r>
      <w:proofErr w:type="spellStart"/>
      <w:r w:rsidRPr="009D508D">
        <w:rPr>
          <w:sz w:val="20"/>
          <w:szCs w:val="20"/>
          <w:lang w:val="fr-FR"/>
        </w:rPr>
        <w:t>SophosLabs</w:t>
      </w:r>
      <w:proofErr w:type="spellEnd"/>
      <w:r w:rsidRPr="009D508D">
        <w:rPr>
          <w:sz w:val="20"/>
          <w:szCs w:val="20"/>
          <w:lang w:val="fr-FR"/>
        </w:rPr>
        <w:t xml:space="preserve">, réseau mondial de centres d’analyse des menaces. </w:t>
      </w:r>
    </w:p>
    <w:p w14:paraId="5A4C59D0" w14:textId="77777777" w:rsidR="009D508D" w:rsidRPr="009D508D" w:rsidRDefault="009D508D" w:rsidP="009D508D">
      <w:pPr>
        <w:pStyle w:val="Default"/>
        <w:spacing w:after="200" w:line="360" w:lineRule="auto"/>
        <w:rPr>
          <w:sz w:val="20"/>
          <w:szCs w:val="20"/>
          <w:lang w:val="fr-FR"/>
        </w:rPr>
      </w:pPr>
      <w:r w:rsidRPr="009D508D">
        <w:rPr>
          <w:sz w:val="20"/>
          <w:szCs w:val="20"/>
          <w:lang w:val="fr-FR"/>
        </w:rPr>
        <w:t xml:space="preserve">Le siège de </w:t>
      </w:r>
      <w:proofErr w:type="spellStart"/>
      <w:r w:rsidRPr="009D508D">
        <w:rPr>
          <w:sz w:val="20"/>
          <w:szCs w:val="20"/>
          <w:lang w:val="fr-FR"/>
        </w:rPr>
        <w:t>Sophos</w:t>
      </w:r>
      <w:proofErr w:type="spellEnd"/>
      <w:r w:rsidRPr="009D508D">
        <w:rPr>
          <w:sz w:val="20"/>
          <w:szCs w:val="20"/>
          <w:lang w:val="fr-FR"/>
        </w:rPr>
        <w:t xml:space="preserve"> est situé Oxford, au Royaume-Uni, et la société est cotée à la bourse de Londres (London Stock Exchange) sous le symbole “SOPH”. Des informations supplémentaires sont disponibles sur le site </w:t>
      </w:r>
      <w:hyperlink r:id="rId20" w:history="1">
        <w:r w:rsidRPr="009D508D">
          <w:rPr>
            <w:rStyle w:val="Hyperlink"/>
            <w:sz w:val="20"/>
            <w:szCs w:val="20"/>
            <w:lang w:val="fr-FR"/>
          </w:rPr>
          <w:t>www.sophos.com</w:t>
        </w:r>
      </w:hyperlink>
      <w:r w:rsidRPr="009D508D">
        <w:rPr>
          <w:sz w:val="20"/>
          <w:szCs w:val="20"/>
          <w:lang w:val="fr-FR"/>
        </w:rPr>
        <w:t>.</w:t>
      </w:r>
    </w:p>
    <w:p w14:paraId="4DEBD741" w14:textId="5FCD69D3" w:rsidR="00B95541" w:rsidRPr="009D508D" w:rsidRDefault="00183936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0"/>
          <w:szCs w:val="20"/>
          <w:lang w:val="fr-FR"/>
        </w:rPr>
      </w:pPr>
      <w:r w:rsidRPr="009D508D">
        <w:rPr>
          <w:rFonts w:ascii="Calibri" w:hAnsi="Calibri" w:cs="Calibri"/>
          <w:b/>
          <w:sz w:val="20"/>
          <w:szCs w:val="20"/>
          <w:lang w:val="fr-FR"/>
        </w:rPr>
        <w:t xml:space="preserve">Pour </w:t>
      </w:r>
      <w:r w:rsidR="005D08DA" w:rsidRPr="009D508D">
        <w:rPr>
          <w:rFonts w:ascii="Calibri" w:hAnsi="Calibri" w:cs="Calibri"/>
          <w:b/>
          <w:sz w:val="20"/>
          <w:szCs w:val="20"/>
          <w:lang w:val="fr-FR"/>
        </w:rPr>
        <w:t xml:space="preserve">toute </w:t>
      </w:r>
      <w:r w:rsidRPr="009D508D">
        <w:rPr>
          <w:rFonts w:ascii="Calibri" w:hAnsi="Calibri" w:cs="Calibri"/>
          <w:b/>
          <w:sz w:val="20"/>
          <w:szCs w:val="20"/>
          <w:lang w:val="fr-FR"/>
        </w:rPr>
        <w:t>information</w:t>
      </w:r>
      <w:r w:rsidR="0018679E" w:rsidRPr="009D508D">
        <w:rPr>
          <w:rFonts w:ascii="Calibri" w:hAnsi="Calibri" w:cs="Calibri"/>
          <w:b/>
          <w:sz w:val="20"/>
          <w:szCs w:val="20"/>
          <w:lang w:val="fr-FR"/>
        </w:rPr>
        <w:t xml:space="preserve"> complémentaire</w:t>
      </w:r>
      <w:r w:rsidRPr="009D508D">
        <w:rPr>
          <w:rFonts w:ascii="Calibri" w:hAnsi="Calibri" w:cs="Calibri"/>
          <w:b/>
          <w:sz w:val="20"/>
          <w:szCs w:val="20"/>
          <w:lang w:val="fr-FR"/>
        </w:rPr>
        <w:t xml:space="preserve">, </w:t>
      </w:r>
      <w:r w:rsidR="005D08DA" w:rsidRPr="009D508D">
        <w:rPr>
          <w:rFonts w:ascii="Calibri" w:hAnsi="Calibri" w:cs="Calibri"/>
          <w:b/>
          <w:sz w:val="20"/>
          <w:szCs w:val="20"/>
          <w:lang w:val="fr-FR"/>
        </w:rPr>
        <w:t>demande</w:t>
      </w:r>
      <w:r w:rsidRPr="009D508D">
        <w:rPr>
          <w:rFonts w:ascii="Calibri" w:hAnsi="Calibri" w:cs="Calibri"/>
          <w:b/>
          <w:sz w:val="20"/>
          <w:szCs w:val="20"/>
          <w:lang w:val="fr-FR"/>
        </w:rPr>
        <w:t xml:space="preserve"> </w:t>
      </w:r>
      <w:r w:rsidR="005D08DA" w:rsidRPr="009D508D">
        <w:rPr>
          <w:rFonts w:ascii="Calibri" w:hAnsi="Calibri" w:cs="Calibri"/>
          <w:b/>
          <w:sz w:val="20"/>
          <w:szCs w:val="20"/>
          <w:lang w:val="fr-FR"/>
        </w:rPr>
        <w:t>d’entretien ou image</w:t>
      </w:r>
      <w:r w:rsidRPr="009D508D">
        <w:rPr>
          <w:rFonts w:ascii="Calibri" w:hAnsi="Calibri" w:cs="Calibri"/>
          <w:b/>
          <w:sz w:val="20"/>
          <w:szCs w:val="20"/>
          <w:lang w:val="fr-FR"/>
        </w:rPr>
        <w:t xml:space="preserve"> : </w:t>
      </w:r>
    </w:p>
    <w:p w14:paraId="6BADA629" w14:textId="77777777" w:rsidR="002B5FC4" w:rsidRPr="009D508D" w:rsidRDefault="00AE3263" w:rsidP="00B9554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9D508D">
        <w:rPr>
          <w:rFonts w:ascii="Calibri" w:hAnsi="Calibri" w:cs="Calibri"/>
          <w:sz w:val="20"/>
          <w:szCs w:val="20"/>
          <w:lang w:val="fr-FR"/>
        </w:rPr>
        <w:t xml:space="preserve">Sandra Van Hauwaert, Square Egg, </w:t>
      </w:r>
      <w:hyperlink r:id="rId21" w:history="1">
        <w:r w:rsidRPr="009D508D">
          <w:rPr>
            <w:rStyle w:val="Hyperlink"/>
            <w:rFonts w:ascii="Calibri" w:hAnsi="Calibri" w:cs="Calibri"/>
            <w:sz w:val="20"/>
            <w:szCs w:val="20"/>
            <w:lang w:val="fr-FR"/>
          </w:rPr>
          <w:t>Sandra@square-egg.be</w:t>
        </w:r>
      </w:hyperlink>
      <w:r w:rsidRPr="009D508D">
        <w:rPr>
          <w:rFonts w:ascii="Calibri" w:hAnsi="Calibri" w:cs="Calibri"/>
          <w:sz w:val="20"/>
          <w:szCs w:val="20"/>
          <w:lang w:val="fr-FR"/>
        </w:rPr>
        <w:t>, GSM 0497 251816.</w:t>
      </w:r>
    </w:p>
    <w:sectPr w:rsidR="002B5FC4" w:rsidRPr="009D508D" w:rsidSect="002B5FC4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34712"/>
    <w:multiLevelType w:val="hybridMultilevel"/>
    <w:tmpl w:val="C0AE6CA2"/>
    <w:lvl w:ilvl="0" w:tplc="BC1AAEC8">
      <w:start w:val="50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C4"/>
    <w:rsid w:val="00013358"/>
    <w:rsid w:val="00027010"/>
    <w:rsid w:val="00036CA5"/>
    <w:rsid w:val="000A3B8B"/>
    <w:rsid w:val="000C04A0"/>
    <w:rsid w:val="001124BD"/>
    <w:rsid w:val="001803E3"/>
    <w:rsid w:val="00183936"/>
    <w:rsid w:val="0018679E"/>
    <w:rsid w:val="0019636D"/>
    <w:rsid w:val="001A49F9"/>
    <w:rsid w:val="001B435B"/>
    <w:rsid w:val="00202BC1"/>
    <w:rsid w:val="00244A2E"/>
    <w:rsid w:val="00246421"/>
    <w:rsid w:val="002A6E3E"/>
    <w:rsid w:val="002B5FC4"/>
    <w:rsid w:val="00351331"/>
    <w:rsid w:val="00356673"/>
    <w:rsid w:val="00370C25"/>
    <w:rsid w:val="00382CF5"/>
    <w:rsid w:val="00387377"/>
    <w:rsid w:val="0039632F"/>
    <w:rsid w:val="003D2BB2"/>
    <w:rsid w:val="003F7159"/>
    <w:rsid w:val="00496A29"/>
    <w:rsid w:val="004A5FD0"/>
    <w:rsid w:val="00562EA4"/>
    <w:rsid w:val="00563556"/>
    <w:rsid w:val="005D08DA"/>
    <w:rsid w:val="00691182"/>
    <w:rsid w:val="006A10F2"/>
    <w:rsid w:val="006D2F8E"/>
    <w:rsid w:val="007108E5"/>
    <w:rsid w:val="007547E4"/>
    <w:rsid w:val="007652E0"/>
    <w:rsid w:val="00876F12"/>
    <w:rsid w:val="008E090D"/>
    <w:rsid w:val="00957ADA"/>
    <w:rsid w:val="009C2360"/>
    <w:rsid w:val="009D30E0"/>
    <w:rsid w:val="009D508D"/>
    <w:rsid w:val="009E3C76"/>
    <w:rsid w:val="00A1124C"/>
    <w:rsid w:val="00A23CEF"/>
    <w:rsid w:val="00A25C27"/>
    <w:rsid w:val="00A8303D"/>
    <w:rsid w:val="00AC2DB6"/>
    <w:rsid w:val="00AE3263"/>
    <w:rsid w:val="00B32679"/>
    <w:rsid w:val="00B805A4"/>
    <w:rsid w:val="00B831EB"/>
    <w:rsid w:val="00B95541"/>
    <w:rsid w:val="00BD1B37"/>
    <w:rsid w:val="00BF1699"/>
    <w:rsid w:val="00BF364D"/>
    <w:rsid w:val="00CE6764"/>
    <w:rsid w:val="00CF79A5"/>
    <w:rsid w:val="00D42F7E"/>
    <w:rsid w:val="00D60024"/>
    <w:rsid w:val="00D63D8B"/>
    <w:rsid w:val="00D9638E"/>
    <w:rsid w:val="00E0482B"/>
    <w:rsid w:val="00EC7A1B"/>
    <w:rsid w:val="00EF7FE6"/>
    <w:rsid w:val="00F3536C"/>
    <w:rsid w:val="00F442C9"/>
    <w:rsid w:val="00F67F7F"/>
    <w:rsid w:val="00F90617"/>
    <w:rsid w:val="00FA56B2"/>
    <w:rsid w:val="00FB6822"/>
    <w:rsid w:val="00FF4C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E9B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2F4A6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5FC4"/>
    <w:pPr>
      <w:ind w:left="720"/>
      <w:contextualSpacing/>
    </w:pPr>
  </w:style>
  <w:style w:type="character" w:styleId="Hyperlink">
    <w:name w:val="Hyperlink"/>
    <w:basedOn w:val="Standaardalinea-lettertype"/>
    <w:rsid w:val="00B9554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Teken"/>
    <w:rsid w:val="00AC2DB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AC2DB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F442C9"/>
    <w:rPr>
      <w:sz w:val="18"/>
      <w:szCs w:val="18"/>
    </w:rPr>
  </w:style>
  <w:style w:type="paragraph" w:styleId="Tekstopmerking">
    <w:name w:val="annotation text"/>
    <w:basedOn w:val="Standaard"/>
    <w:link w:val="TekstopmerkingTeken"/>
    <w:semiHidden/>
    <w:unhideWhenUsed/>
    <w:rsid w:val="00F442C9"/>
  </w:style>
  <w:style w:type="character" w:customStyle="1" w:styleId="TekstopmerkingTeken">
    <w:name w:val="Tekst opmerking Teken"/>
    <w:basedOn w:val="Standaardalinea-lettertype"/>
    <w:link w:val="Tekstopmerking"/>
    <w:semiHidden/>
    <w:rsid w:val="00F442C9"/>
  </w:style>
  <w:style w:type="paragraph" w:styleId="Onderwerpvanopmerking">
    <w:name w:val="annotation subject"/>
    <w:basedOn w:val="Tekstopmerking"/>
    <w:next w:val="Tekstopmerking"/>
    <w:link w:val="OnderwerpvanopmerkingTeken"/>
    <w:semiHidden/>
    <w:unhideWhenUsed/>
    <w:rsid w:val="00F442C9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semiHidden/>
    <w:rsid w:val="00F442C9"/>
    <w:rPr>
      <w:b/>
      <w:bCs/>
      <w:sz w:val="20"/>
      <w:szCs w:val="20"/>
    </w:rPr>
  </w:style>
  <w:style w:type="paragraph" w:customStyle="1" w:styleId="Default">
    <w:name w:val="Default"/>
    <w:uiPriority w:val="99"/>
    <w:rsid w:val="009D508D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oph.so/Cgbwa%20" TargetMode="External"/><Relationship Id="rId20" Type="http://schemas.openxmlformats.org/officeDocument/2006/relationships/hyperlink" Target="http://www.sophos.com" TargetMode="External"/><Relationship Id="rId21" Type="http://schemas.openxmlformats.org/officeDocument/2006/relationships/hyperlink" Target="mailto:Sandra@square-egg.be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youtube.com/user/sophoslabs" TargetMode="External"/><Relationship Id="rId11" Type="http://schemas.openxmlformats.org/officeDocument/2006/relationships/hyperlink" Target="http://blogs.sophos.com/" TargetMode="External"/><Relationship Id="rId12" Type="http://schemas.openxmlformats.org/officeDocument/2006/relationships/hyperlink" Target="http://nakedsecurity.sophos.com/" TargetMode="External"/><Relationship Id="rId13" Type="http://schemas.openxmlformats.org/officeDocument/2006/relationships/hyperlink" Target="http://www.sophos.fr/" TargetMode="External"/><Relationship Id="rId14" Type="http://schemas.openxmlformats.org/officeDocument/2006/relationships/hyperlink" Target="http://www.sophos.com/fr-fr/products/web.aspx" TargetMode="External"/><Relationship Id="rId15" Type="http://schemas.openxmlformats.org/officeDocument/2006/relationships/hyperlink" Target="http://www.sophos.com/fr-fr/products/email.aspx" TargetMode="External"/><Relationship Id="rId16" Type="http://schemas.openxmlformats.org/officeDocument/2006/relationships/hyperlink" Target="http://www.sophos.com/fr-fr/products/mobile.aspx" TargetMode="External"/><Relationship Id="rId17" Type="http://schemas.openxmlformats.org/officeDocument/2006/relationships/hyperlink" Target="http://www.sophos.com/fr-fr/products/encryption.aspx" TargetMode="External"/><Relationship Id="rId18" Type="http://schemas.openxmlformats.org/officeDocument/2006/relationships/hyperlink" Target="http://www.sophos.com/fr-fr/products/endpoint.aspx" TargetMode="External"/><Relationship Id="rId19" Type="http://schemas.openxmlformats.org/officeDocument/2006/relationships/hyperlink" Target="http://www.sophos.com/fr-fr/products/network.aspx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oph.so/CfuKd" TargetMode="External"/><Relationship Id="rId6" Type="http://schemas.openxmlformats.org/officeDocument/2006/relationships/hyperlink" Target="http://soph.so/Cfv36" TargetMode="External"/><Relationship Id="rId7" Type="http://schemas.openxmlformats.org/officeDocument/2006/relationships/hyperlink" Target="http://soph.so/CfvaA" TargetMode="External"/><Relationship Id="rId8" Type="http://schemas.openxmlformats.org/officeDocument/2006/relationships/hyperlink" Target="https://plus.google.com/+sophos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3428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*</vt:lpstr>
    </vt:vector>
  </TitlesOfParts>
  <Manager/>
  <Company>Blue Lines</Company>
  <LinksUpToDate>false</LinksUpToDate>
  <CharactersWithSpaces>4043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subject/>
  <dc:creator>Blue Lines</dc:creator>
  <cp:keywords/>
  <dc:description/>
  <cp:lastModifiedBy>Sandra Van Hauwaert</cp:lastModifiedBy>
  <cp:revision>2</cp:revision>
  <cp:lastPrinted>2017-08-02T08:19:00Z</cp:lastPrinted>
  <dcterms:created xsi:type="dcterms:W3CDTF">2017-08-02T09:09:00Z</dcterms:created>
  <dcterms:modified xsi:type="dcterms:W3CDTF">2017-08-02T09:09:00Z</dcterms:modified>
  <cp:category/>
</cp:coreProperties>
</file>