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44" w:rsidRPr="00A16044" w:rsidRDefault="00A16044" w:rsidP="00A16044">
      <w:pPr>
        <w:rPr>
          <w:rFonts w:ascii="Arial" w:eastAsia="Times New Roman" w:hAnsi="Arial" w:cs="Arial"/>
          <w:color w:val="000000"/>
          <w:lang w:eastAsia="pl-PL"/>
        </w:rPr>
      </w:pPr>
      <w:r w:rsidRPr="00A16044">
        <w:rPr>
          <w:rFonts w:ascii="Arial" w:eastAsia="Times New Roman" w:hAnsi="Arial" w:cs="Arial"/>
          <w:color w:val="000000"/>
          <w:sz w:val="56"/>
          <w:szCs w:val="56"/>
          <w:lang w:eastAsia="pl-PL"/>
        </w:rPr>
        <w:t>Agent Nieruchomości już w Empikach</w:t>
      </w:r>
    </w:p>
    <w:p w:rsidR="00A16044" w:rsidRPr="00A16044" w:rsidRDefault="00A16044" w:rsidP="00A16044">
      <w:pPr>
        <w:spacing w:after="160"/>
        <w:rPr>
          <w:rFonts w:ascii="Arial" w:eastAsia="Times New Roman" w:hAnsi="Arial" w:cs="Arial"/>
          <w:color w:val="000000"/>
          <w:lang w:eastAsia="pl-PL"/>
        </w:rPr>
      </w:pPr>
      <w:r w:rsidRPr="00A16044">
        <w:rPr>
          <w:rFonts w:ascii="Arial" w:eastAsia="Times New Roman" w:hAnsi="Arial" w:cs="Arial"/>
          <w:color w:val="5A5A5A"/>
          <w:sz w:val="22"/>
          <w:szCs w:val="22"/>
          <w:lang w:eastAsia="pl-PL"/>
        </w:rPr>
        <w:t>Pierwsze 3 wydania jedynego w Polsce drukowanego magazynu dla pośredników w obrocie nieruchomościami, kolportowane były tylko bezpośrednio do ich biur. Najnowszy, czwarty numer tego nagradzanego pisma, dostępny będzie także dla wszystkich zainteresowanych tematyką rynku nieruchomości. W piątek, 25 stycznia trafi do salonów sieci Empik.</w:t>
      </w:r>
    </w:p>
    <w:p w:rsidR="00A16044" w:rsidRPr="00A16044" w:rsidRDefault="00A16044" w:rsidP="00A16044">
      <w:pPr>
        <w:spacing w:before="40"/>
        <w:outlineLvl w:val="1"/>
        <w:rPr>
          <w:rFonts w:ascii="Arial" w:eastAsia="Times New Roman" w:hAnsi="Arial" w:cs="Arial"/>
          <w:b/>
          <w:bCs/>
          <w:color w:val="000000"/>
          <w:sz w:val="36"/>
          <w:szCs w:val="36"/>
          <w:lang w:eastAsia="pl-PL"/>
        </w:rPr>
      </w:pPr>
      <w:r w:rsidRPr="00A16044">
        <w:rPr>
          <w:rFonts w:ascii="Arial" w:eastAsia="Times New Roman" w:hAnsi="Arial" w:cs="Arial"/>
          <w:color w:val="2F5496"/>
          <w:sz w:val="26"/>
          <w:szCs w:val="26"/>
          <w:lang w:eastAsia="pl-PL"/>
        </w:rPr>
        <w:t>Jakie emocje kierują klientami?</w:t>
      </w:r>
    </w:p>
    <w:p w:rsidR="00A16044" w:rsidRPr="00A16044" w:rsidRDefault="00A16044" w:rsidP="00A16044">
      <w:pPr>
        <w:rPr>
          <w:rFonts w:ascii="Arial" w:eastAsia="Times New Roman" w:hAnsi="Arial" w:cs="Arial"/>
          <w:color w:val="000000"/>
          <w:lang w:eastAsia="pl-PL"/>
        </w:rPr>
      </w:pPr>
      <w:r w:rsidRPr="00A16044">
        <w:rPr>
          <w:rFonts w:ascii="Arial" w:eastAsia="Times New Roman" w:hAnsi="Arial" w:cs="Arial"/>
          <w:color w:val="000000"/>
          <w:sz w:val="22"/>
          <w:szCs w:val="22"/>
          <w:lang w:eastAsia="pl-PL"/>
        </w:rPr>
        <w:t xml:space="preserve">Tematem numeru jest Podróż Klienta. Za tym tytułem kryje się omówienie wyników badania </w:t>
      </w:r>
      <w:proofErr w:type="spellStart"/>
      <w:r w:rsidRPr="00A16044">
        <w:rPr>
          <w:rFonts w:ascii="Arial" w:eastAsia="Times New Roman" w:hAnsi="Arial" w:cs="Arial"/>
          <w:i/>
          <w:iCs/>
          <w:color w:val="000000"/>
          <w:sz w:val="22"/>
          <w:szCs w:val="22"/>
          <w:lang w:eastAsia="pl-PL"/>
        </w:rPr>
        <w:t>customer</w:t>
      </w:r>
      <w:proofErr w:type="spellEnd"/>
      <w:r w:rsidRPr="00A16044">
        <w:rPr>
          <w:rFonts w:ascii="Arial" w:eastAsia="Times New Roman" w:hAnsi="Arial" w:cs="Arial"/>
          <w:i/>
          <w:iCs/>
          <w:color w:val="000000"/>
          <w:sz w:val="22"/>
          <w:szCs w:val="22"/>
          <w:lang w:eastAsia="pl-PL"/>
        </w:rPr>
        <w:t xml:space="preserve"> </w:t>
      </w:r>
      <w:proofErr w:type="spellStart"/>
      <w:r w:rsidRPr="00A16044">
        <w:rPr>
          <w:rFonts w:ascii="Arial" w:eastAsia="Times New Roman" w:hAnsi="Arial" w:cs="Arial"/>
          <w:i/>
          <w:iCs/>
          <w:color w:val="000000"/>
          <w:sz w:val="22"/>
          <w:szCs w:val="22"/>
          <w:lang w:eastAsia="pl-PL"/>
        </w:rPr>
        <w:t>journey</w:t>
      </w:r>
      <w:proofErr w:type="spellEnd"/>
      <w:r w:rsidRPr="00A16044">
        <w:rPr>
          <w:rFonts w:ascii="Arial" w:eastAsia="Times New Roman" w:hAnsi="Arial" w:cs="Arial"/>
          <w:i/>
          <w:iCs/>
          <w:color w:val="000000"/>
          <w:sz w:val="22"/>
          <w:szCs w:val="22"/>
          <w:lang w:eastAsia="pl-PL"/>
        </w:rPr>
        <w:t xml:space="preserve"> map</w:t>
      </w:r>
      <w:r w:rsidRPr="00A16044">
        <w:rPr>
          <w:rFonts w:ascii="Arial" w:eastAsia="Times New Roman" w:hAnsi="Arial" w:cs="Arial"/>
          <w:color w:val="000000"/>
          <w:sz w:val="22"/>
          <w:szCs w:val="22"/>
          <w:lang w:eastAsia="pl-PL"/>
        </w:rPr>
        <w:t xml:space="preserve">, który przeprowadził </w:t>
      </w:r>
      <w:proofErr w:type="spellStart"/>
      <w:r w:rsidRPr="00A16044">
        <w:rPr>
          <w:rFonts w:ascii="Arial" w:eastAsia="Times New Roman" w:hAnsi="Arial" w:cs="Arial"/>
          <w:color w:val="000000"/>
          <w:sz w:val="22"/>
          <w:szCs w:val="22"/>
          <w:lang w:eastAsia="pl-PL"/>
        </w:rPr>
        <w:t>Otodom</w:t>
      </w:r>
      <w:proofErr w:type="spellEnd"/>
      <w:r w:rsidRPr="00A16044">
        <w:rPr>
          <w:rFonts w:ascii="Arial" w:eastAsia="Times New Roman" w:hAnsi="Arial" w:cs="Arial"/>
          <w:color w:val="000000"/>
          <w:sz w:val="22"/>
          <w:szCs w:val="22"/>
          <w:lang w:eastAsia="pl-PL"/>
        </w:rPr>
        <w:t xml:space="preserve">, najpopularniejszy serwis nieruchomości. </w:t>
      </w:r>
    </w:p>
    <w:p w:rsidR="00A16044" w:rsidRPr="00A16044" w:rsidRDefault="00A16044" w:rsidP="00A16044">
      <w:pPr>
        <w:rPr>
          <w:rFonts w:ascii="Arial" w:eastAsia="Times New Roman" w:hAnsi="Arial" w:cs="Arial"/>
          <w:color w:val="000000"/>
          <w:lang w:eastAsia="pl-PL"/>
        </w:rPr>
      </w:pPr>
      <w:r w:rsidRPr="00A16044">
        <w:rPr>
          <w:rFonts w:ascii="Arial" w:eastAsia="Times New Roman" w:hAnsi="Arial" w:cs="Arial"/>
          <w:color w:val="000000"/>
          <w:sz w:val="22"/>
          <w:szCs w:val="22"/>
          <w:lang w:eastAsia="pl-PL"/>
        </w:rPr>
        <w:t xml:space="preserve">– </w:t>
      </w:r>
      <w:r w:rsidRPr="00A16044">
        <w:rPr>
          <w:rFonts w:ascii="Arial" w:eastAsia="Times New Roman" w:hAnsi="Arial" w:cs="Arial"/>
          <w:i/>
          <w:iCs/>
          <w:color w:val="000000"/>
          <w:sz w:val="22"/>
          <w:szCs w:val="22"/>
          <w:lang w:eastAsia="pl-PL"/>
        </w:rPr>
        <w:t xml:space="preserve">Jako lider na rynku ogłoszeń postanowiliśmy poznać bliżej naszych użytkowników, którzy poszukują mieszkania lub domu. Wyniki okazały się bardzo ciekawe. Myślę, że powinny zainteresować także agentów. Pokazują one to, czego nie da się uchwycić podczas badań ilościowych: jakie emocje kierują klientami, co czują poszukując wymarzonego lokum i jak przebiegają poszczególne etapy procesy poszukiwania nieruchomości </w:t>
      </w:r>
      <w:r w:rsidRPr="00A16044">
        <w:rPr>
          <w:rFonts w:ascii="Arial" w:eastAsia="Times New Roman" w:hAnsi="Arial" w:cs="Arial"/>
          <w:color w:val="000000"/>
          <w:sz w:val="22"/>
          <w:szCs w:val="22"/>
          <w:lang w:eastAsia="pl-PL"/>
        </w:rPr>
        <w:t>– opisuje Agata Polińska, redaktor naczelna pisma. W głównym tekście znaleźć można nie tylko szczegółowy opis wyników badań, ale i cenne wskazówki dla pośredników i sprzedających mieszkania.</w:t>
      </w:r>
    </w:p>
    <w:p w:rsidR="00A16044" w:rsidRPr="00A16044" w:rsidRDefault="00A16044" w:rsidP="00A16044">
      <w:pPr>
        <w:rPr>
          <w:rFonts w:ascii="Arial" w:eastAsia="Times New Roman" w:hAnsi="Arial" w:cs="Arial"/>
          <w:color w:val="000000"/>
          <w:lang w:eastAsia="pl-PL"/>
        </w:rPr>
      </w:pPr>
      <w:r w:rsidRPr="00A16044">
        <w:rPr>
          <w:rFonts w:ascii="Arial" w:eastAsia="Times New Roman" w:hAnsi="Arial" w:cs="Arial"/>
          <w:color w:val="000000"/>
          <w:sz w:val="22"/>
          <w:szCs w:val="22"/>
          <w:lang w:eastAsia="pl-PL"/>
        </w:rPr>
        <w:t xml:space="preserve">W numerze znajdziemy także wywiad z Agatą Arkabuz, która prowadzi projekty badawcze dla Grupy OLX, na temat tego jak sprawdza się ścieżki decyzyjne klientów. O ich wartościach i potrzebach pisze Małgorzata Sypniewska, psycholog, prawnik, rekruter i trener biznesu. Klaudia </w:t>
      </w:r>
      <w:proofErr w:type="spellStart"/>
      <w:r w:rsidRPr="00A16044">
        <w:rPr>
          <w:rFonts w:ascii="Arial" w:eastAsia="Times New Roman" w:hAnsi="Arial" w:cs="Arial"/>
          <w:color w:val="000000"/>
          <w:sz w:val="22"/>
          <w:szCs w:val="22"/>
          <w:lang w:eastAsia="pl-PL"/>
        </w:rPr>
        <w:t>Jessa</w:t>
      </w:r>
      <w:proofErr w:type="spellEnd"/>
      <w:r w:rsidRPr="00A16044">
        <w:rPr>
          <w:rFonts w:ascii="Arial" w:eastAsia="Times New Roman" w:hAnsi="Arial" w:cs="Arial"/>
          <w:color w:val="000000"/>
          <w:sz w:val="22"/>
          <w:szCs w:val="22"/>
          <w:lang w:eastAsia="pl-PL"/>
        </w:rPr>
        <w:t xml:space="preserve"> opisuje zawiłości umów najmu okazjonalnego i instytucjonalnego, a Inga </w:t>
      </w:r>
      <w:proofErr w:type="spellStart"/>
      <w:r w:rsidRPr="00A16044">
        <w:rPr>
          <w:rFonts w:ascii="Arial" w:eastAsia="Times New Roman" w:hAnsi="Arial" w:cs="Arial"/>
          <w:color w:val="000000"/>
          <w:sz w:val="22"/>
          <w:szCs w:val="22"/>
          <w:lang w:eastAsia="pl-PL"/>
        </w:rPr>
        <w:t>Liwiak</w:t>
      </w:r>
      <w:proofErr w:type="spellEnd"/>
      <w:r w:rsidRPr="00A16044">
        <w:rPr>
          <w:rFonts w:ascii="Arial" w:eastAsia="Times New Roman" w:hAnsi="Arial" w:cs="Arial"/>
          <w:color w:val="000000"/>
          <w:sz w:val="22"/>
          <w:szCs w:val="22"/>
          <w:lang w:eastAsia="pl-PL"/>
        </w:rPr>
        <w:t xml:space="preserve"> z </w:t>
      </w:r>
      <w:proofErr w:type="spellStart"/>
      <w:r w:rsidRPr="00A16044">
        <w:rPr>
          <w:rFonts w:ascii="Arial" w:eastAsia="Times New Roman" w:hAnsi="Arial" w:cs="Arial"/>
          <w:color w:val="000000"/>
          <w:sz w:val="22"/>
          <w:szCs w:val="22"/>
          <w:lang w:eastAsia="pl-PL"/>
        </w:rPr>
        <w:t>Otodom</w:t>
      </w:r>
      <w:proofErr w:type="spellEnd"/>
      <w:r w:rsidRPr="00A16044">
        <w:rPr>
          <w:rFonts w:ascii="Arial" w:eastAsia="Times New Roman" w:hAnsi="Arial" w:cs="Arial"/>
          <w:color w:val="000000"/>
          <w:sz w:val="22"/>
          <w:szCs w:val="22"/>
          <w:lang w:eastAsia="pl-PL"/>
        </w:rPr>
        <w:t xml:space="preserve"> radzi, jak zadbać o wiarygodność biura w serwisie ogłoszeniowym. Na łamach Agenta Nieruchomości znajdziemy też wywiad z Kasią Ptak, pomysłodawczynią targów </w:t>
      </w:r>
      <w:proofErr w:type="spellStart"/>
      <w:r w:rsidRPr="00A16044">
        <w:rPr>
          <w:rFonts w:ascii="Arial" w:eastAsia="Times New Roman" w:hAnsi="Arial" w:cs="Arial"/>
          <w:color w:val="000000"/>
          <w:sz w:val="22"/>
          <w:szCs w:val="22"/>
          <w:lang w:eastAsia="pl-PL"/>
        </w:rPr>
        <w:t>Warsaw</w:t>
      </w:r>
      <w:proofErr w:type="spellEnd"/>
      <w:r w:rsidRPr="00A16044">
        <w:rPr>
          <w:rFonts w:ascii="Arial" w:eastAsia="Times New Roman" w:hAnsi="Arial" w:cs="Arial"/>
          <w:color w:val="000000"/>
          <w:sz w:val="22"/>
          <w:szCs w:val="22"/>
          <w:lang w:eastAsia="pl-PL"/>
        </w:rPr>
        <w:t xml:space="preserve"> Home oraz sporo nowości branżowych, m. in. zapowiedź plebiscytu Lider Nieruchomości.</w:t>
      </w:r>
    </w:p>
    <w:p w:rsidR="00A16044" w:rsidRPr="00A16044" w:rsidRDefault="00A16044" w:rsidP="00A16044">
      <w:pPr>
        <w:spacing w:before="40"/>
        <w:outlineLvl w:val="1"/>
        <w:rPr>
          <w:rFonts w:ascii="Arial" w:eastAsia="Times New Roman" w:hAnsi="Arial" w:cs="Arial"/>
          <w:b/>
          <w:bCs/>
          <w:color w:val="000000"/>
          <w:sz w:val="36"/>
          <w:szCs w:val="36"/>
          <w:lang w:eastAsia="pl-PL"/>
        </w:rPr>
      </w:pPr>
      <w:r w:rsidRPr="00A16044">
        <w:rPr>
          <w:rFonts w:ascii="Arial" w:eastAsia="Times New Roman" w:hAnsi="Arial" w:cs="Arial"/>
          <w:color w:val="2F5496"/>
          <w:sz w:val="26"/>
          <w:szCs w:val="26"/>
          <w:lang w:eastAsia="pl-PL"/>
        </w:rPr>
        <w:t>Wszechstronna wiedza dla poszukujących wyzwań</w:t>
      </w:r>
    </w:p>
    <w:p w:rsidR="00A16044" w:rsidRPr="00A16044" w:rsidRDefault="00A16044" w:rsidP="00A16044">
      <w:pPr>
        <w:rPr>
          <w:rFonts w:ascii="Arial" w:eastAsia="Times New Roman" w:hAnsi="Arial" w:cs="Arial"/>
          <w:color w:val="000000"/>
          <w:lang w:eastAsia="pl-PL"/>
        </w:rPr>
      </w:pPr>
      <w:r w:rsidRPr="00A16044">
        <w:rPr>
          <w:rFonts w:ascii="Arial" w:eastAsia="Times New Roman" w:hAnsi="Arial" w:cs="Arial"/>
          <w:color w:val="000000"/>
          <w:sz w:val="22"/>
          <w:szCs w:val="22"/>
          <w:lang w:eastAsia="pl-PL"/>
        </w:rPr>
        <w:t xml:space="preserve">Jak twierdzi Agata Polińska, zawód pośrednika w obrocie nieruchomościami wymaga wszechstronnej wiedzy z wielu dziedzin. </w:t>
      </w:r>
      <w:r w:rsidRPr="00A16044">
        <w:rPr>
          <w:rFonts w:ascii="Arial" w:eastAsia="Times New Roman" w:hAnsi="Arial" w:cs="Arial"/>
          <w:i/>
          <w:iCs/>
          <w:color w:val="000000"/>
          <w:sz w:val="22"/>
          <w:szCs w:val="22"/>
          <w:lang w:eastAsia="pl-PL"/>
        </w:rPr>
        <w:t xml:space="preserve">– W tej branży trzeba znać się nie tylko na nieruchomościach, ale i marketingu, fotografii, prawie, psychologii i sprzedaży. Tematy poruszane w Agencie Nieruchomości są dedykowane specjalistom, którzy wciąż poszukują nowych wyzwań, chcą się wciąż rozwijać i podnosić jakość swoich usług. Ciekawym treściom towarzyszy atrakcyjna szata graficzna, dzięki której, mam nadzieję, nasze pismo czyta się z przyjemnością </w:t>
      </w:r>
      <w:r w:rsidRPr="00A16044">
        <w:rPr>
          <w:rFonts w:ascii="Arial" w:eastAsia="Times New Roman" w:hAnsi="Arial" w:cs="Arial"/>
          <w:color w:val="000000"/>
          <w:sz w:val="22"/>
          <w:szCs w:val="22"/>
          <w:lang w:eastAsia="pl-PL"/>
        </w:rPr>
        <w:t>– opisuje.</w:t>
      </w:r>
    </w:p>
    <w:p w:rsidR="00A16044" w:rsidRPr="00A16044" w:rsidRDefault="00A16044" w:rsidP="00A16044">
      <w:pPr>
        <w:rPr>
          <w:rFonts w:ascii="Arial" w:eastAsia="Times New Roman" w:hAnsi="Arial" w:cs="Arial"/>
          <w:color w:val="000000"/>
          <w:lang w:eastAsia="pl-PL"/>
        </w:rPr>
      </w:pPr>
      <w:r w:rsidRPr="00A16044">
        <w:rPr>
          <w:rFonts w:ascii="Arial" w:eastAsia="Times New Roman" w:hAnsi="Arial" w:cs="Arial"/>
          <w:color w:val="000000"/>
          <w:sz w:val="22"/>
          <w:szCs w:val="22"/>
          <w:lang w:eastAsia="pl-PL"/>
        </w:rPr>
        <w:t xml:space="preserve">Pierwszy numer kwartalnika Agent Nieruchomości trafił do klientów </w:t>
      </w:r>
      <w:proofErr w:type="spellStart"/>
      <w:r w:rsidRPr="00A16044">
        <w:rPr>
          <w:rFonts w:ascii="Arial" w:eastAsia="Times New Roman" w:hAnsi="Arial" w:cs="Arial"/>
          <w:color w:val="000000"/>
          <w:sz w:val="22"/>
          <w:szCs w:val="22"/>
          <w:lang w:eastAsia="pl-PL"/>
        </w:rPr>
        <w:t>Otodom</w:t>
      </w:r>
      <w:proofErr w:type="spellEnd"/>
      <w:r w:rsidRPr="00A16044">
        <w:rPr>
          <w:rFonts w:ascii="Arial" w:eastAsia="Times New Roman" w:hAnsi="Arial" w:cs="Arial"/>
          <w:color w:val="000000"/>
          <w:sz w:val="22"/>
          <w:szCs w:val="22"/>
          <w:lang w:eastAsia="pl-PL"/>
        </w:rPr>
        <w:t xml:space="preserve"> w październiku 2017 roku. Spotkał się z zainteresowaniem nie tylko wśród pośredników, ale i w branży marketingowo-wydawniczej, co zaowocowało Złotą Statuetką Power of Content Marketing </w:t>
      </w:r>
      <w:proofErr w:type="spellStart"/>
      <w:r w:rsidRPr="00A16044">
        <w:rPr>
          <w:rFonts w:ascii="Arial" w:eastAsia="Times New Roman" w:hAnsi="Arial" w:cs="Arial"/>
          <w:color w:val="000000"/>
          <w:sz w:val="22"/>
          <w:szCs w:val="22"/>
          <w:lang w:eastAsia="pl-PL"/>
        </w:rPr>
        <w:t>Award</w:t>
      </w:r>
      <w:proofErr w:type="spellEnd"/>
      <w:r w:rsidRPr="00A16044">
        <w:rPr>
          <w:rFonts w:ascii="Arial" w:eastAsia="Times New Roman" w:hAnsi="Arial" w:cs="Arial"/>
          <w:color w:val="000000"/>
          <w:sz w:val="22"/>
          <w:szCs w:val="22"/>
          <w:lang w:eastAsia="pl-PL"/>
        </w:rPr>
        <w:t>, nagrodą znaną wcześniej jako Szpalty Roku. Dostępność najnowszego numeru w wybranych salonach Empik jest zatem naturalną konsekwencją pozytywnego odbioru pisma.</w:t>
      </w:r>
    </w:p>
    <w:p w:rsidR="00A16044" w:rsidRPr="00A16044" w:rsidRDefault="00A16044" w:rsidP="00A16044">
      <w:pPr>
        <w:rPr>
          <w:rFonts w:ascii="Arial" w:eastAsia="Times New Roman" w:hAnsi="Arial" w:cs="Arial"/>
          <w:color w:val="000000"/>
          <w:lang w:eastAsia="pl-PL"/>
        </w:rPr>
      </w:pPr>
      <w:r w:rsidRPr="00A16044">
        <w:rPr>
          <w:rFonts w:ascii="Arial" w:eastAsia="Times New Roman" w:hAnsi="Arial" w:cs="Arial"/>
          <w:i/>
          <w:iCs/>
          <w:color w:val="000000"/>
          <w:sz w:val="22"/>
          <w:szCs w:val="22"/>
          <w:lang w:eastAsia="pl-PL"/>
        </w:rPr>
        <w:t xml:space="preserve">– Stali czytelnicy Agenta Nieruchomości nie muszą się obawiać tej zmiany. Obecność w Empiku nie zmienia dotychczasowej zasady, według której bezpłatny egzemplarz każdego numeru trafia do wszystkich biur obrotu nieruchomościami, które są klientami </w:t>
      </w:r>
      <w:proofErr w:type="spellStart"/>
      <w:r w:rsidRPr="00A16044">
        <w:rPr>
          <w:rFonts w:ascii="Arial" w:eastAsia="Times New Roman" w:hAnsi="Arial" w:cs="Arial"/>
          <w:i/>
          <w:iCs/>
          <w:color w:val="000000"/>
          <w:sz w:val="22"/>
          <w:szCs w:val="22"/>
          <w:lang w:eastAsia="pl-PL"/>
        </w:rPr>
        <w:t>Otodom</w:t>
      </w:r>
      <w:proofErr w:type="spellEnd"/>
      <w:r w:rsidRPr="00A16044">
        <w:rPr>
          <w:rFonts w:ascii="Arial" w:eastAsia="Times New Roman" w:hAnsi="Arial" w:cs="Arial"/>
          <w:i/>
          <w:iCs/>
          <w:color w:val="000000"/>
          <w:sz w:val="22"/>
          <w:szCs w:val="22"/>
          <w:lang w:eastAsia="pl-PL"/>
        </w:rPr>
        <w:t xml:space="preserve"> </w:t>
      </w:r>
      <w:r w:rsidRPr="00A16044">
        <w:rPr>
          <w:rFonts w:ascii="Arial" w:eastAsia="Times New Roman" w:hAnsi="Arial" w:cs="Arial"/>
          <w:color w:val="000000"/>
          <w:sz w:val="22"/>
          <w:szCs w:val="22"/>
          <w:lang w:eastAsia="pl-PL"/>
        </w:rPr>
        <w:t>– zaznacza Agata Polińska.</w:t>
      </w:r>
    </w:p>
    <w:p w:rsidR="00E82A73" w:rsidRPr="00A16044" w:rsidRDefault="00A16044">
      <w:pPr>
        <w:rPr>
          <w:rFonts w:ascii="Arial" w:eastAsia="Times New Roman" w:hAnsi="Arial" w:cs="Arial"/>
          <w:color w:val="000000"/>
          <w:lang w:eastAsia="pl-PL"/>
        </w:rPr>
      </w:pPr>
      <w:r w:rsidRPr="00A16044">
        <w:rPr>
          <w:rFonts w:ascii="Arial" w:eastAsia="Times New Roman" w:hAnsi="Arial" w:cs="Arial"/>
          <w:color w:val="000000"/>
          <w:sz w:val="22"/>
          <w:szCs w:val="22"/>
          <w:lang w:eastAsia="pl-PL"/>
        </w:rPr>
        <w:t>Magazyn koszt</w:t>
      </w:r>
      <w:bookmarkStart w:id="0" w:name="_GoBack"/>
      <w:bookmarkEnd w:id="0"/>
      <w:r w:rsidRPr="00A16044">
        <w:rPr>
          <w:rFonts w:ascii="Arial" w:eastAsia="Times New Roman" w:hAnsi="Arial" w:cs="Arial"/>
          <w:color w:val="000000"/>
          <w:sz w:val="22"/>
          <w:szCs w:val="22"/>
          <w:lang w:eastAsia="pl-PL"/>
        </w:rPr>
        <w:t xml:space="preserve">uje 15 zł. Jego wydawcą jest Grupa OLX, a za realizację projektu odpowiada agencja </w:t>
      </w:r>
      <w:proofErr w:type="spellStart"/>
      <w:r w:rsidRPr="00A16044">
        <w:rPr>
          <w:rFonts w:ascii="Arial" w:eastAsia="Times New Roman" w:hAnsi="Arial" w:cs="Arial"/>
          <w:color w:val="000000"/>
          <w:sz w:val="22"/>
          <w:szCs w:val="22"/>
          <w:lang w:eastAsia="pl-PL"/>
        </w:rPr>
        <w:t>Skivak</w:t>
      </w:r>
      <w:proofErr w:type="spellEnd"/>
      <w:r w:rsidRPr="00A16044">
        <w:rPr>
          <w:rFonts w:ascii="Arial" w:eastAsia="Times New Roman" w:hAnsi="Arial" w:cs="Arial"/>
          <w:color w:val="000000"/>
          <w:sz w:val="22"/>
          <w:szCs w:val="22"/>
          <w:lang w:eastAsia="pl-PL"/>
        </w:rPr>
        <w:t>.</w:t>
      </w:r>
    </w:p>
    <w:sectPr w:rsidR="00E82A73" w:rsidRPr="00A16044" w:rsidSect="00AC17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D0"/>
    <w:rsid w:val="000C45D0"/>
    <w:rsid w:val="002029B8"/>
    <w:rsid w:val="002D7D2D"/>
    <w:rsid w:val="004B1DD1"/>
    <w:rsid w:val="005B4C87"/>
    <w:rsid w:val="006D0A38"/>
    <w:rsid w:val="007531D5"/>
    <w:rsid w:val="00A01E21"/>
    <w:rsid w:val="00A16044"/>
    <w:rsid w:val="00AC17D3"/>
    <w:rsid w:val="00E82A73"/>
    <w:rsid w:val="00FA5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340A089"/>
  <w15:chartTrackingRefBased/>
  <w15:docId w15:val="{EE2A7442-796B-224E-8878-2C0210A4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5B4C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C45D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C45D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C45D0"/>
    <w:pPr>
      <w:numPr>
        <w:ilvl w:val="1"/>
      </w:numPr>
      <w:spacing w:after="160"/>
    </w:pPr>
    <w:rPr>
      <w:rFonts w:eastAsiaTheme="minorEastAsia"/>
      <w:color w:val="5A5A5A" w:themeColor="text1" w:themeTint="A5"/>
      <w:spacing w:val="15"/>
      <w:sz w:val="22"/>
      <w:szCs w:val="22"/>
    </w:rPr>
  </w:style>
  <w:style w:type="character" w:customStyle="1" w:styleId="PodtytuZnak">
    <w:name w:val="Podtytuł Znak"/>
    <w:basedOn w:val="Domylnaczcionkaakapitu"/>
    <w:link w:val="Podtytu"/>
    <w:uiPriority w:val="11"/>
    <w:rsid w:val="000C45D0"/>
    <w:rPr>
      <w:rFonts w:eastAsiaTheme="minorEastAsia"/>
      <w:color w:val="5A5A5A" w:themeColor="text1" w:themeTint="A5"/>
      <w:spacing w:val="15"/>
      <w:sz w:val="22"/>
      <w:szCs w:val="22"/>
    </w:rPr>
  </w:style>
  <w:style w:type="character" w:customStyle="1" w:styleId="Nagwek2Znak">
    <w:name w:val="Nagłówek 2 Znak"/>
    <w:basedOn w:val="Domylnaczcionkaakapitu"/>
    <w:link w:val="Nagwek2"/>
    <w:uiPriority w:val="9"/>
    <w:rsid w:val="005B4C87"/>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5B4C87"/>
    <w:rPr>
      <w:b/>
      <w:bCs/>
    </w:rPr>
  </w:style>
  <w:style w:type="paragraph" w:styleId="NormalnyWeb">
    <w:name w:val="Normal (Web)"/>
    <w:basedOn w:val="Normalny"/>
    <w:uiPriority w:val="99"/>
    <w:semiHidden/>
    <w:unhideWhenUsed/>
    <w:rsid w:val="00A16044"/>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99100">
      <w:bodyDiv w:val="1"/>
      <w:marLeft w:val="0"/>
      <w:marRight w:val="0"/>
      <w:marTop w:val="0"/>
      <w:marBottom w:val="0"/>
      <w:divBdr>
        <w:top w:val="none" w:sz="0" w:space="0" w:color="auto"/>
        <w:left w:val="none" w:sz="0" w:space="0" w:color="auto"/>
        <w:bottom w:val="none" w:sz="0" w:space="0" w:color="auto"/>
        <w:right w:val="none" w:sz="0" w:space="0" w:color="auto"/>
      </w:divBdr>
    </w:div>
    <w:div w:id="14878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457</Words>
  <Characters>2745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Krawczyk</dc:creator>
  <cp:keywords/>
  <dc:description/>
  <cp:lastModifiedBy>Jarosław Krawczyk</cp:lastModifiedBy>
  <cp:revision>3</cp:revision>
  <dcterms:created xsi:type="dcterms:W3CDTF">2019-01-23T14:01:00Z</dcterms:created>
  <dcterms:modified xsi:type="dcterms:W3CDTF">2019-01-24T11:01:00Z</dcterms:modified>
</cp:coreProperties>
</file>