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09A87" w14:textId="77777777" w:rsidR="00B42B1C" w:rsidRPr="00F14139" w:rsidRDefault="00B42B1C" w:rsidP="00B42B1C">
      <w:pPr>
        <w:pStyle w:val="berschrift1"/>
        <w:rPr>
          <w:lang w:val="en-GB"/>
        </w:rPr>
      </w:pPr>
      <w:r w:rsidRPr="00F14139">
        <w:rPr>
          <w:lang w:val="en-GB"/>
        </w:rPr>
        <w:t>New management set-up for Georg Neumann GmbH</w:t>
      </w:r>
    </w:p>
    <w:p w14:paraId="2924ED68" w14:textId="77777777" w:rsidR="00B42B1C" w:rsidRPr="00F14139" w:rsidRDefault="00B42B1C" w:rsidP="00B42B1C">
      <w:pPr>
        <w:rPr>
          <w:b/>
          <w:lang w:val="en-GB"/>
        </w:rPr>
      </w:pPr>
      <w:r w:rsidRPr="00F14139">
        <w:rPr>
          <w:b/>
          <w:lang w:val="en-GB"/>
        </w:rPr>
        <w:t>Wolfgang Fraissinet to leave the company</w:t>
      </w:r>
    </w:p>
    <w:p w14:paraId="08B489BF" w14:textId="77777777" w:rsidR="00B42B1C" w:rsidRPr="00F14139" w:rsidRDefault="00B42B1C" w:rsidP="00B42B1C">
      <w:pPr>
        <w:rPr>
          <w:lang w:val="en-GB"/>
        </w:rPr>
      </w:pPr>
    </w:p>
    <w:p w14:paraId="3BE20BE2" w14:textId="77777777" w:rsidR="009015A0" w:rsidRPr="00F14139" w:rsidRDefault="00B42B1C" w:rsidP="00B42B1C">
      <w:pPr>
        <w:rPr>
          <w:b/>
          <w:lang w:val="en-GB"/>
        </w:rPr>
      </w:pPr>
      <w:r w:rsidRPr="00F14139">
        <w:rPr>
          <w:b/>
          <w:lang w:val="en-GB"/>
        </w:rPr>
        <w:t>Wedemark/Berlin, 15 July 2019 – Wolfgang Fraissinet</w:t>
      </w:r>
      <w:r w:rsidR="00D663A3" w:rsidRPr="00F14139">
        <w:rPr>
          <w:b/>
          <w:lang w:val="en-GB"/>
        </w:rPr>
        <w:t xml:space="preserve">, President Marketing and Finance, </w:t>
      </w:r>
      <w:r w:rsidR="005B63A3" w:rsidRPr="00F14139">
        <w:rPr>
          <w:b/>
          <w:lang w:val="en-GB"/>
        </w:rPr>
        <w:t xml:space="preserve">will leave </w:t>
      </w:r>
      <w:r w:rsidR="00715459" w:rsidRPr="00F14139">
        <w:rPr>
          <w:b/>
          <w:lang w:val="en-GB"/>
        </w:rPr>
        <w:t xml:space="preserve">the studio specialist </w:t>
      </w:r>
      <w:r w:rsidRPr="00F14139">
        <w:rPr>
          <w:b/>
          <w:lang w:val="en-GB"/>
        </w:rPr>
        <w:t>Georg Neumann GmbH</w:t>
      </w:r>
      <w:r w:rsidR="00D663A3" w:rsidRPr="00F14139">
        <w:rPr>
          <w:b/>
          <w:lang w:val="en-GB"/>
        </w:rPr>
        <w:t xml:space="preserve"> to pursue new career opportunities </w:t>
      </w:r>
      <w:r w:rsidR="005F664D" w:rsidRPr="00F14139">
        <w:rPr>
          <w:b/>
          <w:lang w:val="en-GB"/>
        </w:rPr>
        <w:t xml:space="preserve">in the audio </w:t>
      </w:r>
      <w:r w:rsidR="00715459" w:rsidRPr="00F14139">
        <w:rPr>
          <w:b/>
          <w:lang w:val="en-GB"/>
        </w:rPr>
        <w:t xml:space="preserve">and music </w:t>
      </w:r>
      <w:r w:rsidR="005F664D" w:rsidRPr="00F14139">
        <w:rPr>
          <w:b/>
          <w:lang w:val="en-GB"/>
        </w:rPr>
        <w:t xml:space="preserve">industry. </w:t>
      </w:r>
      <w:r w:rsidRPr="00F14139">
        <w:rPr>
          <w:b/>
          <w:lang w:val="en-GB"/>
        </w:rPr>
        <w:t xml:space="preserve">“We </w:t>
      </w:r>
      <w:r w:rsidR="00D663A3" w:rsidRPr="00F14139">
        <w:rPr>
          <w:b/>
          <w:lang w:val="en-GB"/>
        </w:rPr>
        <w:t xml:space="preserve">thank Wolfgang for his huge contribution to the success of Georg Neumann GmbH </w:t>
      </w:r>
      <w:r w:rsidR="00715459" w:rsidRPr="00F14139">
        <w:rPr>
          <w:b/>
          <w:lang w:val="en-GB"/>
        </w:rPr>
        <w:t>for almost three decades</w:t>
      </w:r>
      <w:r w:rsidR="00EA77F7" w:rsidRPr="00F14139">
        <w:rPr>
          <w:b/>
          <w:lang w:val="en-GB"/>
        </w:rPr>
        <w:t>,</w:t>
      </w:r>
      <w:r w:rsidR="00715459" w:rsidRPr="00F14139">
        <w:rPr>
          <w:b/>
          <w:lang w:val="en-GB"/>
        </w:rPr>
        <w:t>” s</w:t>
      </w:r>
      <w:r w:rsidRPr="00F14139">
        <w:rPr>
          <w:b/>
          <w:lang w:val="en-GB"/>
        </w:rPr>
        <w:t>aid Peter Claussen, COO of Sennheiser.</w:t>
      </w:r>
      <w:r w:rsidR="00715459" w:rsidRPr="00F14139">
        <w:rPr>
          <w:b/>
          <w:lang w:val="en-GB"/>
        </w:rPr>
        <w:t xml:space="preserve"> </w:t>
      </w:r>
    </w:p>
    <w:p w14:paraId="045A9F55" w14:textId="77777777" w:rsidR="009015A0" w:rsidRPr="00F14139" w:rsidRDefault="009015A0" w:rsidP="00B42B1C">
      <w:pPr>
        <w:rPr>
          <w:lang w:val="en-GB"/>
        </w:rPr>
      </w:pPr>
    </w:p>
    <w:p w14:paraId="4CF5D1BF" w14:textId="69EEAC73" w:rsidR="00B42B1C" w:rsidRPr="00F14139" w:rsidRDefault="00B42B1C" w:rsidP="00B42B1C">
      <w:pPr>
        <w:rPr>
          <w:lang w:val="en-GB"/>
        </w:rPr>
      </w:pPr>
      <w:r w:rsidRPr="00F14139">
        <w:rPr>
          <w:lang w:val="en-GB"/>
        </w:rPr>
        <w:t>Until the position has been filled, the Neumann management team will report directly to Claussen, who is also President Research and Development of Georg Neumann GmbH. “We have a fantastic team at Neumann – together, we will ensure a smooth transition for our customers,” continued Claussen.</w:t>
      </w:r>
    </w:p>
    <w:p w14:paraId="0D7C701F" w14:textId="77777777" w:rsidR="00B42B1C" w:rsidRPr="00F14139" w:rsidRDefault="00B42B1C" w:rsidP="00B42B1C">
      <w:pPr>
        <w:rPr>
          <w:lang w:val="en-GB"/>
        </w:rPr>
      </w:pPr>
    </w:p>
    <w:p w14:paraId="79E5FFAB" w14:textId="5E86B8DB" w:rsidR="00B42B1C" w:rsidRPr="00F14139" w:rsidRDefault="008F7376" w:rsidP="00B42B1C">
      <w:pPr>
        <w:rPr>
          <w:lang w:val="en-GB"/>
        </w:rPr>
      </w:pPr>
      <w:bookmarkStart w:id="0" w:name="_Hlk13743434"/>
      <w:bookmarkStart w:id="1" w:name="_Hlk13743524"/>
      <w:r w:rsidRPr="00F14139">
        <w:rPr>
          <w:lang w:val="en-GB"/>
        </w:rPr>
        <w:t xml:space="preserve">With a solid background in </w:t>
      </w:r>
      <w:r w:rsidR="00ED668D" w:rsidRPr="00F14139">
        <w:rPr>
          <w:lang w:val="en-GB"/>
        </w:rPr>
        <w:t xml:space="preserve">premium brand </w:t>
      </w:r>
      <w:r w:rsidRPr="00F14139">
        <w:rPr>
          <w:lang w:val="en-GB"/>
        </w:rPr>
        <w:t xml:space="preserve">marketing and </w:t>
      </w:r>
      <w:r w:rsidR="00ED668D" w:rsidRPr="00F14139">
        <w:rPr>
          <w:lang w:val="en-GB"/>
        </w:rPr>
        <w:t xml:space="preserve">an education in </w:t>
      </w:r>
      <w:r w:rsidR="00E7168F" w:rsidRPr="00F14139">
        <w:rPr>
          <w:lang w:val="en-GB"/>
        </w:rPr>
        <w:t>classical piano at Berlin Conservatory</w:t>
      </w:r>
      <w:bookmarkEnd w:id="0"/>
      <w:r w:rsidR="00ED668D" w:rsidRPr="00F14139">
        <w:rPr>
          <w:lang w:val="en-GB"/>
        </w:rPr>
        <w:t>,</w:t>
      </w:r>
      <w:r w:rsidR="00715459" w:rsidRPr="00F14139">
        <w:rPr>
          <w:lang w:val="en-GB"/>
        </w:rPr>
        <w:t xml:space="preserve"> </w:t>
      </w:r>
      <w:r w:rsidR="007A48C5">
        <w:rPr>
          <w:lang w:val="en-GB"/>
        </w:rPr>
        <w:t xml:space="preserve">business graduate </w:t>
      </w:r>
      <w:r w:rsidR="00B42B1C" w:rsidRPr="00F14139">
        <w:rPr>
          <w:lang w:val="en-GB"/>
        </w:rPr>
        <w:t>Wolfgang Fraissinet started his career with Georg Neumann GmbH in 1990</w:t>
      </w:r>
      <w:bookmarkEnd w:id="1"/>
      <w:r w:rsidR="00B42B1C" w:rsidRPr="00F14139">
        <w:rPr>
          <w:lang w:val="en-GB"/>
        </w:rPr>
        <w:t xml:space="preserve">, shortly before the company was acquired by Sennheiser in 1991. During this transitional period, Wolfgang was part of the team that helped to successfully integrate the Neumann business into that of the parent company, with a clear focus on the microphone portfolio. </w:t>
      </w:r>
    </w:p>
    <w:p w14:paraId="23362DB9" w14:textId="77777777" w:rsidR="00426415" w:rsidRPr="00F14139" w:rsidRDefault="00426415" w:rsidP="00B42B1C">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09"/>
      </w:tblGrid>
      <w:tr w:rsidR="00426415" w:rsidRPr="00F14139" w14:paraId="18A1AD44" w14:textId="77777777" w:rsidTr="00426415">
        <w:tc>
          <w:tcPr>
            <w:tcW w:w="3261" w:type="dxa"/>
          </w:tcPr>
          <w:p w14:paraId="45786ABC" w14:textId="1381B40F" w:rsidR="00426415" w:rsidRPr="00F14139" w:rsidRDefault="00426415" w:rsidP="00426415">
            <w:pPr>
              <w:rPr>
                <w:lang w:val="en-GB"/>
              </w:rPr>
            </w:pPr>
            <w:bookmarkStart w:id="2" w:name="_GoBack"/>
            <w:r w:rsidRPr="00F14139">
              <w:rPr>
                <w:noProof/>
                <w:lang w:val="en-GB"/>
              </w:rPr>
              <w:drawing>
                <wp:inline distT="0" distB="0" distL="0" distR="0" wp14:anchorId="45213CAA" wp14:editId="67293E22">
                  <wp:extent cx="1874520" cy="2810902"/>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lfgang Fraissinet_President Marketing &amp; Finance .jpg"/>
                          <pic:cNvPicPr/>
                        </pic:nvPicPr>
                        <pic:blipFill>
                          <a:blip r:embed="rId8"/>
                          <a:stretch>
                            <a:fillRect/>
                          </a:stretch>
                        </pic:blipFill>
                        <pic:spPr>
                          <a:xfrm>
                            <a:off x="0" y="0"/>
                            <a:ext cx="1887617" cy="2830542"/>
                          </a:xfrm>
                          <a:prstGeom prst="rect">
                            <a:avLst/>
                          </a:prstGeom>
                        </pic:spPr>
                      </pic:pic>
                    </a:graphicData>
                  </a:graphic>
                </wp:inline>
              </w:drawing>
            </w:r>
            <w:bookmarkEnd w:id="2"/>
          </w:p>
        </w:tc>
        <w:tc>
          <w:tcPr>
            <w:tcW w:w="4609" w:type="dxa"/>
          </w:tcPr>
          <w:p w14:paraId="37A38E95" w14:textId="55C62010" w:rsidR="00426415" w:rsidRPr="00F14139" w:rsidRDefault="00426415" w:rsidP="00426415">
            <w:pPr>
              <w:pStyle w:val="Beschriftung"/>
              <w:rPr>
                <w:lang w:val="en-GB"/>
              </w:rPr>
            </w:pPr>
            <w:proofErr w:type="gramStart"/>
            <w:r w:rsidRPr="00F14139">
              <w:rPr>
                <w:lang w:val="en-GB"/>
              </w:rPr>
              <w:t>Wolfgang Fraissinet, President Marketing and Sales at Georg Neumann GmbH,</w:t>
            </w:r>
            <w:proofErr w:type="gramEnd"/>
            <w:r w:rsidRPr="00F14139">
              <w:rPr>
                <w:lang w:val="en-GB"/>
              </w:rPr>
              <w:t xml:space="preserve"> will leave the studio specialist</w:t>
            </w:r>
          </w:p>
        </w:tc>
      </w:tr>
    </w:tbl>
    <w:p w14:paraId="078E3BFC" w14:textId="77777777" w:rsidR="00B42B1C" w:rsidRPr="00F14139" w:rsidRDefault="00B42B1C" w:rsidP="00B42B1C">
      <w:pPr>
        <w:rPr>
          <w:lang w:val="en-GB"/>
        </w:rPr>
      </w:pPr>
    </w:p>
    <w:p w14:paraId="769FE592" w14:textId="79BA5D3C" w:rsidR="00B42B1C" w:rsidRPr="00F14139" w:rsidRDefault="00426415" w:rsidP="00B42B1C">
      <w:pPr>
        <w:rPr>
          <w:lang w:val="en-GB"/>
        </w:rPr>
      </w:pPr>
      <w:r w:rsidRPr="00F14139">
        <w:rPr>
          <w:lang w:val="en-GB"/>
        </w:rPr>
        <w:lastRenderedPageBreak/>
        <w:t>In</w:t>
      </w:r>
      <w:r w:rsidR="00B42B1C" w:rsidRPr="00F14139">
        <w:rPr>
          <w:lang w:val="en-GB"/>
        </w:rPr>
        <w:t xml:space="preserve"> May 1992, he </w:t>
      </w:r>
      <w:r w:rsidRPr="00F14139">
        <w:rPr>
          <w:lang w:val="en-GB"/>
        </w:rPr>
        <w:t>was made</w:t>
      </w:r>
      <w:r w:rsidR="00B42B1C" w:rsidRPr="00F14139">
        <w:rPr>
          <w:lang w:val="en-GB"/>
        </w:rPr>
        <w:t xml:space="preserve"> head of marketing and sales, a position in which he professionalized the company’s international marketing and PR activities, thus raising awareness of the Neumann brand and firmly anchoring it in the premium recording segment. </w:t>
      </w:r>
    </w:p>
    <w:p w14:paraId="6F3706A0" w14:textId="77777777" w:rsidR="00B42B1C" w:rsidRPr="00F14139" w:rsidRDefault="00B42B1C" w:rsidP="00B42B1C">
      <w:pPr>
        <w:rPr>
          <w:lang w:val="en-GB"/>
        </w:rPr>
      </w:pPr>
    </w:p>
    <w:p w14:paraId="2D061A3E" w14:textId="77777777" w:rsidR="00B42B1C" w:rsidRPr="00F14139" w:rsidRDefault="00B42B1C" w:rsidP="00B42B1C">
      <w:pPr>
        <w:rPr>
          <w:lang w:val="en-GB"/>
        </w:rPr>
      </w:pPr>
      <w:r w:rsidRPr="00F14139">
        <w:rPr>
          <w:lang w:val="en-GB"/>
        </w:rPr>
        <w:t xml:space="preserve">In 2000, Wolfgang became President, Marketing and Sales of Georg Neumann GmbH. When Neumann took over the </w:t>
      </w:r>
      <w:proofErr w:type="spellStart"/>
      <w:r w:rsidRPr="00F14139">
        <w:rPr>
          <w:lang w:val="en-GB"/>
        </w:rPr>
        <w:t>Klein+Hummel</w:t>
      </w:r>
      <w:proofErr w:type="spellEnd"/>
      <w:r w:rsidRPr="00F14139">
        <w:rPr>
          <w:lang w:val="en-GB"/>
        </w:rPr>
        <w:t xml:space="preserve"> monitoring loudspeaker business in 2010, he was instrumental in successfully establishing the new monitor line in the studio market. </w:t>
      </w:r>
    </w:p>
    <w:p w14:paraId="5E298893" w14:textId="77777777" w:rsidR="00B42B1C" w:rsidRPr="00F14139" w:rsidRDefault="00B42B1C" w:rsidP="00B42B1C">
      <w:pPr>
        <w:rPr>
          <w:lang w:val="en-GB"/>
        </w:rPr>
      </w:pPr>
    </w:p>
    <w:p w14:paraId="7A695740" w14:textId="11F1376C" w:rsidR="00B42B1C" w:rsidRPr="00F14139" w:rsidRDefault="00B42B1C" w:rsidP="00B42B1C">
      <w:pPr>
        <w:rPr>
          <w:lang w:val="en-GB"/>
        </w:rPr>
      </w:pPr>
      <w:r w:rsidRPr="00F14139">
        <w:rPr>
          <w:lang w:val="en-GB"/>
        </w:rPr>
        <w:t xml:space="preserve">Wolfgang successfully introduced a new CI/CD for </w:t>
      </w:r>
      <w:proofErr w:type="spellStart"/>
      <w:r w:rsidRPr="00F14139">
        <w:rPr>
          <w:lang w:val="en-GB"/>
        </w:rPr>
        <w:t>Neumann.Berlin</w:t>
      </w:r>
      <w:proofErr w:type="spellEnd"/>
      <w:r w:rsidRPr="00F14139">
        <w:rPr>
          <w:lang w:val="en-GB"/>
        </w:rPr>
        <w:t xml:space="preserve">, culminating in a move to new headquarters in Berlin in 2015. Apart from his business </w:t>
      </w:r>
      <w:proofErr w:type="spellStart"/>
      <w:r w:rsidRPr="00F14139">
        <w:rPr>
          <w:lang w:val="en-GB"/>
        </w:rPr>
        <w:t>endeavors</w:t>
      </w:r>
      <w:proofErr w:type="spellEnd"/>
      <w:r w:rsidRPr="00F14139">
        <w:rPr>
          <w:lang w:val="en-GB"/>
        </w:rPr>
        <w:t xml:space="preserve">, Wolfgang </w:t>
      </w:r>
      <w:r w:rsidR="00506529" w:rsidRPr="00F14139">
        <w:rPr>
          <w:lang w:val="en-GB"/>
        </w:rPr>
        <w:t xml:space="preserve">has always pursued his musical interests, and </w:t>
      </w:r>
      <w:r w:rsidRPr="00F14139">
        <w:rPr>
          <w:lang w:val="en-GB"/>
        </w:rPr>
        <w:t xml:space="preserve">has been involved in various international productions of classical, jazz and film music. </w:t>
      </w:r>
    </w:p>
    <w:p w14:paraId="36452903" w14:textId="77777777" w:rsidR="00B42B1C" w:rsidRPr="00F14139" w:rsidRDefault="00B42B1C" w:rsidP="00B42B1C">
      <w:pPr>
        <w:rPr>
          <w:lang w:val="en-GB"/>
        </w:rPr>
      </w:pPr>
    </w:p>
    <w:p w14:paraId="16432E2F" w14:textId="77777777" w:rsidR="00B42B1C" w:rsidRPr="00F14139" w:rsidRDefault="00B42B1C" w:rsidP="00B42B1C">
      <w:pPr>
        <w:rPr>
          <w:lang w:val="en-GB"/>
        </w:rPr>
      </w:pPr>
      <w:r w:rsidRPr="00F14139">
        <w:rPr>
          <w:lang w:val="en-GB"/>
        </w:rPr>
        <w:t>Today, more than 80% of the professional recording studios worldwide use mainly Neumann microphones in their work; since 1991, Neumann’s turnover has grown tenfold. Most recently, the Neumann portfolio was successfully extended into studio headphones with the launch of the new NDH 20.</w:t>
      </w:r>
    </w:p>
    <w:p w14:paraId="2A4F8F9A" w14:textId="77777777" w:rsidR="00B42B1C" w:rsidRPr="00F14139" w:rsidRDefault="00B42B1C" w:rsidP="00B42B1C">
      <w:pPr>
        <w:rPr>
          <w:lang w:val="en-GB"/>
        </w:rPr>
      </w:pPr>
    </w:p>
    <w:p w14:paraId="4944C835" w14:textId="6DE7E5A6" w:rsidR="00B42B1C" w:rsidRPr="00F14139" w:rsidRDefault="00B42B1C" w:rsidP="00B42B1C">
      <w:pPr>
        <w:rPr>
          <w:lang w:val="en-GB"/>
        </w:rPr>
      </w:pPr>
      <w:r w:rsidRPr="00F14139">
        <w:rPr>
          <w:lang w:val="en-GB"/>
        </w:rPr>
        <w:t xml:space="preserve">“On behalf of the entire executive management board of Sennheiser, I would like to thank Wolfgang for his immense contribution to the company’s success,” continued Peter Claussen. “With his determination and commitment, his wealth of expertise and close ties within the audio industry, Wolfgang has played a vital role in driving the Neumann business forward for almost three decades. His accomplishments include enlarging the studio specialist’s product portfolio and making Neumann a highly desirable brand not only in the studio field. We thank him and wish him all the best </w:t>
      </w:r>
      <w:r w:rsidR="00506529" w:rsidRPr="00F14139">
        <w:rPr>
          <w:lang w:val="en-GB"/>
        </w:rPr>
        <w:t xml:space="preserve">in his new </w:t>
      </w:r>
      <w:proofErr w:type="spellStart"/>
      <w:r w:rsidR="00506529" w:rsidRPr="00F14139">
        <w:rPr>
          <w:lang w:val="en-GB"/>
        </w:rPr>
        <w:t>endeavors</w:t>
      </w:r>
      <w:proofErr w:type="spellEnd"/>
      <w:r w:rsidRPr="00F14139">
        <w:rPr>
          <w:lang w:val="en-GB"/>
        </w:rPr>
        <w:t>.”</w:t>
      </w:r>
    </w:p>
    <w:p w14:paraId="6EC17B1C" w14:textId="77777777" w:rsidR="00B42B1C" w:rsidRPr="00F14139" w:rsidRDefault="00B42B1C" w:rsidP="00B42B1C">
      <w:pPr>
        <w:rPr>
          <w:lang w:val="en-GB"/>
        </w:rPr>
      </w:pPr>
    </w:p>
    <w:p w14:paraId="0F9CC38E" w14:textId="77777777" w:rsidR="00B42B1C" w:rsidRPr="00F14139" w:rsidRDefault="00B42B1C" w:rsidP="00B42B1C">
      <w:pPr>
        <w:rPr>
          <w:lang w:val="en-GB"/>
        </w:rPr>
      </w:pPr>
    </w:p>
    <w:p w14:paraId="0C06E519" w14:textId="77777777" w:rsidR="00B42B1C" w:rsidRPr="00F14139" w:rsidRDefault="00B42B1C" w:rsidP="00B42B1C">
      <w:pPr>
        <w:rPr>
          <w:b/>
          <w:lang w:val="en-GB"/>
        </w:rPr>
      </w:pPr>
      <w:r w:rsidRPr="00F14139">
        <w:rPr>
          <w:b/>
          <w:lang w:val="en-GB"/>
        </w:rPr>
        <w:t>About Sennheiser and Neumann</w:t>
      </w:r>
    </w:p>
    <w:p w14:paraId="7F8FA0A2" w14:textId="7182D72E" w:rsidR="00B42B1C" w:rsidRPr="00F14139" w:rsidRDefault="00B42B1C" w:rsidP="00B42B1C">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sidR="00767D9B">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w:t>
      </w:r>
      <w:r w:rsidRPr="00F14139">
        <w:rPr>
          <w:lang w:val="en-GB"/>
        </w:rPr>
        <w:lastRenderedPageBreak/>
        <w:t xml:space="preserve">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44125BAA" w14:textId="77777777" w:rsidR="00B42B1C" w:rsidRPr="00F14139" w:rsidRDefault="00B42B1C" w:rsidP="00B42B1C">
      <w:pPr>
        <w:spacing w:line="240" w:lineRule="auto"/>
        <w:rPr>
          <w:color w:val="0095D5" w:themeColor="accent1"/>
          <w:lang w:val="en-GB"/>
        </w:rPr>
      </w:pPr>
      <w:r w:rsidRPr="00F14139">
        <w:rPr>
          <w:color w:val="0095D5" w:themeColor="accent1"/>
          <w:lang w:val="en-GB"/>
        </w:rPr>
        <w:t xml:space="preserve">www.sennheiser.com | www.neumann.com </w:t>
      </w:r>
    </w:p>
    <w:p w14:paraId="0F53697E" w14:textId="77777777" w:rsidR="00B42B1C" w:rsidRPr="00F14139" w:rsidRDefault="00B42B1C" w:rsidP="00B42B1C">
      <w:pPr>
        <w:spacing w:line="240" w:lineRule="auto"/>
        <w:rPr>
          <w:lang w:val="en-GB"/>
        </w:rPr>
      </w:pPr>
    </w:p>
    <w:p w14:paraId="0E02CD5C" w14:textId="77777777" w:rsidR="00B42B1C" w:rsidRPr="00F14139" w:rsidRDefault="00B42B1C" w:rsidP="00B42B1C">
      <w:pPr>
        <w:spacing w:line="240" w:lineRule="auto"/>
        <w:rPr>
          <w:lang w:val="en-GB"/>
        </w:rPr>
      </w:pPr>
    </w:p>
    <w:p w14:paraId="1C8CF9F2" w14:textId="77777777" w:rsidR="00B42B1C" w:rsidRPr="00F14139" w:rsidRDefault="00B42B1C" w:rsidP="00B42B1C">
      <w:pPr>
        <w:pStyle w:val="Contact"/>
        <w:rPr>
          <w:b/>
          <w:lang w:val="en-GB"/>
        </w:rPr>
      </w:pPr>
      <w:bookmarkStart w:id="3" w:name="_Hlk4417279"/>
      <w:r w:rsidRPr="00F14139">
        <w:rPr>
          <w:b/>
          <w:lang w:val="en-GB"/>
        </w:rPr>
        <w:t>Global Press Contacts</w:t>
      </w:r>
    </w:p>
    <w:p w14:paraId="675D833E" w14:textId="77777777" w:rsidR="00B42B1C" w:rsidRPr="00F14139" w:rsidRDefault="00B42B1C" w:rsidP="00B42B1C">
      <w:pPr>
        <w:pStyle w:val="Contact"/>
        <w:rPr>
          <w:lang w:val="en-GB"/>
        </w:rPr>
      </w:pPr>
    </w:p>
    <w:p w14:paraId="0980C28F" w14:textId="7BCAF08E" w:rsidR="00B42B1C" w:rsidRPr="00F14139" w:rsidRDefault="00B42B1C" w:rsidP="00B42B1C">
      <w:pPr>
        <w:pStyle w:val="Contact"/>
        <w:rPr>
          <w:color w:val="0095D5"/>
          <w:lang w:val="en-GB"/>
        </w:rPr>
      </w:pPr>
      <w:r w:rsidRPr="00F14139">
        <w:rPr>
          <w:color w:val="0095D5"/>
          <w:lang w:val="en-GB"/>
        </w:rPr>
        <w:t xml:space="preserve">Andreas Sablotny </w:t>
      </w:r>
      <w:r w:rsidRPr="00F14139">
        <w:rPr>
          <w:color w:val="0095D5"/>
          <w:lang w:val="en-GB"/>
        </w:rPr>
        <w:tab/>
      </w:r>
      <w:r w:rsidR="00506529" w:rsidRPr="00F14139">
        <w:rPr>
          <w:color w:val="0095D5"/>
          <w:lang w:val="en-GB"/>
        </w:rPr>
        <w:t>Mareike Oer</w:t>
      </w:r>
    </w:p>
    <w:p w14:paraId="2BB4A40B" w14:textId="363F4115" w:rsidR="00B42B1C" w:rsidRPr="00F14139" w:rsidRDefault="00B42B1C" w:rsidP="00B42B1C">
      <w:pPr>
        <w:pStyle w:val="Contact"/>
        <w:rPr>
          <w:lang w:val="en-GB"/>
        </w:rPr>
      </w:pPr>
      <w:r w:rsidRPr="00F14139">
        <w:rPr>
          <w:lang w:val="en-GB"/>
        </w:rPr>
        <w:t xml:space="preserve">andreas.sablotny@neumann.com </w:t>
      </w:r>
      <w:r w:rsidRPr="00F14139">
        <w:rPr>
          <w:lang w:val="en-GB"/>
        </w:rPr>
        <w:tab/>
      </w:r>
      <w:r w:rsidR="00506529" w:rsidRPr="00F14139">
        <w:rPr>
          <w:lang w:val="en-GB"/>
        </w:rPr>
        <w:t>mareike.oer@sennheiser.com</w:t>
      </w:r>
    </w:p>
    <w:p w14:paraId="4C060766" w14:textId="7BAF436F" w:rsidR="00B42B1C" w:rsidRPr="00B42B1C" w:rsidRDefault="00B42B1C" w:rsidP="00B42B1C">
      <w:pPr>
        <w:pStyle w:val="Contact"/>
        <w:rPr>
          <w:lang w:val="en-GB"/>
        </w:rPr>
      </w:pPr>
      <w:r w:rsidRPr="00F14139">
        <w:rPr>
          <w:lang w:val="en-GB"/>
        </w:rPr>
        <w:t xml:space="preserve">T +49 (30) </w:t>
      </w:r>
      <w:r w:rsidRPr="00F14139">
        <w:rPr>
          <w:noProof/>
          <w:lang w:val="en-GB"/>
        </w:rPr>
        <w:t xml:space="preserve">417 724 – 19 </w:t>
      </w:r>
      <w:r w:rsidRPr="00F14139">
        <w:rPr>
          <w:noProof/>
          <w:lang w:val="en-GB"/>
        </w:rPr>
        <w:tab/>
      </w:r>
      <w:r w:rsidR="00506529" w:rsidRPr="00F14139">
        <w:rPr>
          <w:lang w:val="en-GB"/>
        </w:rPr>
        <w:t>+49 (5130) 600 – 1719</w:t>
      </w:r>
    </w:p>
    <w:bookmarkEnd w:id="3"/>
    <w:p w14:paraId="007B9EEC" w14:textId="1A7452C5" w:rsidR="00F25364" w:rsidRPr="00B42B1C" w:rsidRDefault="00F25364" w:rsidP="00B42B1C">
      <w:pPr>
        <w:rPr>
          <w:lang w:val="en-GB"/>
        </w:rPr>
      </w:pPr>
    </w:p>
    <w:sectPr w:rsidR="00F25364" w:rsidRPr="00B42B1C" w:rsidSect="008E5D5C">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7DDF" w14:textId="77777777" w:rsidR="00770CAB" w:rsidRDefault="00770CAB" w:rsidP="00CA1EB9">
      <w:pPr>
        <w:spacing w:line="240" w:lineRule="auto"/>
      </w:pPr>
      <w:r>
        <w:separator/>
      </w:r>
    </w:p>
  </w:endnote>
  <w:endnote w:type="continuationSeparator" w:id="0">
    <w:p w14:paraId="0337C290" w14:textId="77777777" w:rsidR="00770CAB" w:rsidRDefault="00770CA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PT Sans Narrow"/>
    <w:panose1 w:val="020B0504020101010102"/>
    <w:charset w:val="00"/>
    <w:family w:val="swiss"/>
    <w:pitch w:val="variable"/>
    <w:sig w:usb0="A00000AF" w:usb1="500020DB" w:usb2="00000000" w:usb3="00000000" w:csb0="00000093" w:csb1="00000000"/>
    <w:embedRegular r:id="rId1" w:fontKey="{42A0F793-4A71-4AEC-945D-E194331011B9}"/>
    <w:embedBold r:id="rId2" w:fontKey="{392F9FB4-168B-4732-99BA-5F12EF021BE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3" w:fontKey="{E84A5E17-E6D6-4227-B20F-B29FADC3555D}"/>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4" w:fontKey="{786D0359-71CA-4494-878C-101ED42E15EA}"/>
  </w:font>
  <w:font w:name="Helvetica">
    <w:panose1 w:val="020B0604020202020204"/>
    <w:charset w:val="00"/>
    <w:family w:val="swiss"/>
    <w:pitch w:val="variable"/>
    <w:sig w:usb0="E0002AFF" w:usb1="C0007843" w:usb2="00000009" w:usb3="00000000" w:csb0="000001FF" w:csb1="00000000"/>
    <w:embedRegular r:id="rId5" w:fontKey="{C99CFF50-DA1B-4946-8ED1-8284FB621E09}"/>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770CAB" w:rsidRDefault="00770CAB">
    <w:pPr>
      <w:pStyle w:val="Fuzeile"/>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22DD6" w14:textId="77777777" w:rsidR="00770CAB" w:rsidRDefault="00770CAB" w:rsidP="00CA1EB9">
      <w:pPr>
        <w:spacing w:line="240" w:lineRule="auto"/>
      </w:pPr>
      <w:r>
        <w:separator/>
      </w:r>
    </w:p>
  </w:footnote>
  <w:footnote w:type="continuationSeparator" w:id="0">
    <w:p w14:paraId="7EA9034B" w14:textId="77777777" w:rsidR="00770CAB" w:rsidRDefault="00770CA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71154F62" w:rsidR="00770CAB" w:rsidRPr="008E5D5C" w:rsidRDefault="00770CAB" w:rsidP="00110AD5">
    <w:pPr>
      <w:pStyle w:val="Kopfzeile"/>
      <w:rPr>
        <w:color w:val="0095D5" w:themeColor="accent1"/>
      </w:rPr>
    </w:pPr>
    <w:r>
      <w:rPr>
        <w:noProof/>
        <w:color w:val="0095D5" w:themeColor="accent1"/>
        <w:lang w:eastAsia="de-DE"/>
      </w:rPr>
      <mc:AlternateContent>
        <mc:Choice Requires="wps">
          <w:drawing>
            <wp:anchor distT="0" distB="0" distL="114299" distR="114299" simplePos="0" relativeHeight="251683840" behindDoc="0" locked="0" layoutInCell="1" allowOverlap="1" wp14:anchorId="2592C027" wp14:editId="09E26B0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C7BE6" id="Gerade Verbindung 8" o:spid="_x0000_s1026" style="position:absolute;flip:x;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Pr="008824FF">
      <w:rPr>
        <w:caps w:val="0"/>
        <w:noProof/>
        <w:color w:val="414141" w:themeColor="accent2"/>
        <w:lang w:eastAsia="de-DE"/>
      </w:rPr>
      <w:drawing>
        <wp:anchor distT="0" distB="0" distL="114300" distR="114300" simplePos="0" relativeHeight="251710464" behindDoc="0" locked="1" layoutInCell="1" allowOverlap="1" wp14:anchorId="4E31346D" wp14:editId="50B5129D">
          <wp:simplePos x="0" y="0"/>
          <wp:positionH relativeFrom="page">
            <wp:posOffset>2002155</wp:posOffset>
          </wp:positionH>
          <wp:positionV relativeFrom="page">
            <wp:posOffset>269875</wp:posOffset>
          </wp:positionV>
          <wp:extent cx="727200" cy="720000"/>
          <wp:effectExtent l="0" t="0" r="9525"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rPr>
        <w:color w:val="0095D5" w:themeColor="accent1"/>
      </w:rPr>
      <w:t>PRESS RELEASE</w:t>
    </w:r>
    <w:r w:rsidRPr="008E5D5C">
      <w:rPr>
        <w:noProof/>
        <w:color w:val="0095D5" w:themeColor="accent1"/>
        <w:lang w:eastAsia="de-DE"/>
      </w:rPr>
      <w:drawing>
        <wp:anchor distT="0" distB="0" distL="114300" distR="114300" simplePos="0" relativeHeight="251763712"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603968"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770CAB" w:rsidRPr="008E5D5C" w:rsidRDefault="00770CAB" w:rsidP="008E5D5C">
    <w:pPr>
      <w:pStyle w:val="Kopfzeile"/>
    </w:pPr>
    <w:r>
      <w:fldChar w:fldCharType="begin"/>
    </w:r>
    <w:r>
      <w:instrText xml:space="preserve"> PAGE  \* Arabic  \* MERGEFORMAT </w:instrText>
    </w:r>
    <w:r>
      <w:fldChar w:fldCharType="separate"/>
    </w:r>
    <w:r w:rsidR="00264413">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264413">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5786309C" w:rsidR="00770CAB" w:rsidRPr="008E5D5C" w:rsidRDefault="00770CAB" w:rsidP="00110AD5">
    <w:pPr>
      <w:pStyle w:val="Kopfzeile"/>
      <w:rPr>
        <w:color w:val="0095D5" w:themeColor="accent1"/>
      </w:rPr>
    </w:pPr>
    <w:r>
      <w:rPr>
        <w:noProof/>
        <w:color w:val="0095D5" w:themeColor="accent1"/>
        <w:lang w:eastAsia="de-DE"/>
      </w:rPr>
      <mc:AlternateContent>
        <mc:Choice Requires="wps">
          <w:drawing>
            <wp:anchor distT="0" distB="0" distL="114299" distR="114299" simplePos="0" relativeHeight="251657216"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5AAF1" id="Gerade Verbindung 5" o:spid="_x0000_s1026" style="position:absolute;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" strokecolor="#7f7f7f [1612]" strokeweight=".5pt">
              <o:lock v:ext="edit" shapetype="f"/>
            </v:line>
          </w:pict>
        </mc:Fallback>
      </mc:AlternateContent>
    </w:r>
    <w:r>
      <w:rPr>
        <w:color w:val="0095D5" w:themeColor="accent1"/>
      </w:rPr>
      <w:t>PRESS RELEASE</w:t>
    </w:r>
    <w:r w:rsidRPr="008E5D5C">
      <w:rPr>
        <w:noProof/>
        <w:color w:val="0095D5" w:themeColor="accent1"/>
        <w:lang w:eastAsia="de-DE"/>
      </w:rPr>
      <w:drawing>
        <wp:anchor distT="0" distB="0" distL="114300" distR="114300" simplePos="0" relativeHeight="251737088"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eastAsia="de-DE"/>
      </w:rPr>
      <w:drawing>
        <wp:anchor distT="0" distB="0" distL="114300" distR="114300" simplePos="0" relativeHeight="251577344"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7CEFD0C3" w:rsidR="00770CAB" w:rsidRPr="008E5D5C" w:rsidRDefault="00770CAB" w:rsidP="008E5D5C">
    <w:pPr>
      <w:pStyle w:val="Kopfzeile"/>
    </w:pPr>
    <w:r w:rsidRPr="008824FF">
      <w:rPr>
        <w:caps w:val="0"/>
        <w:noProof/>
        <w:color w:val="414141" w:themeColor="accent2"/>
        <w:lang w:eastAsia="de-DE"/>
      </w:rPr>
      <w:drawing>
        <wp:anchor distT="0" distB="0" distL="114300" distR="114300" simplePos="0" relativeHeight="251630592" behindDoc="0" locked="1" layoutInCell="1" allowOverlap="1" wp14:anchorId="41E3B011" wp14:editId="56E65AA9">
          <wp:simplePos x="0" y="0"/>
          <wp:positionH relativeFrom="page">
            <wp:posOffset>2002155</wp:posOffset>
          </wp:positionH>
          <wp:positionV relativeFrom="page">
            <wp:posOffset>269875</wp:posOffset>
          </wp:positionV>
          <wp:extent cx="727200" cy="720000"/>
          <wp:effectExtent l="0" t="0" r="9525"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720000"/>
                  </a:xfrm>
                  <a:prstGeom prst="rect">
                    <a:avLst/>
                  </a:prstGeom>
                  <a:noFill/>
                  <a:ln>
                    <a:noFill/>
                  </a:ln>
                </pic:spPr>
              </pic:pic>
            </a:graphicData>
          </a:graphic>
        </wp:anchor>
      </w:drawing>
    </w:r>
    <w:r>
      <w:fldChar w:fldCharType="begin"/>
    </w:r>
    <w:r>
      <w:instrText xml:space="preserve"> PAGE  \* Arabic  \* MERGEFORMAT </w:instrText>
    </w:r>
    <w:r>
      <w:fldChar w:fldCharType="separate"/>
    </w:r>
    <w:r w:rsidR="00264413">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64413">
      <w:rPr>
        <w:noProof/>
      </w:rPr>
      <w:t>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F1"/>
    <w:rsid w:val="00015312"/>
    <w:rsid w:val="00015B36"/>
    <w:rsid w:val="0002495E"/>
    <w:rsid w:val="00025555"/>
    <w:rsid w:val="0003396E"/>
    <w:rsid w:val="00040F21"/>
    <w:rsid w:val="000505F7"/>
    <w:rsid w:val="0005266F"/>
    <w:rsid w:val="0005492F"/>
    <w:rsid w:val="00055105"/>
    <w:rsid w:val="00056D35"/>
    <w:rsid w:val="00063F80"/>
    <w:rsid w:val="00072B6E"/>
    <w:rsid w:val="00074F82"/>
    <w:rsid w:val="00083E94"/>
    <w:rsid w:val="00085A64"/>
    <w:rsid w:val="00092533"/>
    <w:rsid w:val="00092C45"/>
    <w:rsid w:val="000A117A"/>
    <w:rsid w:val="000A1C6C"/>
    <w:rsid w:val="000A2487"/>
    <w:rsid w:val="000A5AB2"/>
    <w:rsid w:val="000A6B82"/>
    <w:rsid w:val="000B172D"/>
    <w:rsid w:val="000B7101"/>
    <w:rsid w:val="000C3692"/>
    <w:rsid w:val="000D551B"/>
    <w:rsid w:val="000E3455"/>
    <w:rsid w:val="000E34BB"/>
    <w:rsid w:val="000F05CD"/>
    <w:rsid w:val="000F28E8"/>
    <w:rsid w:val="000F4B70"/>
    <w:rsid w:val="000F548C"/>
    <w:rsid w:val="000F62C6"/>
    <w:rsid w:val="000F6EAE"/>
    <w:rsid w:val="0010146A"/>
    <w:rsid w:val="00107065"/>
    <w:rsid w:val="00110AD5"/>
    <w:rsid w:val="001148BF"/>
    <w:rsid w:val="00121501"/>
    <w:rsid w:val="00121FEF"/>
    <w:rsid w:val="00126493"/>
    <w:rsid w:val="001270CD"/>
    <w:rsid w:val="00143110"/>
    <w:rsid w:val="0014634E"/>
    <w:rsid w:val="00146393"/>
    <w:rsid w:val="0015566A"/>
    <w:rsid w:val="0016288B"/>
    <w:rsid w:val="0016429E"/>
    <w:rsid w:val="00164FD1"/>
    <w:rsid w:val="001772A5"/>
    <w:rsid w:val="0018005A"/>
    <w:rsid w:val="00181E66"/>
    <w:rsid w:val="00183538"/>
    <w:rsid w:val="00185FF1"/>
    <w:rsid w:val="00190D46"/>
    <w:rsid w:val="00190D57"/>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3DB5"/>
    <w:rsid w:val="0023741A"/>
    <w:rsid w:val="002403BA"/>
    <w:rsid w:val="00245091"/>
    <w:rsid w:val="00250A35"/>
    <w:rsid w:val="0025133D"/>
    <w:rsid w:val="00251BD1"/>
    <w:rsid w:val="00252B99"/>
    <w:rsid w:val="002623EC"/>
    <w:rsid w:val="00263855"/>
    <w:rsid w:val="00264413"/>
    <w:rsid w:val="00265709"/>
    <w:rsid w:val="002672A7"/>
    <w:rsid w:val="0026794F"/>
    <w:rsid w:val="0027382B"/>
    <w:rsid w:val="00282A8D"/>
    <w:rsid w:val="00282C6E"/>
    <w:rsid w:val="002833C6"/>
    <w:rsid w:val="002925CC"/>
    <w:rsid w:val="002947AC"/>
    <w:rsid w:val="00294DCD"/>
    <w:rsid w:val="002A0105"/>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E11CB"/>
    <w:rsid w:val="002E2164"/>
    <w:rsid w:val="002E2EDF"/>
    <w:rsid w:val="002E3505"/>
    <w:rsid w:val="002E542D"/>
    <w:rsid w:val="002E5EF3"/>
    <w:rsid w:val="002F16B4"/>
    <w:rsid w:val="002F784C"/>
    <w:rsid w:val="00306408"/>
    <w:rsid w:val="00310EB5"/>
    <w:rsid w:val="00311C6F"/>
    <w:rsid w:val="00320BEB"/>
    <w:rsid w:val="00321938"/>
    <w:rsid w:val="00321F49"/>
    <w:rsid w:val="00322534"/>
    <w:rsid w:val="00326FB8"/>
    <w:rsid w:val="003276F3"/>
    <w:rsid w:val="00332C32"/>
    <w:rsid w:val="00335647"/>
    <w:rsid w:val="00342E46"/>
    <w:rsid w:val="003433BE"/>
    <w:rsid w:val="00351F37"/>
    <w:rsid w:val="00354A6C"/>
    <w:rsid w:val="00356535"/>
    <w:rsid w:val="00356DAF"/>
    <w:rsid w:val="00374309"/>
    <w:rsid w:val="00375ACD"/>
    <w:rsid w:val="003811AB"/>
    <w:rsid w:val="00382972"/>
    <w:rsid w:val="0038317C"/>
    <w:rsid w:val="00386CBC"/>
    <w:rsid w:val="00390DC1"/>
    <w:rsid w:val="00394D9D"/>
    <w:rsid w:val="003A1C78"/>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14D28"/>
    <w:rsid w:val="00426415"/>
    <w:rsid w:val="0042684F"/>
    <w:rsid w:val="00427E58"/>
    <w:rsid w:val="0043599E"/>
    <w:rsid w:val="004406F9"/>
    <w:rsid w:val="00441A67"/>
    <w:rsid w:val="00443360"/>
    <w:rsid w:val="00453B3E"/>
    <w:rsid w:val="0045487F"/>
    <w:rsid w:val="004548FE"/>
    <w:rsid w:val="0045782F"/>
    <w:rsid w:val="00457F59"/>
    <w:rsid w:val="00461614"/>
    <w:rsid w:val="004625A2"/>
    <w:rsid w:val="0046339A"/>
    <w:rsid w:val="004646EE"/>
    <w:rsid w:val="00470703"/>
    <w:rsid w:val="00472E11"/>
    <w:rsid w:val="004817B5"/>
    <w:rsid w:val="00481872"/>
    <w:rsid w:val="00483D53"/>
    <w:rsid w:val="00487C7C"/>
    <w:rsid w:val="004A44F6"/>
    <w:rsid w:val="004A724E"/>
    <w:rsid w:val="004B060C"/>
    <w:rsid w:val="004B592A"/>
    <w:rsid w:val="004C02F5"/>
    <w:rsid w:val="004C1801"/>
    <w:rsid w:val="004C66C7"/>
    <w:rsid w:val="004D1061"/>
    <w:rsid w:val="004D25EF"/>
    <w:rsid w:val="004D376C"/>
    <w:rsid w:val="004D4AEB"/>
    <w:rsid w:val="004D5D7A"/>
    <w:rsid w:val="004E0380"/>
    <w:rsid w:val="004E1A55"/>
    <w:rsid w:val="004E4EE1"/>
    <w:rsid w:val="004E6A35"/>
    <w:rsid w:val="004F15CB"/>
    <w:rsid w:val="004F1634"/>
    <w:rsid w:val="004F4E15"/>
    <w:rsid w:val="004F50F6"/>
    <w:rsid w:val="00506529"/>
    <w:rsid w:val="0051404E"/>
    <w:rsid w:val="00514464"/>
    <w:rsid w:val="00514FBF"/>
    <w:rsid w:val="0052209A"/>
    <w:rsid w:val="005245F8"/>
    <w:rsid w:val="00525053"/>
    <w:rsid w:val="00532305"/>
    <w:rsid w:val="005327DB"/>
    <w:rsid w:val="00534D90"/>
    <w:rsid w:val="00557B14"/>
    <w:rsid w:val="00567B5F"/>
    <w:rsid w:val="00572D2F"/>
    <w:rsid w:val="005748C5"/>
    <w:rsid w:val="00577084"/>
    <w:rsid w:val="0058293D"/>
    <w:rsid w:val="0058381E"/>
    <w:rsid w:val="00587C39"/>
    <w:rsid w:val="005922AD"/>
    <w:rsid w:val="00592681"/>
    <w:rsid w:val="00593773"/>
    <w:rsid w:val="0059393E"/>
    <w:rsid w:val="00595782"/>
    <w:rsid w:val="00597D0E"/>
    <w:rsid w:val="005A040C"/>
    <w:rsid w:val="005A301E"/>
    <w:rsid w:val="005A7FF5"/>
    <w:rsid w:val="005B1BF5"/>
    <w:rsid w:val="005B319E"/>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37AC"/>
    <w:rsid w:val="00625915"/>
    <w:rsid w:val="006275B5"/>
    <w:rsid w:val="006323B0"/>
    <w:rsid w:val="006328C5"/>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A2F8B"/>
    <w:rsid w:val="006A5C30"/>
    <w:rsid w:val="006B21C2"/>
    <w:rsid w:val="006C57E1"/>
    <w:rsid w:val="006D0E81"/>
    <w:rsid w:val="006D30DD"/>
    <w:rsid w:val="006E0DD7"/>
    <w:rsid w:val="006F058F"/>
    <w:rsid w:val="006F49BD"/>
    <w:rsid w:val="00712C21"/>
    <w:rsid w:val="00715459"/>
    <w:rsid w:val="007169E8"/>
    <w:rsid w:val="00716C05"/>
    <w:rsid w:val="00717D2F"/>
    <w:rsid w:val="00720BFE"/>
    <w:rsid w:val="00722BF4"/>
    <w:rsid w:val="007237E9"/>
    <w:rsid w:val="0073078A"/>
    <w:rsid w:val="00732897"/>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8EB"/>
    <w:rsid w:val="007A48C5"/>
    <w:rsid w:val="007A53C8"/>
    <w:rsid w:val="007A63B1"/>
    <w:rsid w:val="007A6EA4"/>
    <w:rsid w:val="007A74ED"/>
    <w:rsid w:val="007B6BF5"/>
    <w:rsid w:val="007C0325"/>
    <w:rsid w:val="007C1F98"/>
    <w:rsid w:val="007C4F79"/>
    <w:rsid w:val="007C7C6C"/>
    <w:rsid w:val="007D0EFA"/>
    <w:rsid w:val="007D6BA4"/>
    <w:rsid w:val="007E2A54"/>
    <w:rsid w:val="007E4D02"/>
    <w:rsid w:val="007E4F19"/>
    <w:rsid w:val="007E61FE"/>
    <w:rsid w:val="007F63E2"/>
    <w:rsid w:val="008039A1"/>
    <w:rsid w:val="00804056"/>
    <w:rsid w:val="0080430A"/>
    <w:rsid w:val="00804805"/>
    <w:rsid w:val="008067A2"/>
    <w:rsid w:val="00806883"/>
    <w:rsid w:val="0082263A"/>
    <w:rsid w:val="00826596"/>
    <w:rsid w:val="00827C2B"/>
    <w:rsid w:val="008327A4"/>
    <w:rsid w:val="00834AB5"/>
    <w:rsid w:val="00836B25"/>
    <w:rsid w:val="00837793"/>
    <w:rsid w:val="008420AE"/>
    <w:rsid w:val="00845A5F"/>
    <w:rsid w:val="00845D69"/>
    <w:rsid w:val="0084620D"/>
    <w:rsid w:val="00847B40"/>
    <w:rsid w:val="00852259"/>
    <w:rsid w:val="00854CEA"/>
    <w:rsid w:val="008602A5"/>
    <w:rsid w:val="00860A76"/>
    <w:rsid w:val="008625E4"/>
    <w:rsid w:val="008659DD"/>
    <w:rsid w:val="008662B1"/>
    <w:rsid w:val="00866A51"/>
    <w:rsid w:val="0088196A"/>
    <w:rsid w:val="008853DC"/>
    <w:rsid w:val="0088678A"/>
    <w:rsid w:val="008869F7"/>
    <w:rsid w:val="00892FBA"/>
    <w:rsid w:val="008A2648"/>
    <w:rsid w:val="008A5515"/>
    <w:rsid w:val="008B35DA"/>
    <w:rsid w:val="008C6806"/>
    <w:rsid w:val="008D1A06"/>
    <w:rsid w:val="008D6177"/>
    <w:rsid w:val="008D6CAB"/>
    <w:rsid w:val="008E3D1E"/>
    <w:rsid w:val="008E5D5C"/>
    <w:rsid w:val="008E72D8"/>
    <w:rsid w:val="008E7BD1"/>
    <w:rsid w:val="008F1503"/>
    <w:rsid w:val="008F290F"/>
    <w:rsid w:val="008F2A00"/>
    <w:rsid w:val="008F6631"/>
    <w:rsid w:val="008F7376"/>
    <w:rsid w:val="009015A0"/>
    <w:rsid w:val="00903AF0"/>
    <w:rsid w:val="00910687"/>
    <w:rsid w:val="00917B5E"/>
    <w:rsid w:val="00923716"/>
    <w:rsid w:val="009302B0"/>
    <w:rsid w:val="009304FC"/>
    <w:rsid w:val="00930811"/>
    <w:rsid w:val="009320A9"/>
    <w:rsid w:val="00933980"/>
    <w:rsid w:val="00937D56"/>
    <w:rsid w:val="00942BE0"/>
    <w:rsid w:val="00944A69"/>
    <w:rsid w:val="0095538C"/>
    <w:rsid w:val="00955E7A"/>
    <w:rsid w:val="00960B6F"/>
    <w:rsid w:val="00960F9C"/>
    <w:rsid w:val="0096265E"/>
    <w:rsid w:val="0096404E"/>
    <w:rsid w:val="0096548B"/>
    <w:rsid w:val="009663DF"/>
    <w:rsid w:val="0096721D"/>
    <w:rsid w:val="00977493"/>
    <w:rsid w:val="009877F3"/>
    <w:rsid w:val="009A2A6D"/>
    <w:rsid w:val="009A2D66"/>
    <w:rsid w:val="009A4219"/>
    <w:rsid w:val="009B680B"/>
    <w:rsid w:val="009C45A2"/>
    <w:rsid w:val="009C4615"/>
    <w:rsid w:val="009C6680"/>
    <w:rsid w:val="009D1E81"/>
    <w:rsid w:val="009D28A3"/>
    <w:rsid w:val="009D6AD5"/>
    <w:rsid w:val="009E356D"/>
    <w:rsid w:val="009E6C96"/>
    <w:rsid w:val="009F334F"/>
    <w:rsid w:val="009F4726"/>
    <w:rsid w:val="009F7575"/>
    <w:rsid w:val="00A00097"/>
    <w:rsid w:val="00A01F45"/>
    <w:rsid w:val="00A04EBA"/>
    <w:rsid w:val="00A055E1"/>
    <w:rsid w:val="00A0609E"/>
    <w:rsid w:val="00A10A08"/>
    <w:rsid w:val="00A12655"/>
    <w:rsid w:val="00A204E1"/>
    <w:rsid w:val="00A23B87"/>
    <w:rsid w:val="00A24507"/>
    <w:rsid w:val="00A31B4A"/>
    <w:rsid w:val="00A35137"/>
    <w:rsid w:val="00A471FC"/>
    <w:rsid w:val="00A53B51"/>
    <w:rsid w:val="00A5626D"/>
    <w:rsid w:val="00A615FF"/>
    <w:rsid w:val="00A62E85"/>
    <w:rsid w:val="00A6316F"/>
    <w:rsid w:val="00A653C8"/>
    <w:rsid w:val="00A73F82"/>
    <w:rsid w:val="00A767CB"/>
    <w:rsid w:val="00A7694D"/>
    <w:rsid w:val="00A8214C"/>
    <w:rsid w:val="00A852A5"/>
    <w:rsid w:val="00A87114"/>
    <w:rsid w:val="00A91DD2"/>
    <w:rsid w:val="00A9459F"/>
    <w:rsid w:val="00AA04EE"/>
    <w:rsid w:val="00AA0637"/>
    <w:rsid w:val="00AA0E1F"/>
    <w:rsid w:val="00AB0C5A"/>
    <w:rsid w:val="00AB201D"/>
    <w:rsid w:val="00AB27FC"/>
    <w:rsid w:val="00AB362F"/>
    <w:rsid w:val="00AB48ED"/>
    <w:rsid w:val="00AB5767"/>
    <w:rsid w:val="00AB6673"/>
    <w:rsid w:val="00AC4E77"/>
    <w:rsid w:val="00AC6DC0"/>
    <w:rsid w:val="00AD1513"/>
    <w:rsid w:val="00AD27F1"/>
    <w:rsid w:val="00AD75E0"/>
    <w:rsid w:val="00AD7AFE"/>
    <w:rsid w:val="00AE0EF3"/>
    <w:rsid w:val="00AE2057"/>
    <w:rsid w:val="00AE70D6"/>
    <w:rsid w:val="00AF0A15"/>
    <w:rsid w:val="00AF3F21"/>
    <w:rsid w:val="00B02460"/>
    <w:rsid w:val="00B05873"/>
    <w:rsid w:val="00B05A77"/>
    <w:rsid w:val="00B103CF"/>
    <w:rsid w:val="00B11DD5"/>
    <w:rsid w:val="00B11F1C"/>
    <w:rsid w:val="00B125B0"/>
    <w:rsid w:val="00B20E88"/>
    <w:rsid w:val="00B214D4"/>
    <w:rsid w:val="00B23AA5"/>
    <w:rsid w:val="00B26499"/>
    <w:rsid w:val="00B318FB"/>
    <w:rsid w:val="00B348EA"/>
    <w:rsid w:val="00B40CD4"/>
    <w:rsid w:val="00B42B1C"/>
    <w:rsid w:val="00B438EC"/>
    <w:rsid w:val="00B468B6"/>
    <w:rsid w:val="00B47690"/>
    <w:rsid w:val="00B476AD"/>
    <w:rsid w:val="00B51403"/>
    <w:rsid w:val="00B61343"/>
    <w:rsid w:val="00B64CA7"/>
    <w:rsid w:val="00B659A4"/>
    <w:rsid w:val="00B81EC0"/>
    <w:rsid w:val="00B82073"/>
    <w:rsid w:val="00B8310B"/>
    <w:rsid w:val="00B84845"/>
    <w:rsid w:val="00B86941"/>
    <w:rsid w:val="00B91155"/>
    <w:rsid w:val="00B92204"/>
    <w:rsid w:val="00B92A7C"/>
    <w:rsid w:val="00B9332A"/>
    <w:rsid w:val="00BA0E38"/>
    <w:rsid w:val="00BA6197"/>
    <w:rsid w:val="00BB0B87"/>
    <w:rsid w:val="00BC104E"/>
    <w:rsid w:val="00BC1EB6"/>
    <w:rsid w:val="00BC26DA"/>
    <w:rsid w:val="00BC4717"/>
    <w:rsid w:val="00BD0940"/>
    <w:rsid w:val="00BD16D6"/>
    <w:rsid w:val="00BD7F4E"/>
    <w:rsid w:val="00BE4319"/>
    <w:rsid w:val="00BE495C"/>
    <w:rsid w:val="00BF7A78"/>
    <w:rsid w:val="00C17A35"/>
    <w:rsid w:val="00C20119"/>
    <w:rsid w:val="00C24DAB"/>
    <w:rsid w:val="00C25D6E"/>
    <w:rsid w:val="00C25E41"/>
    <w:rsid w:val="00C32A0D"/>
    <w:rsid w:val="00C34BDE"/>
    <w:rsid w:val="00C35E7A"/>
    <w:rsid w:val="00C40906"/>
    <w:rsid w:val="00C40EF5"/>
    <w:rsid w:val="00C447B3"/>
    <w:rsid w:val="00C452CC"/>
    <w:rsid w:val="00C45766"/>
    <w:rsid w:val="00C46D49"/>
    <w:rsid w:val="00C46F43"/>
    <w:rsid w:val="00C524E7"/>
    <w:rsid w:val="00C63F7E"/>
    <w:rsid w:val="00C64956"/>
    <w:rsid w:val="00C67D54"/>
    <w:rsid w:val="00C72D09"/>
    <w:rsid w:val="00C73FC4"/>
    <w:rsid w:val="00C777D3"/>
    <w:rsid w:val="00C804CB"/>
    <w:rsid w:val="00C8099E"/>
    <w:rsid w:val="00C81F51"/>
    <w:rsid w:val="00C91ACD"/>
    <w:rsid w:val="00C92144"/>
    <w:rsid w:val="00C97D85"/>
    <w:rsid w:val="00CA07F8"/>
    <w:rsid w:val="00CA0A99"/>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7F72"/>
    <w:rsid w:val="00CF63AC"/>
    <w:rsid w:val="00CF6E59"/>
    <w:rsid w:val="00CF7946"/>
    <w:rsid w:val="00D0039F"/>
    <w:rsid w:val="00D05797"/>
    <w:rsid w:val="00D06360"/>
    <w:rsid w:val="00D07B91"/>
    <w:rsid w:val="00D132DD"/>
    <w:rsid w:val="00D137C8"/>
    <w:rsid w:val="00D13BDC"/>
    <w:rsid w:val="00D1454F"/>
    <w:rsid w:val="00D17247"/>
    <w:rsid w:val="00D22EA6"/>
    <w:rsid w:val="00D24F81"/>
    <w:rsid w:val="00D2652E"/>
    <w:rsid w:val="00D2752E"/>
    <w:rsid w:val="00D32553"/>
    <w:rsid w:val="00D33024"/>
    <w:rsid w:val="00D34A32"/>
    <w:rsid w:val="00D34B31"/>
    <w:rsid w:val="00D364FA"/>
    <w:rsid w:val="00D40140"/>
    <w:rsid w:val="00D46E9C"/>
    <w:rsid w:val="00D506FF"/>
    <w:rsid w:val="00D5599C"/>
    <w:rsid w:val="00D60489"/>
    <w:rsid w:val="00D62E7B"/>
    <w:rsid w:val="00D644ED"/>
    <w:rsid w:val="00D64FD8"/>
    <w:rsid w:val="00D663A3"/>
    <w:rsid w:val="00D747AC"/>
    <w:rsid w:val="00D80923"/>
    <w:rsid w:val="00D917E6"/>
    <w:rsid w:val="00DA5582"/>
    <w:rsid w:val="00DA6137"/>
    <w:rsid w:val="00DB0B4E"/>
    <w:rsid w:val="00DB7204"/>
    <w:rsid w:val="00DC0337"/>
    <w:rsid w:val="00DC69CF"/>
    <w:rsid w:val="00DC7935"/>
    <w:rsid w:val="00DD2C27"/>
    <w:rsid w:val="00DE1577"/>
    <w:rsid w:val="00DE689A"/>
    <w:rsid w:val="00DE7E8C"/>
    <w:rsid w:val="00DE7FA9"/>
    <w:rsid w:val="00DF63E6"/>
    <w:rsid w:val="00DF7B7B"/>
    <w:rsid w:val="00E01E89"/>
    <w:rsid w:val="00E051E5"/>
    <w:rsid w:val="00E05929"/>
    <w:rsid w:val="00E07A2E"/>
    <w:rsid w:val="00E1047D"/>
    <w:rsid w:val="00E10662"/>
    <w:rsid w:val="00E16423"/>
    <w:rsid w:val="00E233E0"/>
    <w:rsid w:val="00E27971"/>
    <w:rsid w:val="00E32D25"/>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49A8"/>
    <w:rsid w:val="00F03B49"/>
    <w:rsid w:val="00F04330"/>
    <w:rsid w:val="00F14139"/>
    <w:rsid w:val="00F156F3"/>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4530"/>
    <w:rsid w:val="00F71B59"/>
    <w:rsid w:val="00F72AD5"/>
    <w:rsid w:val="00F745DD"/>
    <w:rsid w:val="00F75316"/>
    <w:rsid w:val="00F76853"/>
    <w:rsid w:val="00F77717"/>
    <w:rsid w:val="00F81AC3"/>
    <w:rsid w:val="00F8630C"/>
    <w:rsid w:val="00F877D2"/>
    <w:rsid w:val="00F92B0E"/>
    <w:rsid w:val="00F94817"/>
    <w:rsid w:val="00FA151D"/>
    <w:rsid w:val="00FA54EB"/>
    <w:rsid w:val="00FA59F0"/>
    <w:rsid w:val="00FB0765"/>
    <w:rsid w:val="00FB0EEC"/>
    <w:rsid w:val="00FB3E9A"/>
    <w:rsid w:val="00FB459D"/>
    <w:rsid w:val="00FB4FB3"/>
    <w:rsid w:val="00FC1ED1"/>
    <w:rsid w:val="00FC581A"/>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B40BAE7"/>
  <w15:docId w15:val="{3FCCA38E-06CA-4A5E-97CC-D0521C8E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semiHidden/>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3AA65-A4BD-4898-B7E1-49BF17A8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3645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2019-03-26T08:45:00Z</cp:lastPrinted>
  <dcterms:created xsi:type="dcterms:W3CDTF">2019-07-11T08:16:00Z</dcterms:created>
  <dcterms:modified xsi:type="dcterms:W3CDTF">2019-07-11T12:05:00Z</dcterms:modified>
</cp:coreProperties>
</file>