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CFDF" w14:textId="77777777" w:rsidR="00CE5A1D" w:rsidRDefault="00FF74AC" w:rsidP="001E4DBB">
      <w:pPr>
        <w:spacing w:after="0" w:line="240" w:lineRule="auto"/>
        <w:jc w:val="right"/>
        <w:rPr>
          <w:b/>
          <w:bCs/>
          <w:color w:val="002060"/>
          <w:sz w:val="21"/>
          <w:szCs w:val="21"/>
        </w:rPr>
      </w:pPr>
      <w:bookmarkStart w:id="0" w:name="_GoBack"/>
      <w:bookmarkEnd w:id="0"/>
      <w:r>
        <w:rPr>
          <w:b/>
          <w:bCs/>
          <w:noProof/>
          <w:color w:val="002060"/>
          <w:sz w:val="21"/>
          <w:szCs w:val="21"/>
          <w:lang w:val="en-US"/>
        </w:rPr>
        <w:drawing>
          <wp:anchor distT="0" distB="0" distL="114300" distR="114300" simplePos="0" relativeHeight="251661312" behindDoc="0" locked="0" layoutInCell="1" allowOverlap="1" wp14:anchorId="13292FB8" wp14:editId="2E185846">
            <wp:simplePos x="0" y="0"/>
            <wp:positionH relativeFrom="column">
              <wp:posOffset>11533</wp:posOffset>
            </wp:positionH>
            <wp:positionV relativeFrom="paragraph">
              <wp:posOffset>-278765</wp:posOffset>
            </wp:positionV>
            <wp:extent cx="5760720" cy="93573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4p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935736"/>
                    </a:xfrm>
                    <a:prstGeom prst="rect">
                      <a:avLst/>
                    </a:prstGeom>
                  </pic:spPr>
                </pic:pic>
              </a:graphicData>
            </a:graphic>
            <wp14:sizeRelH relativeFrom="page">
              <wp14:pctWidth>0</wp14:pctWidth>
            </wp14:sizeRelH>
            <wp14:sizeRelV relativeFrom="page">
              <wp14:pctHeight>0</wp14:pctHeight>
            </wp14:sizeRelV>
          </wp:anchor>
        </w:drawing>
      </w:r>
    </w:p>
    <w:p w14:paraId="2FA88BDC" w14:textId="77777777" w:rsidR="00CE5A1D" w:rsidRDefault="00CE5A1D" w:rsidP="001E4DBB">
      <w:pPr>
        <w:spacing w:after="0" w:line="240" w:lineRule="auto"/>
        <w:jc w:val="right"/>
        <w:rPr>
          <w:b/>
          <w:bCs/>
          <w:color w:val="002060"/>
          <w:sz w:val="21"/>
          <w:szCs w:val="21"/>
        </w:rPr>
      </w:pPr>
    </w:p>
    <w:p w14:paraId="700A3556" w14:textId="77777777" w:rsidR="00CE5A1D" w:rsidRDefault="00CE5A1D" w:rsidP="00CE5A1D">
      <w:pPr>
        <w:spacing w:after="0" w:line="240" w:lineRule="auto"/>
        <w:jc w:val="right"/>
        <w:rPr>
          <w:b/>
          <w:bCs/>
          <w:color w:val="002060"/>
          <w:sz w:val="21"/>
          <w:szCs w:val="21"/>
        </w:rPr>
      </w:pPr>
    </w:p>
    <w:p w14:paraId="52AD09D8" w14:textId="77777777" w:rsidR="00FF74AC" w:rsidRDefault="00FF74AC" w:rsidP="00CE5A1D">
      <w:pPr>
        <w:spacing w:after="0" w:line="240" w:lineRule="auto"/>
        <w:rPr>
          <w:rFonts w:ascii="Arial" w:hAnsi="Arial" w:cs="Arial"/>
          <w:bCs/>
          <w:caps/>
          <w:sz w:val="20"/>
          <w:szCs w:val="20"/>
        </w:rPr>
      </w:pPr>
    </w:p>
    <w:p w14:paraId="535F88FF" w14:textId="77777777" w:rsidR="00FF74AC" w:rsidRDefault="00FF74AC" w:rsidP="00CE5A1D">
      <w:pPr>
        <w:spacing w:after="0" w:line="240" w:lineRule="auto"/>
        <w:rPr>
          <w:rFonts w:ascii="Arial" w:hAnsi="Arial" w:cs="Arial"/>
          <w:bCs/>
          <w:caps/>
          <w:sz w:val="20"/>
          <w:szCs w:val="20"/>
        </w:rPr>
      </w:pPr>
    </w:p>
    <w:p w14:paraId="13177D33" w14:textId="77777777" w:rsidR="00FF74AC" w:rsidRDefault="00FF74AC" w:rsidP="00CE5A1D">
      <w:pPr>
        <w:spacing w:after="0" w:line="240" w:lineRule="auto"/>
        <w:rPr>
          <w:rFonts w:ascii="Arial" w:hAnsi="Arial" w:cs="Arial"/>
          <w:bCs/>
          <w:caps/>
          <w:sz w:val="20"/>
          <w:szCs w:val="20"/>
        </w:rPr>
      </w:pPr>
    </w:p>
    <w:p w14:paraId="072AC9D9" w14:textId="77777777" w:rsidR="002E4661" w:rsidRPr="00890D5D" w:rsidRDefault="002E4661" w:rsidP="00FF74AC">
      <w:pPr>
        <w:tabs>
          <w:tab w:val="left" w:pos="1770"/>
        </w:tabs>
        <w:spacing w:after="0" w:line="240" w:lineRule="auto"/>
        <w:rPr>
          <w:rFonts w:ascii="Arial" w:hAnsi="Arial" w:cs="Arial"/>
          <w:bCs/>
          <w:caps/>
          <w:sz w:val="20"/>
          <w:szCs w:val="20"/>
        </w:rPr>
      </w:pPr>
      <w:r w:rsidRPr="00890D5D">
        <w:rPr>
          <w:rFonts w:ascii="Arial" w:hAnsi="Arial" w:cs="Arial"/>
          <w:bCs/>
          <w:caps/>
          <w:sz w:val="20"/>
          <w:szCs w:val="20"/>
        </w:rPr>
        <w:t>Communiqué de presse</w:t>
      </w:r>
    </w:p>
    <w:p w14:paraId="0F8E45C7" w14:textId="77777777" w:rsidR="003E4606" w:rsidRPr="00890D5D" w:rsidRDefault="003E4606" w:rsidP="00CE5A1D">
      <w:pPr>
        <w:spacing w:after="0" w:line="240" w:lineRule="auto"/>
        <w:rPr>
          <w:rFonts w:ascii="Arial" w:hAnsi="Arial" w:cs="Arial"/>
          <w:bCs/>
          <w:caps/>
          <w:sz w:val="20"/>
          <w:szCs w:val="20"/>
        </w:rPr>
      </w:pPr>
      <w:r w:rsidRPr="00890D5D">
        <w:rPr>
          <w:rFonts w:ascii="Arial" w:hAnsi="Arial" w:cs="Arial"/>
          <w:bCs/>
          <w:caps/>
          <w:sz w:val="20"/>
          <w:szCs w:val="20"/>
        </w:rPr>
        <w:t>Bruxelle</w:t>
      </w:r>
      <w:r w:rsidR="00EE0429">
        <w:rPr>
          <w:rFonts w:ascii="Arial" w:hAnsi="Arial" w:cs="Arial"/>
          <w:bCs/>
          <w:caps/>
          <w:sz w:val="20"/>
          <w:szCs w:val="20"/>
        </w:rPr>
        <w:t>s</w:t>
      </w:r>
      <w:r w:rsidRPr="00890D5D">
        <w:rPr>
          <w:rFonts w:ascii="Arial" w:hAnsi="Arial" w:cs="Arial"/>
          <w:bCs/>
          <w:caps/>
          <w:sz w:val="20"/>
          <w:szCs w:val="20"/>
        </w:rPr>
        <w:t xml:space="preserve">, le </w:t>
      </w:r>
      <w:r w:rsidR="00FF74AC">
        <w:rPr>
          <w:rFonts w:ascii="Arial" w:hAnsi="Arial" w:cs="Arial"/>
          <w:bCs/>
          <w:caps/>
          <w:sz w:val="20"/>
          <w:szCs w:val="20"/>
        </w:rPr>
        <w:t>24</w:t>
      </w:r>
      <w:r w:rsidRPr="00890D5D">
        <w:rPr>
          <w:rFonts w:ascii="Arial" w:hAnsi="Arial" w:cs="Arial"/>
          <w:bCs/>
          <w:caps/>
          <w:sz w:val="20"/>
          <w:szCs w:val="20"/>
        </w:rPr>
        <w:t xml:space="preserve"> avril 2013</w:t>
      </w:r>
    </w:p>
    <w:p w14:paraId="6017A2C1" w14:textId="77777777" w:rsidR="003E4606" w:rsidRDefault="003E4606" w:rsidP="001E4DBB">
      <w:pPr>
        <w:spacing w:after="0" w:line="240" w:lineRule="auto"/>
        <w:jc w:val="right"/>
        <w:rPr>
          <w:b/>
          <w:bCs/>
          <w:color w:val="002060"/>
          <w:sz w:val="21"/>
          <w:szCs w:val="21"/>
        </w:rPr>
      </w:pPr>
    </w:p>
    <w:p w14:paraId="05CBC08D" w14:textId="77777777" w:rsidR="00CE5A1D" w:rsidRDefault="00CE5A1D" w:rsidP="001E4DBB">
      <w:pPr>
        <w:spacing w:after="0" w:line="240" w:lineRule="auto"/>
        <w:jc w:val="center"/>
        <w:rPr>
          <w:b/>
          <w:bCs/>
          <w:color w:val="002060"/>
          <w:sz w:val="36"/>
          <w:szCs w:val="21"/>
        </w:rPr>
      </w:pPr>
    </w:p>
    <w:p w14:paraId="74A68D0E" w14:textId="77777777" w:rsidR="00CE5A1D" w:rsidRPr="00890D5D" w:rsidRDefault="00CE5A1D" w:rsidP="00890D5D">
      <w:pPr>
        <w:spacing w:after="0" w:line="240" w:lineRule="auto"/>
        <w:rPr>
          <w:rFonts w:ascii="Avenir LT Std 45 Book" w:hAnsi="Avenir LT Std 45 Book"/>
          <w:b/>
          <w:bCs/>
          <w:caps/>
          <w:color w:val="002060"/>
          <w:sz w:val="36"/>
          <w:szCs w:val="21"/>
        </w:rPr>
      </w:pPr>
    </w:p>
    <w:p w14:paraId="347E35E4" w14:textId="77777777" w:rsidR="00FF74AC" w:rsidRDefault="00CA56B1" w:rsidP="00890D5D">
      <w:pPr>
        <w:spacing w:after="0" w:line="240" w:lineRule="auto"/>
        <w:rPr>
          <w:rFonts w:ascii="Avenir LT Std 45 Book" w:hAnsi="Avenir LT Std 45 Book"/>
          <w:b/>
          <w:bCs/>
          <w:caps/>
          <w:color w:val="0088CE"/>
          <w:sz w:val="32"/>
          <w:szCs w:val="21"/>
        </w:rPr>
      </w:pPr>
      <w:r w:rsidRPr="00FF74AC">
        <w:rPr>
          <w:rFonts w:ascii="Avenir LT Std 45 Book" w:hAnsi="Avenir LT Std 45 Book"/>
          <w:b/>
          <w:bCs/>
          <w:caps/>
          <w:color w:val="0088CE"/>
          <w:sz w:val="32"/>
          <w:szCs w:val="21"/>
        </w:rPr>
        <w:t xml:space="preserve">Portrait-robot du touriste </w:t>
      </w:r>
      <w:r w:rsidR="001A7BDD" w:rsidRPr="00FF74AC">
        <w:rPr>
          <w:rFonts w:ascii="Avenir LT Std 45 Book" w:hAnsi="Avenir LT Std 45 Book"/>
          <w:b/>
          <w:bCs/>
          <w:caps/>
          <w:color w:val="0088CE"/>
          <w:sz w:val="32"/>
          <w:szCs w:val="21"/>
        </w:rPr>
        <w:t xml:space="preserve">belge </w:t>
      </w:r>
      <w:r w:rsidRPr="00FF74AC">
        <w:rPr>
          <w:rFonts w:ascii="Avenir LT Std 45 Book" w:hAnsi="Avenir LT Std 45 Book"/>
          <w:b/>
          <w:bCs/>
          <w:caps/>
          <w:color w:val="0088CE"/>
          <w:sz w:val="32"/>
          <w:szCs w:val="21"/>
        </w:rPr>
        <w:t xml:space="preserve">en France : </w:t>
      </w:r>
    </w:p>
    <w:p w14:paraId="68E64391" w14:textId="77777777" w:rsidR="00CA56B1" w:rsidRPr="00FF74AC" w:rsidRDefault="007A5019" w:rsidP="00890D5D">
      <w:pPr>
        <w:spacing w:after="0" w:line="240" w:lineRule="auto"/>
        <w:rPr>
          <w:rFonts w:ascii="Avenir LT Std 45 Book" w:hAnsi="Avenir LT Std 45 Book"/>
          <w:b/>
          <w:bCs/>
          <w:caps/>
          <w:color w:val="0088CE"/>
          <w:sz w:val="32"/>
          <w:szCs w:val="21"/>
        </w:rPr>
      </w:pPr>
      <w:r w:rsidRPr="00FF74AC">
        <w:rPr>
          <w:rFonts w:ascii="Avenir LT Std 45 Book" w:hAnsi="Avenir LT Std 45 Book"/>
          <w:b/>
          <w:bCs/>
          <w:caps/>
          <w:color w:val="0088CE"/>
          <w:sz w:val="32"/>
          <w:szCs w:val="21"/>
        </w:rPr>
        <w:t>un voyageur connect</w:t>
      </w:r>
      <w:r w:rsidR="00FF74AC">
        <w:rPr>
          <w:rFonts w:ascii="Avenir LT Std 45 Book" w:hAnsi="Avenir LT Std 45 Book"/>
          <w:b/>
          <w:bCs/>
          <w:caps/>
          <w:color w:val="0088CE"/>
          <w:sz w:val="32"/>
          <w:szCs w:val="21"/>
        </w:rPr>
        <w:t>é</w:t>
      </w:r>
      <w:r w:rsidRPr="00FF74AC">
        <w:rPr>
          <w:rFonts w:ascii="Avenir LT Std 45 Book" w:hAnsi="Avenir LT Std 45 Book"/>
          <w:b/>
          <w:bCs/>
          <w:caps/>
          <w:color w:val="0088CE"/>
          <w:sz w:val="32"/>
          <w:szCs w:val="21"/>
        </w:rPr>
        <w:t xml:space="preserve"> qui adore </w:t>
      </w:r>
      <w:r w:rsidR="00F036A0" w:rsidRPr="00FF74AC">
        <w:rPr>
          <w:rFonts w:ascii="Avenir LT Std 45 Book" w:hAnsi="Avenir LT Std 45 Book"/>
          <w:b/>
          <w:bCs/>
          <w:caps/>
          <w:color w:val="0088CE"/>
          <w:sz w:val="32"/>
          <w:szCs w:val="21"/>
        </w:rPr>
        <w:t>les régions françaises</w:t>
      </w:r>
      <w:r w:rsidRPr="00FF74AC">
        <w:rPr>
          <w:rFonts w:ascii="Avenir LT Std 45 Book" w:hAnsi="Avenir LT Std 45 Book"/>
          <w:b/>
          <w:bCs/>
          <w:caps/>
          <w:color w:val="0088CE"/>
          <w:sz w:val="32"/>
          <w:szCs w:val="21"/>
        </w:rPr>
        <w:t xml:space="preserve">, </w:t>
      </w:r>
      <w:r w:rsidR="00F036A0" w:rsidRPr="00FF74AC">
        <w:rPr>
          <w:rFonts w:ascii="Avenir LT Std 45 Book" w:hAnsi="Avenir LT Std 45 Book"/>
          <w:b/>
          <w:bCs/>
          <w:caps/>
          <w:color w:val="0088CE"/>
          <w:sz w:val="32"/>
          <w:szCs w:val="21"/>
        </w:rPr>
        <w:t>sportif et gourmand !</w:t>
      </w:r>
      <w:r w:rsidRPr="00FF74AC">
        <w:rPr>
          <w:rFonts w:ascii="Avenir LT Std 45 Book" w:hAnsi="Avenir LT Std 45 Book"/>
          <w:b/>
          <w:bCs/>
          <w:caps/>
          <w:color w:val="0088CE"/>
          <w:sz w:val="32"/>
          <w:szCs w:val="21"/>
        </w:rPr>
        <w:t xml:space="preserve"> </w:t>
      </w:r>
    </w:p>
    <w:p w14:paraId="64BB066A" w14:textId="77777777" w:rsidR="00373787" w:rsidRDefault="00373787" w:rsidP="001E4DBB">
      <w:pPr>
        <w:spacing w:after="0" w:line="240" w:lineRule="auto"/>
        <w:jc w:val="center"/>
        <w:rPr>
          <w:b/>
          <w:bCs/>
          <w:color w:val="002060"/>
          <w:sz w:val="21"/>
          <w:szCs w:val="21"/>
        </w:rPr>
      </w:pPr>
    </w:p>
    <w:p w14:paraId="75F1EA32" w14:textId="77777777" w:rsidR="00D86B3B" w:rsidRPr="00FF74AC" w:rsidRDefault="00D86B3B" w:rsidP="001E4DBB">
      <w:pPr>
        <w:spacing w:after="0" w:line="240" w:lineRule="auto"/>
        <w:jc w:val="right"/>
        <w:rPr>
          <w:b/>
          <w:bCs/>
          <w:color w:val="002060"/>
          <w:szCs w:val="21"/>
        </w:rPr>
      </w:pPr>
    </w:p>
    <w:p w14:paraId="5CB26A43" w14:textId="77777777" w:rsidR="00191228" w:rsidRPr="00FF74AC" w:rsidRDefault="00CA56B1" w:rsidP="001E4DBB">
      <w:pPr>
        <w:spacing w:after="0" w:line="240" w:lineRule="auto"/>
        <w:jc w:val="both"/>
        <w:rPr>
          <w:rFonts w:ascii="Arial" w:hAnsi="Arial" w:cs="Arial"/>
          <w:b/>
          <w:bCs/>
          <w:sz w:val="20"/>
          <w:szCs w:val="18"/>
        </w:rPr>
      </w:pPr>
      <w:r w:rsidRPr="00FF74AC">
        <w:rPr>
          <w:rFonts w:ascii="Arial" w:hAnsi="Arial" w:cs="Arial"/>
          <w:b/>
          <w:bCs/>
          <w:sz w:val="20"/>
          <w:szCs w:val="18"/>
        </w:rPr>
        <w:t xml:space="preserve">L’histoire d’amour entre les Belges et La France est une histoire qui dure : les Belges représentent 15% des touristes européens venant en France (derrière les Anglais à 18,3% et les Allemands à 17,2%), mais que viennent-ils y faire ? Qu’est-ce qui les attire en France ? Le Belge, un touriste particulier ?  </w:t>
      </w:r>
      <w:r w:rsidR="00191228" w:rsidRPr="00FF74AC">
        <w:rPr>
          <w:rFonts w:ascii="Arial" w:hAnsi="Arial" w:cs="Arial"/>
          <w:b/>
          <w:bCs/>
          <w:sz w:val="20"/>
          <w:szCs w:val="18"/>
        </w:rPr>
        <w:t xml:space="preserve">Du 3 au 10 avril 2013, </w:t>
      </w:r>
      <w:r w:rsidR="003E4606" w:rsidRPr="00FF74AC">
        <w:rPr>
          <w:rFonts w:ascii="Arial" w:hAnsi="Arial" w:cs="Arial"/>
          <w:b/>
          <w:bCs/>
          <w:sz w:val="20"/>
          <w:szCs w:val="18"/>
        </w:rPr>
        <w:t xml:space="preserve">Voyages-sncf.com </w:t>
      </w:r>
      <w:r w:rsidR="00880373" w:rsidRPr="00FF74AC">
        <w:rPr>
          <w:rFonts w:ascii="Arial" w:hAnsi="Arial" w:cs="Arial"/>
          <w:b/>
          <w:bCs/>
          <w:sz w:val="20"/>
          <w:szCs w:val="18"/>
        </w:rPr>
        <w:t xml:space="preserve">a </w:t>
      </w:r>
      <w:r w:rsidR="003E4606" w:rsidRPr="00FF74AC">
        <w:rPr>
          <w:rFonts w:ascii="Arial" w:hAnsi="Arial" w:cs="Arial"/>
          <w:b/>
          <w:bCs/>
          <w:sz w:val="20"/>
          <w:szCs w:val="18"/>
        </w:rPr>
        <w:t>interrog</w:t>
      </w:r>
      <w:r w:rsidR="00880373" w:rsidRPr="00FF74AC">
        <w:rPr>
          <w:rFonts w:ascii="Arial" w:hAnsi="Arial" w:cs="Arial"/>
          <w:b/>
          <w:bCs/>
          <w:sz w:val="20"/>
          <w:szCs w:val="18"/>
        </w:rPr>
        <w:t>é</w:t>
      </w:r>
      <w:r w:rsidR="003E4606" w:rsidRPr="00FF74AC">
        <w:rPr>
          <w:rFonts w:ascii="Arial" w:hAnsi="Arial" w:cs="Arial"/>
          <w:b/>
          <w:bCs/>
          <w:sz w:val="20"/>
          <w:szCs w:val="18"/>
        </w:rPr>
        <w:t xml:space="preserve"> les </w:t>
      </w:r>
      <w:r w:rsidR="00D86B3B" w:rsidRPr="00FF74AC">
        <w:rPr>
          <w:rFonts w:ascii="Arial" w:hAnsi="Arial" w:cs="Arial"/>
          <w:b/>
          <w:bCs/>
          <w:sz w:val="20"/>
          <w:szCs w:val="18"/>
        </w:rPr>
        <w:t>Allemands, Belges et Italiens</w:t>
      </w:r>
      <w:r w:rsidR="00880373" w:rsidRPr="00FF74AC">
        <w:rPr>
          <w:rFonts w:ascii="Arial" w:hAnsi="Arial" w:cs="Arial"/>
          <w:b/>
          <w:bCs/>
          <w:sz w:val="20"/>
          <w:szCs w:val="18"/>
        </w:rPr>
        <w:t xml:space="preserve"> </w:t>
      </w:r>
      <w:r w:rsidR="003E4606" w:rsidRPr="00FF74AC">
        <w:rPr>
          <w:rFonts w:ascii="Arial" w:hAnsi="Arial" w:cs="Arial"/>
          <w:b/>
          <w:bCs/>
          <w:sz w:val="20"/>
          <w:szCs w:val="18"/>
        </w:rPr>
        <w:t xml:space="preserve">sur leurs </w:t>
      </w:r>
      <w:r w:rsidR="00191228" w:rsidRPr="00FF74AC">
        <w:rPr>
          <w:rFonts w:ascii="Arial" w:hAnsi="Arial" w:cs="Arial"/>
          <w:b/>
          <w:bCs/>
          <w:sz w:val="20"/>
          <w:szCs w:val="18"/>
        </w:rPr>
        <w:t>souhaits</w:t>
      </w:r>
      <w:r w:rsidR="003E4606" w:rsidRPr="00FF74AC">
        <w:rPr>
          <w:rFonts w:ascii="Arial" w:hAnsi="Arial" w:cs="Arial"/>
          <w:b/>
          <w:bCs/>
          <w:sz w:val="20"/>
          <w:szCs w:val="18"/>
        </w:rPr>
        <w:t xml:space="preserve"> en matière de vacances en France</w:t>
      </w:r>
      <w:r w:rsidR="00CB4E6B" w:rsidRPr="00FF74AC">
        <w:rPr>
          <w:rStyle w:val="EndnoteReference"/>
          <w:rFonts w:ascii="Arial" w:hAnsi="Arial" w:cs="Arial"/>
          <w:b/>
          <w:bCs/>
          <w:sz w:val="20"/>
          <w:szCs w:val="18"/>
        </w:rPr>
        <w:endnoteReference w:id="1"/>
      </w:r>
      <w:r w:rsidR="003E4606" w:rsidRPr="00FF74AC">
        <w:rPr>
          <w:rFonts w:ascii="Arial" w:hAnsi="Arial" w:cs="Arial"/>
          <w:b/>
          <w:bCs/>
          <w:sz w:val="20"/>
          <w:szCs w:val="18"/>
        </w:rPr>
        <w:t>.</w:t>
      </w:r>
      <w:r w:rsidR="00880373" w:rsidRPr="00FF74AC">
        <w:rPr>
          <w:rFonts w:ascii="Arial" w:hAnsi="Arial" w:cs="Arial"/>
          <w:b/>
          <w:bCs/>
          <w:sz w:val="20"/>
          <w:szCs w:val="18"/>
        </w:rPr>
        <w:t xml:space="preserve"> </w:t>
      </w:r>
      <w:r w:rsidRPr="00FF74AC">
        <w:rPr>
          <w:rFonts w:ascii="Arial" w:hAnsi="Arial" w:cs="Arial"/>
          <w:b/>
          <w:bCs/>
          <w:sz w:val="20"/>
          <w:szCs w:val="18"/>
        </w:rPr>
        <w:t xml:space="preserve">Force est de constater que </w:t>
      </w:r>
      <w:r w:rsidR="00191228" w:rsidRPr="00FF74AC">
        <w:rPr>
          <w:rFonts w:ascii="Arial" w:hAnsi="Arial" w:cs="Arial"/>
          <w:b/>
          <w:bCs/>
          <w:sz w:val="20"/>
          <w:szCs w:val="18"/>
        </w:rPr>
        <w:t xml:space="preserve">les Belges </w:t>
      </w:r>
      <w:r w:rsidR="004222B3" w:rsidRPr="00FF74AC">
        <w:rPr>
          <w:rFonts w:ascii="Arial" w:hAnsi="Arial" w:cs="Arial"/>
          <w:b/>
          <w:bCs/>
          <w:sz w:val="20"/>
          <w:szCs w:val="18"/>
        </w:rPr>
        <w:t>se démarquent</w:t>
      </w:r>
      <w:r w:rsidR="00191228" w:rsidRPr="00FF74AC">
        <w:rPr>
          <w:rFonts w:ascii="Arial" w:hAnsi="Arial" w:cs="Arial"/>
          <w:b/>
          <w:bCs/>
          <w:sz w:val="20"/>
          <w:szCs w:val="18"/>
        </w:rPr>
        <w:t xml:space="preserve"> ! </w:t>
      </w:r>
    </w:p>
    <w:p w14:paraId="43A36DF9" w14:textId="77777777" w:rsidR="00BC784A" w:rsidRPr="00FF74AC" w:rsidRDefault="00BC784A" w:rsidP="001E4DBB">
      <w:pPr>
        <w:spacing w:after="0" w:line="240" w:lineRule="auto"/>
        <w:jc w:val="both"/>
        <w:rPr>
          <w:b/>
          <w:bCs/>
          <w:color w:val="002060"/>
          <w:szCs w:val="21"/>
        </w:rPr>
      </w:pPr>
    </w:p>
    <w:p w14:paraId="6FBEB6EE" w14:textId="77777777" w:rsidR="00020318" w:rsidRPr="00FF74AC" w:rsidRDefault="00701850" w:rsidP="00D62630">
      <w:pPr>
        <w:pBdr>
          <w:top w:val="single" w:sz="4" w:space="1" w:color="auto"/>
          <w:left w:val="single" w:sz="4" w:space="0" w:color="auto"/>
          <w:bottom w:val="single" w:sz="4" w:space="1" w:color="auto"/>
          <w:right w:val="single" w:sz="4" w:space="4" w:color="auto"/>
        </w:pBdr>
        <w:spacing w:after="0" w:line="240" w:lineRule="auto"/>
        <w:jc w:val="both"/>
        <w:rPr>
          <w:rFonts w:ascii="Avenir LT Std 55 Roman" w:hAnsi="Avenir LT Std 55 Roman" w:cs="Arial"/>
          <w:b/>
          <w:bCs/>
          <w:caps/>
          <w:color w:val="4BACC6" w:themeColor="accent5"/>
          <w:sz w:val="20"/>
          <w:szCs w:val="18"/>
        </w:rPr>
      </w:pPr>
      <w:r w:rsidRPr="00FF74AC">
        <w:rPr>
          <w:rFonts w:ascii="Avenir LT Std 55 Roman" w:hAnsi="Avenir LT Std 55 Roman" w:cs="Arial"/>
          <w:b/>
          <w:bCs/>
          <w:caps/>
          <w:color w:val="4BACC6" w:themeColor="accent5"/>
          <w:sz w:val="20"/>
          <w:szCs w:val="18"/>
        </w:rPr>
        <w:t xml:space="preserve">Le profil type du touriste Belge </w:t>
      </w:r>
    </w:p>
    <w:p w14:paraId="027CC1A0" w14:textId="77777777" w:rsidR="00701850" w:rsidRPr="00FF74AC" w:rsidRDefault="00CE5A1D" w:rsidP="00D62630">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Cs/>
          <w:sz w:val="20"/>
          <w:szCs w:val="18"/>
        </w:rPr>
      </w:pPr>
      <w:r w:rsidRPr="00FF74AC">
        <w:rPr>
          <w:rFonts w:ascii="Arial" w:hAnsi="Arial" w:cs="Arial"/>
          <w:bCs/>
          <w:sz w:val="20"/>
          <w:szCs w:val="18"/>
        </w:rPr>
        <w:t>Pour choisir leur destination de vacances et préparer leur voyage, l</w:t>
      </w:r>
      <w:r w:rsidR="00701850" w:rsidRPr="00FF74AC">
        <w:rPr>
          <w:rFonts w:ascii="Arial" w:hAnsi="Arial" w:cs="Arial"/>
          <w:bCs/>
          <w:sz w:val="20"/>
          <w:szCs w:val="18"/>
        </w:rPr>
        <w:t xml:space="preserve">es Belges s’informent avant tout auprès de leurs proches (44%). Arrivés à destination, ils sont près d’un sur deux (48%) à consulter internet pour organiser leur séjour. Si la France les attire, c’est avant tout pour la beauté de ses paysages à 91%, que ce soit sur la Côte d’Azur, dans le Sud-Ouest ou en Bretagne (28% chacun). D’ailleurs, pour plus d’un Belge sur deux, </w:t>
      </w:r>
      <w:r w:rsidR="00227DAC" w:rsidRPr="00FF74AC">
        <w:rPr>
          <w:rFonts w:ascii="Arial" w:hAnsi="Arial" w:cs="Arial"/>
          <w:bCs/>
          <w:sz w:val="20"/>
          <w:szCs w:val="18"/>
        </w:rPr>
        <w:t xml:space="preserve">le  </w:t>
      </w:r>
      <w:r w:rsidR="00701850" w:rsidRPr="00FF74AC">
        <w:rPr>
          <w:rFonts w:ascii="Arial" w:hAnsi="Arial" w:cs="Arial"/>
          <w:bCs/>
          <w:sz w:val="20"/>
          <w:szCs w:val="18"/>
        </w:rPr>
        <w:t>séjour sera l’occasion de savourer une crêpe bretonne. Et 54% repartiront avec une bouteille de vin pour se souvenir des bons moments passés.</w:t>
      </w:r>
    </w:p>
    <w:p w14:paraId="071CBFAA" w14:textId="77777777" w:rsidR="00191228" w:rsidRPr="00FF74AC" w:rsidRDefault="00191228" w:rsidP="001E4DBB">
      <w:pPr>
        <w:spacing w:after="0" w:line="240" w:lineRule="auto"/>
        <w:jc w:val="both"/>
        <w:rPr>
          <w:b/>
          <w:bCs/>
          <w:color w:val="002060"/>
          <w:szCs w:val="21"/>
        </w:rPr>
      </w:pPr>
    </w:p>
    <w:p w14:paraId="74F19A80" w14:textId="77777777" w:rsidR="007A5019" w:rsidRPr="00FF74AC" w:rsidRDefault="007A5019" w:rsidP="001E4DBB">
      <w:pPr>
        <w:spacing w:after="0" w:line="240" w:lineRule="auto"/>
        <w:jc w:val="both"/>
        <w:rPr>
          <w:b/>
          <w:bCs/>
          <w:color w:val="002060"/>
          <w:szCs w:val="21"/>
        </w:rPr>
      </w:pPr>
    </w:p>
    <w:p w14:paraId="73C104BE" w14:textId="77777777" w:rsidR="007A5019" w:rsidRPr="00FF74AC" w:rsidRDefault="00A175B8" w:rsidP="00FF74AC">
      <w:pPr>
        <w:spacing w:after="0" w:line="240" w:lineRule="auto"/>
        <w:jc w:val="both"/>
        <w:rPr>
          <w:rFonts w:ascii="Avenir LT Std 45 Book" w:hAnsi="Avenir LT Std 45 Book" w:cs="Arial"/>
          <w:b/>
          <w:bCs/>
          <w:caps/>
          <w:color w:val="4BACC6" w:themeColor="accent5"/>
          <w:sz w:val="20"/>
          <w:szCs w:val="18"/>
        </w:rPr>
      </w:pPr>
      <w:r w:rsidRPr="00FF74AC">
        <w:rPr>
          <w:rFonts w:ascii="Avenir LT Std 45 Book" w:hAnsi="Avenir LT Std 45 Book" w:cs="Arial"/>
          <w:b/>
          <w:bCs/>
          <w:caps/>
          <w:color w:val="4BACC6" w:themeColor="accent5"/>
          <w:sz w:val="20"/>
          <w:szCs w:val="18"/>
        </w:rPr>
        <w:t>oral, ecrit, internet, des sources d’informations equilibrees pour preparer son voyage</w:t>
      </w:r>
    </w:p>
    <w:p w14:paraId="4EDFDF70" w14:textId="77777777" w:rsidR="008F2135" w:rsidRPr="00FF74AC" w:rsidRDefault="008F2135" w:rsidP="001E4DBB">
      <w:pPr>
        <w:spacing w:after="0" w:line="240" w:lineRule="auto"/>
        <w:jc w:val="both"/>
        <w:rPr>
          <w:rFonts w:ascii="Arial" w:hAnsi="Arial" w:cs="Arial"/>
          <w:b/>
          <w:bCs/>
          <w:sz w:val="20"/>
          <w:szCs w:val="18"/>
        </w:rPr>
      </w:pPr>
      <w:r w:rsidRPr="00FF74AC">
        <w:rPr>
          <w:rFonts w:ascii="Arial" w:hAnsi="Arial" w:cs="Arial"/>
          <w:b/>
          <w:bCs/>
          <w:sz w:val="20"/>
          <w:szCs w:val="18"/>
        </w:rPr>
        <w:t>Le tiercé gagnant</w:t>
      </w:r>
      <w:r w:rsidR="00CA56B1" w:rsidRPr="00FF74AC">
        <w:rPr>
          <w:rFonts w:ascii="Arial" w:hAnsi="Arial" w:cs="Arial"/>
          <w:b/>
          <w:bCs/>
          <w:sz w:val="20"/>
          <w:szCs w:val="18"/>
        </w:rPr>
        <w:t xml:space="preserve"> pour choisir sa destination : les avis de ses proches, les sites web et les guides !</w:t>
      </w:r>
    </w:p>
    <w:p w14:paraId="7D8BB39C" w14:textId="77777777" w:rsidR="00E643F1" w:rsidRPr="00FF74AC" w:rsidRDefault="00E643F1" w:rsidP="001E4DBB">
      <w:pPr>
        <w:spacing w:after="0" w:line="240" w:lineRule="auto"/>
        <w:jc w:val="both"/>
        <w:rPr>
          <w:rFonts w:ascii="Arial" w:hAnsi="Arial" w:cs="Arial"/>
          <w:bCs/>
          <w:sz w:val="20"/>
          <w:szCs w:val="18"/>
        </w:rPr>
      </w:pPr>
      <w:r w:rsidRPr="00FF74AC">
        <w:rPr>
          <w:rFonts w:ascii="Arial" w:hAnsi="Arial" w:cs="Arial"/>
          <w:bCs/>
          <w:sz w:val="20"/>
          <w:szCs w:val="18"/>
        </w:rPr>
        <w:t xml:space="preserve">Si les Allemands (fans de la télévision et des guides papier) sont moins 2.0 que les Italiens, champions européens de la catégorie, les Belges sont plus équilibrés </w:t>
      </w:r>
      <w:r w:rsidR="001E4DBB" w:rsidRPr="00FF74AC">
        <w:rPr>
          <w:rFonts w:ascii="Arial" w:hAnsi="Arial" w:cs="Arial"/>
          <w:bCs/>
          <w:sz w:val="20"/>
          <w:szCs w:val="18"/>
        </w:rPr>
        <w:t xml:space="preserve">choisissant leurs vacances en se fiant </w:t>
      </w:r>
      <w:r w:rsidR="00227DAC" w:rsidRPr="00FF74AC">
        <w:rPr>
          <w:rFonts w:ascii="Arial" w:hAnsi="Arial" w:cs="Arial"/>
          <w:bCs/>
          <w:sz w:val="20"/>
          <w:szCs w:val="18"/>
        </w:rPr>
        <w:t xml:space="preserve">à la fois </w:t>
      </w:r>
      <w:r w:rsidR="00FA5FAA" w:rsidRPr="00FF74AC">
        <w:rPr>
          <w:rFonts w:ascii="Arial" w:hAnsi="Arial" w:cs="Arial"/>
          <w:bCs/>
          <w:sz w:val="20"/>
          <w:szCs w:val="18"/>
        </w:rPr>
        <w:t>aux</w:t>
      </w:r>
      <w:r w:rsidR="00164A65" w:rsidRPr="00FF74AC">
        <w:rPr>
          <w:rFonts w:ascii="Arial" w:hAnsi="Arial" w:cs="Arial"/>
          <w:bCs/>
          <w:sz w:val="20"/>
          <w:szCs w:val="18"/>
        </w:rPr>
        <w:t xml:space="preserve"> </w:t>
      </w:r>
      <w:r w:rsidR="00164A65" w:rsidRPr="00FF74AC">
        <w:rPr>
          <w:rFonts w:ascii="Arial" w:hAnsi="Arial" w:cs="Arial"/>
          <w:b/>
          <w:bCs/>
          <w:sz w:val="20"/>
          <w:szCs w:val="18"/>
        </w:rPr>
        <w:t>récits de vacances des proches</w:t>
      </w:r>
      <w:r w:rsidR="00164A65" w:rsidRPr="00FF74AC">
        <w:rPr>
          <w:rFonts w:ascii="Arial" w:hAnsi="Arial" w:cs="Arial"/>
          <w:bCs/>
          <w:sz w:val="20"/>
          <w:szCs w:val="18"/>
        </w:rPr>
        <w:t xml:space="preserve"> et </w:t>
      </w:r>
      <w:r w:rsidR="00227DAC" w:rsidRPr="00FF74AC">
        <w:rPr>
          <w:rFonts w:ascii="Arial" w:hAnsi="Arial" w:cs="Arial"/>
          <w:bCs/>
          <w:sz w:val="20"/>
          <w:szCs w:val="18"/>
        </w:rPr>
        <w:t>à la fois</w:t>
      </w:r>
      <w:r w:rsidR="00AC75F2">
        <w:rPr>
          <w:rFonts w:ascii="Arial" w:hAnsi="Arial" w:cs="Arial"/>
          <w:bCs/>
          <w:sz w:val="20"/>
          <w:szCs w:val="18"/>
        </w:rPr>
        <w:t xml:space="preserve"> à</w:t>
      </w:r>
      <w:r w:rsidR="00164A65" w:rsidRPr="00FF74AC">
        <w:rPr>
          <w:rFonts w:ascii="Arial" w:hAnsi="Arial" w:cs="Arial"/>
          <w:bCs/>
          <w:sz w:val="20"/>
          <w:szCs w:val="18"/>
        </w:rPr>
        <w:t xml:space="preserve"> l’information </w:t>
      </w:r>
      <w:r w:rsidR="00A96706" w:rsidRPr="00FF74AC">
        <w:rPr>
          <w:rFonts w:ascii="Arial" w:hAnsi="Arial" w:cs="Arial"/>
          <w:bCs/>
          <w:sz w:val="20"/>
          <w:szCs w:val="18"/>
        </w:rPr>
        <w:t>obtenue</w:t>
      </w:r>
      <w:r w:rsidR="00164A65" w:rsidRPr="00FF74AC">
        <w:rPr>
          <w:rFonts w:ascii="Arial" w:hAnsi="Arial" w:cs="Arial"/>
          <w:bCs/>
          <w:sz w:val="20"/>
          <w:szCs w:val="18"/>
        </w:rPr>
        <w:t xml:space="preserve"> sur les</w:t>
      </w:r>
      <w:r w:rsidR="00164A65" w:rsidRPr="00FF74AC">
        <w:rPr>
          <w:rFonts w:ascii="Arial" w:hAnsi="Arial" w:cs="Arial"/>
          <w:b/>
          <w:bCs/>
          <w:sz w:val="20"/>
          <w:szCs w:val="18"/>
        </w:rPr>
        <w:t xml:space="preserve"> sites internet dédié</w:t>
      </w:r>
      <w:r w:rsidR="00FA5FAA" w:rsidRPr="00FF74AC">
        <w:rPr>
          <w:rFonts w:ascii="Arial" w:hAnsi="Arial" w:cs="Arial"/>
          <w:b/>
          <w:bCs/>
          <w:sz w:val="20"/>
          <w:szCs w:val="18"/>
        </w:rPr>
        <w:t>s</w:t>
      </w:r>
      <w:r w:rsidR="00164A65" w:rsidRPr="00FF74AC">
        <w:rPr>
          <w:rFonts w:ascii="Arial" w:hAnsi="Arial" w:cs="Arial"/>
          <w:b/>
          <w:bCs/>
          <w:sz w:val="20"/>
          <w:szCs w:val="18"/>
        </w:rPr>
        <w:t xml:space="preserve"> au tourisme</w:t>
      </w:r>
      <w:r w:rsidR="00164A65" w:rsidRPr="00FF74AC">
        <w:rPr>
          <w:rFonts w:ascii="Arial" w:hAnsi="Arial" w:cs="Arial"/>
          <w:bCs/>
          <w:sz w:val="20"/>
          <w:szCs w:val="18"/>
        </w:rPr>
        <w:t xml:space="preserve">, respectivement à </w:t>
      </w:r>
      <w:r w:rsidR="00164A65" w:rsidRPr="00FF74AC">
        <w:rPr>
          <w:rFonts w:ascii="Arial" w:hAnsi="Arial" w:cs="Arial"/>
          <w:b/>
          <w:bCs/>
          <w:sz w:val="20"/>
          <w:szCs w:val="18"/>
        </w:rPr>
        <w:t>44%</w:t>
      </w:r>
      <w:r w:rsidR="00164A65" w:rsidRPr="00FF74AC">
        <w:rPr>
          <w:rFonts w:ascii="Arial" w:hAnsi="Arial" w:cs="Arial"/>
          <w:bCs/>
          <w:sz w:val="20"/>
          <w:szCs w:val="18"/>
        </w:rPr>
        <w:t xml:space="preserve"> et </w:t>
      </w:r>
      <w:r w:rsidR="00164A65" w:rsidRPr="00FF74AC">
        <w:rPr>
          <w:rFonts w:ascii="Arial" w:hAnsi="Arial" w:cs="Arial"/>
          <w:b/>
          <w:bCs/>
          <w:sz w:val="20"/>
          <w:szCs w:val="18"/>
        </w:rPr>
        <w:t>43%</w:t>
      </w:r>
      <w:r w:rsidR="00164A65" w:rsidRPr="00FF74AC">
        <w:rPr>
          <w:rFonts w:ascii="Arial" w:hAnsi="Arial" w:cs="Arial"/>
          <w:bCs/>
          <w:sz w:val="20"/>
          <w:szCs w:val="18"/>
        </w:rPr>
        <w:t xml:space="preserve">, ils </w:t>
      </w:r>
      <w:r w:rsidR="00FA5FAA" w:rsidRPr="00FF74AC">
        <w:rPr>
          <w:rFonts w:ascii="Arial" w:hAnsi="Arial" w:cs="Arial"/>
          <w:bCs/>
          <w:sz w:val="20"/>
          <w:szCs w:val="18"/>
        </w:rPr>
        <w:t xml:space="preserve">sont en revanche </w:t>
      </w:r>
      <w:r w:rsidR="001A7BDD" w:rsidRPr="00FF74AC">
        <w:rPr>
          <w:rFonts w:ascii="Arial" w:hAnsi="Arial" w:cs="Arial"/>
          <w:bCs/>
          <w:sz w:val="20"/>
          <w:szCs w:val="18"/>
        </w:rPr>
        <w:t>seulement 35%</w:t>
      </w:r>
      <w:r w:rsidRPr="00FF74AC">
        <w:rPr>
          <w:rFonts w:ascii="Arial" w:hAnsi="Arial" w:cs="Arial"/>
          <w:bCs/>
          <w:sz w:val="20"/>
          <w:szCs w:val="18"/>
        </w:rPr>
        <w:t xml:space="preserve">, </w:t>
      </w:r>
      <w:r w:rsidR="001A7BDD" w:rsidRPr="00FF74AC">
        <w:rPr>
          <w:rFonts w:ascii="Arial" w:hAnsi="Arial" w:cs="Arial"/>
          <w:bCs/>
          <w:sz w:val="20"/>
          <w:szCs w:val="18"/>
        </w:rPr>
        <w:t xml:space="preserve">tout comme </w:t>
      </w:r>
      <w:r w:rsidR="00FA5FAA" w:rsidRPr="00FF74AC">
        <w:rPr>
          <w:rFonts w:ascii="Arial" w:hAnsi="Arial" w:cs="Arial"/>
          <w:bCs/>
          <w:sz w:val="20"/>
          <w:szCs w:val="18"/>
        </w:rPr>
        <w:t xml:space="preserve">les Allemands, à </w:t>
      </w:r>
      <w:r w:rsidRPr="00FF74AC">
        <w:rPr>
          <w:rFonts w:ascii="Arial" w:hAnsi="Arial" w:cs="Arial"/>
          <w:bCs/>
          <w:sz w:val="20"/>
          <w:szCs w:val="18"/>
        </w:rPr>
        <w:t>r</w:t>
      </w:r>
      <w:r w:rsidR="00FA5FAA" w:rsidRPr="00FF74AC">
        <w:rPr>
          <w:rFonts w:ascii="Arial" w:hAnsi="Arial" w:cs="Arial"/>
          <w:bCs/>
          <w:sz w:val="20"/>
          <w:szCs w:val="18"/>
        </w:rPr>
        <w:t>ecueillir de</w:t>
      </w:r>
      <w:r w:rsidR="00A96706" w:rsidRPr="00FF74AC">
        <w:rPr>
          <w:rFonts w:ascii="Arial" w:hAnsi="Arial" w:cs="Arial"/>
          <w:bCs/>
          <w:sz w:val="20"/>
          <w:szCs w:val="18"/>
        </w:rPr>
        <w:t>s renseignements</w:t>
      </w:r>
      <w:r w:rsidR="00164A65" w:rsidRPr="00FF74AC">
        <w:rPr>
          <w:rFonts w:ascii="Arial" w:hAnsi="Arial" w:cs="Arial"/>
          <w:bCs/>
          <w:sz w:val="20"/>
          <w:szCs w:val="18"/>
        </w:rPr>
        <w:t xml:space="preserve"> via </w:t>
      </w:r>
      <w:r w:rsidR="00164A65" w:rsidRPr="00FF74AC">
        <w:rPr>
          <w:rFonts w:ascii="Arial" w:hAnsi="Arial" w:cs="Arial"/>
          <w:b/>
          <w:bCs/>
          <w:sz w:val="20"/>
          <w:szCs w:val="18"/>
        </w:rPr>
        <w:t>les guides de voyages papier</w:t>
      </w:r>
      <w:r w:rsidR="001A7BDD" w:rsidRPr="00FF74AC">
        <w:rPr>
          <w:rFonts w:ascii="Arial" w:hAnsi="Arial" w:cs="Arial"/>
          <w:bCs/>
          <w:sz w:val="20"/>
          <w:szCs w:val="18"/>
        </w:rPr>
        <w:t>.</w:t>
      </w:r>
      <w:r w:rsidR="00164A65" w:rsidRPr="00FF74AC">
        <w:rPr>
          <w:rFonts w:ascii="Arial" w:hAnsi="Arial" w:cs="Arial"/>
          <w:bCs/>
          <w:sz w:val="20"/>
          <w:szCs w:val="18"/>
        </w:rPr>
        <w:t xml:space="preserve"> </w:t>
      </w:r>
    </w:p>
    <w:p w14:paraId="73766566" w14:textId="77777777" w:rsidR="00BC784A" w:rsidRPr="00FF74AC" w:rsidRDefault="00BC784A" w:rsidP="001E4DBB">
      <w:pPr>
        <w:spacing w:after="0" w:line="240" w:lineRule="auto"/>
        <w:jc w:val="both"/>
        <w:rPr>
          <w:rFonts w:ascii="Arial" w:hAnsi="Arial" w:cs="Arial"/>
          <w:b/>
          <w:sz w:val="20"/>
          <w:szCs w:val="18"/>
        </w:rPr>
      </w:pPr>
    </w:p>
    <w:p w14:paraId="201CF277" w14:textId="77777777" w:rsidR="00CE5A1D" w:rsidRPr="00FF74AC" w:rsidRDefault="00CE5A1D" w:rsidP="001E4DBB">
      <w:pPr>
        <w:spacing w:after="0" w:line="240" w:lineRule="auto"/>
        <w:jc w:val="both"/>
        <w:rPr>
          <w:rFonts w:ascii="Arial" w:hAnsi="Arial" w:cs="Arial"/>
          <w:b/>
          <w:sz w:val="20"/>
          <w:szCs w:val="18"/>
        </w:rPr>
      </w:pPr>
    </w:p>
    <w:p w14:paraId="118E952D" w14:textId="77777777" w:rsidR="00A175B8" w:rsidRPr="00FF74AC" w:rsidRDefault="00A175B8" w:rsidP="00A175B8">
      <w:pPr>
        <w:spacing w:after="0" w:line="240" w:lineRule="auto"/>
        <w:jc w:val="both"/>
        <w:rPr>
          <w:rFonts w:ascii="Avenir LT Std 45 Book" w:hAnsi="Avenir LT Std 45 Book" w:cs="Arial"/>
          <w:b/>
          <w:bCs/>
          <w:caps/>
          <w:color w:val="4BACC6" w:themeColor="accent5"/>
          <w:sz w:val="20"/>
          <w:szCs w:val="18"/>
        </w:rPr>
      </w:pPr>
      <w:r w:rsidRPr="00FF74AC">
        <w:rPr>
          <w:rFonts w:ascii="Avenir LT Std 45 Book" w:hAnsi="Avenir LT Std 45 Book" w:cs="Arial"/>
          <w:b/>
          <w:bCs/>
          <w:caps/>
          <w:color w:val="4BACC6" w:themeColor="accent5"/>
          <w:sz w:val="20"/>
          <w:szCs w:val="18"/>
        </w:rPr>
        <w:t>Arrivés sur place -ordinateur, tablette, téléphone- consultation d’Internet pour organiser son séjour</w:t>
      </w:r>
    </w:p>
    <w:p w14:paraId="25FD9FF0" w14:textId="77777777" w:rsidR="00020318" w:rsidRPr="00FF74AC" w:rsidRDefault="00175E6A" w:rsidP="001E4DBB">
      <w:pPr>
        <w:spacing w:after="0" w:line="240" w:lineRule="auto"/>
        <w:jc w:val="both"/>
        <w:rPr>
          <w:rFonts w:ascii="Arial" w:hAnsi="Arial" w:cs="Arial"/>
          <w:sz w:val="20"/>
          <w:szCs w:val="18"/>
        </w:rPr>
      </w:pPr>
      <w:r w:rsidRPr="00FF74AC">
        <w:rPr>
          <w:rFonts w:ascii="Arial" w:hAnsi="Arial" w:cs="Arial"/>
          <w:sz w:val="20"/>
          <w:szCs w:val="18"/>
        </w:rPr>
        <w:t xml:space="preserve">Indubitablement, </w:t>
      </w:r>
      <w:r w:rsidR="00762D30" w:rsidRPr="00FF74AC">
        <w:rPr>
          <w:rFonts w:ascii="Arial" w:hAnsi="Arial" w:cs="Arial"/>
          <w:sz w:val="20"/>
          <w:szCs w:val="18"/>
        </w:rPr>
        <w:t>les Belges</w:t>
      </w:r>
      <w:r w:rsidR="00020318" w:rsidRPr="00FF74AC">
        <w:rPr>
          <w:rFonts w:ascii="Arial" w:hAnsi="Arial" w:cs="Arial"/>
          <w:sz w:val="20"/>
          <w:szCs w:val="18"/>
        </w:rPr>
        <w:t xml:space="preserve"> voyage</w:t>
      </w:r>
      <w:r w:rsidR="00762D30" w:rsidRPr="00FF74AC">
        <w:rPr>
          <w:rFonts w:ascii="Arial" w:hAnsi="Arial" w:cs="Arial"/>
          <w:sz w:val="20"/>
          <w:szCs w:val="18"/>
        </w:rPr>
        <w:t>nt</w:t>
      </w:r>
      <w:r w:rsidR="00020318" w:rsidRPr="00FF74AC">
        <w:rPr>
          <w:rFonts w:ascii="Arial" w:hAnsi="Arial" w:cs="Arial"/>
          <w:sz w:val="20"/>
          <w:szCs w:val="18"/>
        </w:rPr>
        <w:t xml:space="preserve"> connecté</w:t>
      </w:r>
      <w:r w:rsidR="00762D30" w:rsidRPr="00FF74AC">
        <w:rPr>
          <w:rFonts w:ascii="Arial" w:hAnsi="Arial" w:cs="Arial"/>
          <w:sz w:val="20"/>
          <w:szCs w:val="18"/>
        </w:rPr>
        <w:t>s pour organiser leur séjour sur place, ils occupent la 1</w:t>
      </w:r>
      <w:r w:rsidR="00762D30" w:rsidRPr="00FF74AC">
        <w:rPr>
          <w:rFonts w:ascii="Arial" w:hAnsi="Arial" w:cs="Arial"/>
          <w:sz w:val="20"/>
          <w:szCs w:val="18"/>
          <w:vertAlign w:val="superscript"/>
        </w:rPr>
        <w:t>ère</w:t>
      </w:r>
      <w:r w:rsidR="00762D30" w:rsidRPr="00FF74AC">
        <w:rPr>
          <w:rFonts w:ascii="Arial" w:hAnsi="Arial" w:cs="Arial"/>
          <w:sz w:val="20"/>
          <w:szCs w:val="18"/>
        </w:rPr>
        <w:t xml:space="preserve"> place du podium européen</w:t>
      </w:r>
      <w:r w:rsidR="00020318" w:rsidRPr="00FF74AC">
        <w:rPr>
          <w:rFonts w:ascii="Arial" w:hAnsi="Arial" w:cs="Arial"/>
          <w:sz w:val="20"/>
          <w:szCs w:val="18"/>
        </w:rPr>
        <w:t xml:space="preserve"> ! </w:t>
      </w:r>
      <w:r w:rsidR="001A7BDD" w:rsidRPr="00FF74AC">
        <w:rPr>
          <w:rFonts w:ascii="Arial" w:hAnsi="Arial" w:cs="Arial"/>
          <w:sz w:val="20"/>
          <w:szCs w:val="18"/>
        </w:rPr>
        <w:t>Sur place</w:t>
      </w:r>
      <w:r w:rsidR="00CE5A1D" w:rsidRPr="00FF74AC">
        <w:rPr>
          <w:rFonts w:ascii="Arial" w:hAnsi="Arial" w:cs="Arial"/>
          <w:sz w:val="20"/>
          <w:szCs w:val="18"/>
        </w:rPr>
        <w:t xml:space="preserve"> </w:t>
      </w:r>
      <w:r w:rsidR="001A7BDD" w:rsidRPr="00FF74AC">
        <w:rPr>
          <w:rFonts w:ascii="Arial" w:hAnsi="Arial" w:cs="Arial"/>
          <w:sz w:val="20"/>
          <w:szCs w:val="18"/>
        </w:rPr>
        <w:t>l</w:t>
      </w:r>
      <w:r w:rsidR="00FA5FAA" w:rsidRPr="00FF74AC">
        <w:rPr>
          <w:rFonts w:ascii="Arial" w:hAnsi="Arial" w:cs="Arial"/>
          <w:sz w:val="20"/>
          <w:szCs w:val="18"/>
        </w:rPr>
        <w:t xml:space="preserve">a </w:t>
      </w:r>
      <w:r w:rsidR="00FA5FAA" w:rsidRPr="00FF74AC">
        <w:rPr>
          <w:rFonts w:ascii="Arial" w:hAnsi="Arial" w:cs="Arial"/>
          <w:b/>
          <w:sz w:val="20"/>
          <w:szCs w:val="18"/>
        </w:rPr>
        <w:t>consultation du site internet de l’office de tourisme ou de sites touristiques</w:t>
      </w:r>
      <w:r w:rsidR="00FA5FAA" w:rsidRPr="00FF74AC">
        <w:rPr>
          <w:rFonts w:ascii="Arial" w:hAnsi="Arial" w:cs="Arial"/>
          <w:sz w:val="20"/>
          <w:szCs w:val="18"/>
        </w:rPr>
        <w:t xml:space="preserve"> </w:t>
      </w:r>
      <w:r w:rsidR="00820116" w:rsidRPr="00FF74AC">
        <w:rPr>
          <w:rFonts w:ascii="Arial" w:hAnsi="Arial" w:cs="Arial"/>
          <w:sz w:val="20"/>
          <w:szCs w:val="18"/>
        </w:rPr>
        <w:t>a</w:t>
      </w:r>
      <w:r w:rsidR="00020318" w:rsidRPr="00FF74AC">
        <w:rPr>
          <w:rFonts w:ascii="Arial" w:hAnsi="Arial" w:cs="Arial"/>
          <w:sz w:val="20"/>
          <w:szCs w:val="18"/>
        </w:rPr>
        <w:t>rrive en tête pour près d’</w:t>
      </w:r>
      <w:r w:rsidR="00020318" w:rsidRPr="00FF74AC">
        <w:rPr>
          <w:rFonts w:ascii="Arial" w:hAnsi="Arial" w:cs="Arial"/>
          <w:b/>
          <w:sz w:val="20"/>
          <w:szCs w:val="18"/>
        </w:rPr>
        <w:t xml:space="preserve">un Belge sur deux </w:t>
      </w:r>
      <w:r w:rsidR="00020318" w:rsidRPr="00FF74AC">
        <w:rPr>
          <w:rFonts w:ascii="Arial" w:hAnsi="Arial" w:cs="Arial"/>
          <w:sz w:val="20"/>
          <w:szCs w:val="18"/>
        </w:rPr>
        <w:t>(48%)</w:t>
      </w:r>
      <w:r w:rsidR="00820116" w:rsidRPr="00FF74AC">
        <w:rPr>
          <w:rFonts w:ascii="Arial" w:hAnsi="Arial" w:cs="Arial"/>
          <w:sz w:val="20"/>
          <w:szCs w:val="18"/>
        </w:rPr>
        <w:t xml:space="preserve"> : </w:t>
      </w:r>
      <w:r w:rsidR="00020318" w:rsidRPr="00FF74AC">
        <w:rPr>
          <w:rFonts w:ascii="Arial" w:hAnsi="Arial" w:cs="Arial"/>
          <w:sz w:val="20"/>
          <w:szCs w:val="18"/>
        </w:rPr>
        <w:t>informations</w:t>
      </w:r>
      <w:r w:rsidR="00820116" w:rsidRPr="00FF74AC">
        <w:rPr>
          <w:rFonts w:ascii="Arial" w:hAnsi="Arial" w:cs="Arial"/>
          <w:sz w:val="20"/>
          <w:szCs w:val="18"/>
        </w:rPr>
        <w:t xml:space="preserve"> culturelles, idées de sorties, </w:t>
      </w:r>
      <w:r w:rsidR="00020318" w:rsidRPr="00FF74AC">
        <w:rPr>
          <w:rFonts w:ascii="Arial" w:hAnsi="Arial" w:cs="Arial"/>
          <w:sz w:val="20"/>
          <w:szCs w:val="18"/>
        </w:rPr>
        <w:t xml:space="preserve">adresses de restaurants, </w:t>
      </w:r>
      <w:r w:rsidR="00820116" w:rsidRPr="00FF74AC">
        <w:rPr>
          <w:rFonts w:ascii="Arial" w:hAnsi="Arial" w:cs="Arial"/>
          <w:sz w:val="20"/>
          <w:szCs w:val="18"/>
        </w:rPr>
        <w:t>etc.</w:t>
      </w:r>
      <w:r w:rsidR="00020318" w:rsidRPr="00FF74AC">
        <w:rPr>
          <w:rFonts w:ascii="Arial" w:hAnsi="Arial" w:cs="Arial"/>
          <w:sz w:val="20"/>
          <w:szCs w:val="18"/>
        </w:rPr>
        <w:t xml:space="preserve"> Les Belges </w:t>
      </w:r>
      <w:r w:rsidR="00020318" w:rsidRPr="00FF74AC">
        <w:rPr>
          <w:rFonts w:ascii="Arial" w:hAnsi="Arial" w:cs="Arial"/>
          <w:b/>
          <w:sz w:val="20"/>
          <w:szCs w:val="18"/>
        </w:rPr>
        <w:t>privilégient ensuite le contact direct</w:t>
      </w:r>
      <w:r w:rsidR="00020318" w:rsidRPr="00FF74AC">
        <w:rPr>
          <w:rFonts w:ascii="Arial" w:hAnsi="Arial" w:cs="Arial"/>
          <w:sz w:val="20"/>
          <w:szCs w:val="18"/>
        </w:rPr>
        <w:t xml:space="preserve"> en se renseignant </w:t>
      </w:r>
      <w:r w:rsidR="00820116" w:rsidRPr="00FF74AC">
        <w:rPr>
          <w:rFonts w:ascii="Arial" w:hAnsi="Arial" w:cs="Arial"/>
          <w:sz w:val="20"/>
          <w:szCs w:val="18"/>
        </w:rPr>
        <w:t xml:space="preserve">à 41% </w:t>
      </w:r>
      <w:r w:rsidR="00020318" w:rsidRPr="00FF74AC">
        <w:rPr>
          <w:rFonts w:ascii="Arial" w:hAnsi="Arial" w:cs="Arial"/>
          <w:sz w:val="20"/>
          <w:szCs w:val="18"/>
        </w:rPr>
        <w:t>auprès de l’hôtel où ils résident</w:t>
      </w:r>
      <w:r w:rsidR="00820116" w:rsidRPr="00FF74AC">
        <w:rPr>
          <w:rFonts w:ascii="Arial" w:hAnsi="Arial" w:cs="Arial"/>
          <w:sz w:val="20"/>
          <w:szCs w:val="18"/>
        </w:rPr>
        <w:t>,</w:t>
      </w:r>
      <w:r w:rsidR="00020318" w:rsidRPr="00FF74AC">
        <w:rPr>
          <w:rFonts w:ascii="Arial" w:hAnsi="Arial" w:cs="Arial"/>
          <w:sz w:val="20"/>
          <w:szCs w:val="18"/>
        </w:rPr>
        <w:t xml:space="preserve"> ou à 39</w:t>
      </w:r>
      <w:r w:rsidR="00AC75F2">
        <w:rPr>
          <w:rFonts w:ascii="Arial" w:hAnsi="Arial" w:cs="Arial"/>
          <w:sz w:val="20"/>
          <w:szCs w:val="18"/>
        </w:rPr>
        <w:t>% en se rendant dans l’office du</w:t>
      </w:r>
      <w:r w:rsidR="00020318" w:rsidRPr="00FF74AC">
        <w:rPr>
          <w:rFonts w:ascii="Arial" w:hAnsi="Arial" w:cs="Arial"/>
          <w:sz w:val="20"/>
          <w:szCs w:val="18"/>
        </w:rPr>
        <w:t xml:space="preserve"> tourisme</w:t>
      </w:r>
      <w:r w:rsidR="00F259F4" w:rsidRPr="00FF74AC">
        <w:rPr>
          <w:rFonts w:ascii="Arial" w:hAnsi="Arial" w:cs="Arial"/>
          <w:sz w:val="20"/>
          <w:szCs w:val="18"/>
        </w:rPr>
        <w:t xml:space="preserve"> le plus proche</w:t>
      </w:r>
      <w:r w:rsidR="00020318" w:rsidRPr="00FF74AC">
        <w:rPr>
          <w:rFonts w:ascii="Arial" w:hAnsi="Arial" w:cs="Arial"/>
          <w:sz w:val="20"/>
          <w:szCs w:val="18"/>
        </w:rPr>
        <w:t>. A contrari</w:t>
      </w:r>
      <w:r w:rsidR="00AC75F2">
        <w:rPr>
          <w:rFonts w:ascii="Arial" w:hAnsi="Arial" w:cs="Arial"/>
          <w:sz w:val="20"/>
          <w:szCs w:val="18"/>
        </w:rPr>
        <w:t>o, les guides de voyages papiers</w:t>
      </w:r>
      <w:r w:rsidR="00020318" w:rsidRPr="00FF74AC">
        <w:rPr>
          <w:rFonts w:ascii="Arial" w:hAnsi="Arial" w:cs="Arial"/>
          <w:sz w:val="20"/>
          <w:szCs w:val="18"/>
        </w:rPr>
        <w:t xml:space="preserve"> sont beaucoup moins plébiscités par les Belges (38%) que par les deux autres nationalités (48% pour les Allemands et 47% pour les Italiens)</w:t>
      </w:r>
    </w:p>
    <w:p w14:paraId="0DED83B2" w14:textId="77777777" w:rsidR="00F173C1" w:rsidRPr="00FF74AC" w:rsidRDefault="00F173C1" w:rsidP="001E4DBB">
      <w:pPr>
        <w:spacing w:after="0" w:line="240" w:lineRule="auto"/>
        <w:jc w:val="both"/>
        <w:rPr>
          <w:rFonts w:ascii="Arial" w:hAnsi="Arial" w:cs="Arial"/>
          <w:bCs/>
          <w:sz w:val="20"/>
          <w:szCs w:val="18"/>
        </w:rPr>
      </w:pPr>
    </w:p>
    <w:p w14:paraId="6BE1FE68" w14:textId="77777777" w:rsidR="00BC784A" w:rsidRPr="00FF74AC" w:rsidRDefault="00BC784A" w:rsidP="001E4DBB">
      <w:pPr>
        <w:spacing w:after="0" w:line="240" w:lineRule="auto"/>
        <w:jc w:val="both"/>
        <w:rPr>
          <w:rFonts w:ascii="Arial" w:hAnsi="Arial" w:cs="Arial"/>
          <w:bCs/>
          <w:sz w:val="20"/>
          <w:szCs w:val="18"/>
        </w:rPr>
      </w:pPr>
    </w:p>
    <w:p w14:paraId="57E9C534" w14:textId="77777777" w:rsidR="007A5019" w:rsidRPr="00FF74AC" w:rsidRDefault="00F173C1" w:rsidP="001E4DBB">
      <w:pPr>
        <w:spacing w:after="0" w:line="240" w:lineRule="auto"/>
        <w:jc w:val="both"/>
        <w:rPr>
          <w:rFonts w:ascii="Avenir LT Std 45 Book" w:hAnsi="Avenir LT Std 45 Book" w:cs="Arial"/>
          <w:b/>
          <w:bCs/>
          <w:caps/>
          <w:color w:val="4BACC6" w:themeColor="accent5"/>
          <w:sz w:val="20"/>
          <w:szCs w:val="18"/>
        </w:rPr>
      </w:pPr>
      <w:r w:rsidRPr="00FF74AC">
        <w:rPr>
          <w:rFonts w:ascii="Avenir LT Std 45 Book" w:hAnsi="Avenir LT Std 45 Book" w:cs="Arial"/>
          <w:b/>
          <w:bCs/>
          <w:caps/>
          <w:color w:val="4BACC6" w:themeColor="accent5"/>
          <w:sz w:val="20"/>
          <w:szCs w:val="18"/>
        </w:rPr>
        <w:t xml:space="preserve">Pourquoi </w:t>
      </w:r>
      <w:r w:rsidR="00942D9D" w:rsidRPr="00FF74AC">
        <w:rPr>
          <w:rFonts w:ascii="Avenir LT Std 45 Book" w:hAnsi="Avenir LT Std 45 Book" w:cs="Arial"/>
          <w:b/>
          <w:bCs/>
          <w:caps/>
          <w:color w:val="4BACC6" w:themeColor="accent5"/>
          <w:sz w:val="20"/>
          <w:szCs w:val="18"/>
        </w:rPr>
        <w:t>les Belges viennent</w:t>
      </w:r>
      <w:r w:rsidR="00F259F4" w:rsidRPr="00FF74AC">
        <w:rPr>
          <w:rFonts w:ascii="Avenir LT Std 45 Book" w:hAnsi="Avenir LT Std 45 Book" w:cs="Arial"/>
          <w:b/>
          <w:bCs/>
          <w:caps/>
          <w:color w:val="4BACC6" w:themeColor="accent5"/>
          <w:sz w:val="20"/>
          <w:szCs w:val="18"/>
        </w:rPr>
        <w:t>-ils</w:t>
      </w:r>
      <w:r w:rsidR="00942D9D" w:rsidRPr="00FF74AC">
        <w:rPr>
          <w:rFonts w:ascii="Avenir LT Std 45 Book" w:hAnsi="Avenir LT Std 45 Book" w:cs="Arial"/>
          <w:b/>
          <w:bCs/>
          <w:caps/>
          <w:color w:val="4BACC6" w:themeColor="accent5"/>
          <w:sz w:val="20"/>
          <w:szCs w:val="18"/>
        </w:rPr>
        <w:t xml:space="preserve"> </w:t>
      </w:r>
      <w:r w:rsidRPr="00FF74AC">
        <w:rPr>
          <w:rFonts w:ascii="Avenir LT Std 45 Book" w:hAnsi="Avenir LT Std 45 Book" w:cs="Arial"/>
          <w:b/>
          <w:bCs/>
          <w:caps/>
          <w:color w:val="4BACC6" w:themeColor="accent5"/>
          <w:sz w:val="20"/>
          <w:szCs w:val="18"/>
        </w:rPr>
        <w:t>en France ?</w:t>
      </w:r>
      <w:r w:rsidR="007A5019" w:rsidRPr="00FF74AC">
        <w:rPr>
          <w:rFonts w:ascii="Avenir LT Std 45 Book" w:hAnsi="Avenir LT Std 45 Book" w:cs="Arial"/>
          <w:b/>
          <w:bCs/>
          <w:caps/>
          <w:color w:val="4BACC6" w:themeColor="accent5"/>
          <w:sz w:val="20"/>
          <w:szCs w:val="18"/>
        </w:rPr>
        <w:t xml:space="preserve"> </w:t>
      </w:r>
    </w:p>
    <w:p w14:paraId="3E3F4B9C" w14:textId="77777777" w:rsidR="00890D5D" w:rsidRPr="00FF74AC" w:rsidRDefault="00890D5D" w:rsidP="00890D5D">
      <w:pPr>
        <w:spacing w:after="0" w:line="240" w:lineRule="auto"/>
        <w:jc w:val="both"/>
        <w:rPr>
          <w:rFonts w:ascii="Arial" w:hAnsi="Arial" w:cs="Arial"/>
          <w:b/>
          <w:bCs/>
          <w:sz w:val="20"/>
          <w:szCs w:val="18"/>
        </w:rPr>
      </w:pPr>
      <w:r w:rsidRPr="00FF74AC">
        <w:rPr>
          <w:rFonts w:ascii="Arial" w:hAnsi="Arial" w:cs="Arial"/>
          <w:b/>
          <w:bCs/>
          <w:sz w:val="20"/>
          <w:szCs w:val="18"/>
        </w:rPr>
        <w:t>Parce que c’est beau, qu’on y mange bien et que ça n’est pas trop cher, mais pas pour faire la fête !</w:t>
      </w:r>
    </w:p>
    <w:p w14:paraId="1D4472D8" w14:textId="77777777" w:rsidR="00890D5D" w:rsidRPr="00FF74AC" w:rsidRDefault="00890D5D" w:rsidP="00890D5D">
      <w:pPr>
        <w:spacing w:after="0" w:line="240" w:lineRule="auto"/>
        <w:jc w:val="both"/>
        <w:rPr>
          <w:rFonts w:ascii="Arial" w:hAnsi="Arial" w:cs="Arial"/>
          <w:bCs/>
          <w:sz w:val="20"/>
          <w:szCs w:val="18"/>
        </w:rPr>
      </w:pPr>
      <w:r w:rsidRPr="00FF74AC">
        <w:rPr>
          <w:rFonts w:ascii="Arial" w:hAnsi="Arial" w:cs="Arial"/>
          <w:bCs/>
          <w:sz w:val="20"/>
          <w:szCs w:val="18"/>
        </w:rPr>
        <w:t>Si les touristes européens viennent tous en France pour profiter des beaux paysages et de la gastronomie (</w:t>
      </w:r>
      <w:r w:rsidRPr="00FF74AC">
        <w:rPr>
          <w:rFonts w:ascii="Arial" w:hAnsi="Arial" w:cs="Arial"/>
          <w:sz w:val="20"/>
          <w:szCs w:val="18"/>
        </w:rPr>
        <w:t>à 76% - le pourcentage le plus élevé, versus les autres pays européens)</w:t>
      </w:r>
      <w:r w:rsidRPr="00FF74AC">
        <w:rPr>
          <w:rFonts w:ascii="Arial" w:hAnsi="Arial" w:cs="Arial"/>
          <w:bCs/>
          <w:sz w:val="20"/>
          <w:szCs w:val="18"/>
        </w:rPr>
        <w:t>, les touristes belges se singularisent …  Ils plébiscitent aussi le plus la gastronomie (</w:t>
      </w:r>
      <w:r w:rsidRPr="00FF74AC">
        <w:rPr>
          <w:rFonts w:ascii="Arial" w:hAnsi="Arial" w:cs="Arial"/>
          <w:sz w:val="20"/>
          <w:szCs w:val="18"/>
        </w:rPr>
        <w:t xml:space="preserve">à 76% - le pourcentage le plus </w:t>
      </w:r>
      <w:r w:rsidRPr="00FF74AC">
        <w:rPr>
          <w:rFonts w:ascii="Arial" w:hAnsi="Arial" w:cs="Arial"/>
          <w:sz w:val="20"/>
          <w:szCs w:val="18"/>
        </w:rPr>
        <w:lastRenderedPageBreak/>
        <w:t>élevé, versus les autres pays européens)</w:t>
      </w:r>
      <w:r w:rsidRPr="00FF74AC">
        <w:rPr>
          <w:rFonts w:ascii="Arial" w:hAnsi="Arial" w:cs="Arial"/>
          <w:bCs/>
          <w:sz w:val="20"/>
          <w:szCs w:val="18"/>
        </w:rPr>
        <w:t>, les sports d’extérieurs  (</w:t>
      </w:r>
      <w:r w:rsidRPr="00FF74AC">
        <w:rPr>
          <w:rFonts w:ascii="Arial" w:hAnsi="Arial" w:cs="Arial"/>
          <w:sz w:val="20"/>
          <w:szCs w:val="18"/>
        </w:rPr>
        <w:t xml:space="preserve">47% - là où les Italiens les mentionnent pour seulement 24% d’entre eux) </w:t>
      </w:r>
      <w:r w:rsidRPr="00FF74AC">
        <w:rPr>
          <w:rFonts w:ascii="Arial" w:hAnsi="Arial" w:cs="Arial"/>
          <w:bCs/>
          <w:sz w:val="20"/>
          <w:szCs w:val="18"/>
        </w:rPr>
        <w:t>et le bon rapport-qualité prix (</w:t>
      </w:r>
      <w:r w:rsidRPr="00FF74AC">
        <w:rPr>
          <w:rFonts w:ascii="Arial" w:hAnsi="Arial" w:cs="Arial"/>
          <w:sz w:val="20"/>
          <w:szCs w:val="18"/>
        </w:rPr>
        <w:t xml:space="preserve">73% - là où les Allemands indiquent cette raison pour seulement 47% d’entre eux) </w:t>
      </w:r>
      <w:r w:rsidRPr="00FF74AC">
        <w:rPr>
          <w:rFonts w:ascii="Arial" w:hAnsi="Arial" w:cs="Arial"/>
          <w:bCs/>
          <w:sz w:val="20"/>
          <w:szCs w:val="18"/>
        </w:rPr>
        <w:t>mais ne viennent pas en France pour faire la fête (la fête et les night clubs n’attirent que 13% d’entre eux contre 26% pour les Italiens)!</w:t>
      </w:r>
    </w:p>
    <w:p w14:paraId="65F693C5" w14:textId="77777777" w:rsidR="00890D5D" w:rsidRPr="00FF74AC" w:rsidRDefault="00890D5D" w:rsidP="00890D5D">
      <w:pPr>
        <w:spacing w:after="0" w:line="240" w:lineRule="auto"/>
        <w:jc w:val="both"/>
        <w:rPr>
          <w:rFonts w:ascii="Arial" w:hAnsi="Arial" w:cs="Arial"/>
          <w:sz w:val="20"/>
          <w:szCs w:val="18"/>
        </w:rPr>
      </w:pPr>
    </w:p>
    <w:p w14:paraId="3F8FDB76" w14:textId="77777777" w:rsidR="00890D5D" w:rsidRPr="00FF74AC" w:rsidRDefault="00890D5D" w:rsidP="001E4DBB">
      <w:pPr>
        <w:spacing w:after="0" w:line="240" w:lineRule="auto"/>
        <w:jc w:val="both"/>
        <w:rPr>
          <w:rFonts w:ascii="Arial" w:hAnsi="Arial" w:cs="Arial"/>
          <w:sz w:val="20"/>
          <w:szCs w:val="18"/>
        </w:rPr>
      </w:pPr>
    </w:p>
    <w:p w14:paraId="0CE3111E" w14:textId="77777777" w:rsidR="002014CC" w:rsidRPr="00FF74AC" w:rsidRDefault="002014CC" w:rsidP="001E4DBB">
      <w:pPr>
        <w:spacing w:after="0" w:line="240" w:lineRule="auto"/>
        <w:jc w:val="both"/>
        <w:rPr>
          <w:rFonts w:ascii="Avenir LT Std 45 Book" w:hAnsi="Avenir LT Std 45 Book" w:cs="Arial"/>
          <w:b/>
          <w:bCs/>
          <w:caps/>
          <w:color w:val="4BACC6" w:themeColor="accent5"/>
          <w:sz w:val="20"/>
          <w:szCs w:val="18"/>
        </w:rPr>
      </w:pPr>
      <w:r w:rsidRPr="00FF74AC">
        <w:rPr>
          <w:rFonts w:ascii="Avenir LT Std 45 Book" w:hAnsi="Avenir LT Std 45 Book" w:cs="Arial"/>
          <w:b/>
          <w:bCs/>
          <w:caps/>
          <w:color w:val="4BACC6" w:themeColor="accent5"/>
          <w:sz w:val="20"/>
          <w:szCs w:val="18"/>
        </w:rPr>
        <w:t>Et les régions françaises préférées des Belges sont…</w:t>
      </w:r>
    </w:p>
    <w:p w14:paraId="7E1457CE" w14:textId="77777777" w:rsidR="002014CC" w:rsidRPr="00FF74AC" w:rsidRDefault="002014CC" w:rsidP="001E4DBB">
      <w:pPr>
        <w:spacing w:after="0" w:line="240" w:lineRule="auto"/>
        <w:jc w:val="both"/>
        <w:rPr>
          <w:rFonts w:ascii="Arial" w:hAnsi="Arial" w:cs="Arial"/>
          <w:b/>
          <w:sz w:val="20"/>
          <w:szCs w:val="18"/>
        </w:rPr>
      </w:pPr>
      <w:r w:rsidRPr="00FF74AC">
        <w:rPr>
          <w:rFonts w:ascii="Arial" w:hAnsi="Arial" w:cs="Arial"/>
          <w:b/>
          <w:sz w:val="20"/>
          <w:szCs w:val="18"/>
        </w:rPr>
        <w:t>… à égalité : la Bretagne, la Côte d’Azur et le Sud-Ouest</w:t>
      </w:r>
      <w:r w:rsidR="00F259F4" w:rsidRPr="00FF74AC">
        <w:rPr>
          <w:rFonts w:ascii="Arial" w:hAnsi="Arial" w:cs="Arial"/>
          <w:b/>
          <w:sz w:val="20"/>
          <w:szCs w:val="18"/>
        </w:rPr>
        <w:t xml:space="preserve"> à</w:t>
      </w:r>
      <w:r w:rsidRPr="00FF74AC">
        <w:rPr>
          <w:rFonts w:ascii="Arial" w:hAnsi="Arial" w:cs="Arial"/>
          <w:b/>
          <w:sz w:val="20"/>
          <w:szCs w:val="18"/>
        </w:rPr>
        <w:t xml:space="preserve"> 28% chacun</w:t>
      </w:r>
      <w:r w:rsidR="00F259F4" w:rsidRPr="00FF74AC">
        <w:rPr>
          <w:rFonts w:ascii="Arial" w:hAnsi="Arial" w:cs="Arial"/>
          <w:b/>
          <w:sz w:val="20"/>
          <w:szCs w:val="18"/>
        </w:rPr>
        <w:t>e</w:t>
      </w:r>
    </w:p>
    <w:p w14:paraId="6D79649B" w14:textId="77777777" w:rsidR="002014CC" w:rsidRPr="00FF74AC" w:rsidRDefault="00F7133B" w:rsidP="001E4DBB">
      <w:pPr>
        <w:spacing w:after="0" w:line="240" w:lineRule="auto"/>
        <w:jc w:val="both"/>
        <w:rPr>
          <w:rFonts w:ascii="Arial" w:hAnsi="Arial" w:cs="Arial"/>
          <w:sz w:val="20"/>
          <w:szCs w:val="18"/>
        </w:rPr>
      </w:pPr>
      <w:r w:rsidRPr="00FF74AC">
        <w:rPr>
          <w:rFonts w:ascii="Arial" w:hAnsi="Arial" w:cs="Arial"/>
          <w:sz w:val="20"/>
          <w:szCs w:val="18"/>
        </w:rPr>
        <w:t xml:space="preserve"> Contrairement aux autres Européens, les belges s’intéressent à toutes</w:t>
      </w:r>
      <w:r w:rsidR="00CE5A1D" w:rsidRPr="00FF74AC">
        <w:rPr>
          <w:rFonts w:ascii="Arial" w:hAnsi="Arial" w:cs="Arial"/>
          <w:sz w:val="20"/>
          <w:szCs w:val="18"/>
        </w:rPr>
        <w:t xml:space="preserve"> </w:t>
      </w:r>
      <w:r w:rsidR="00F036A0" w:rsidRPr="00FF74AC">
        <w:rPr>
          <w:rFonts w:ascii="Arial" w:hAnsi="Arial" w:cs="Arial"/>
          <w:sz w:val="20"/>
          <w:szCs w:val="18"/>
        </w:rPr>
        <w:t>les ré</w:t>
      </w:r>
      <w:r w:rsidR="00AC75F2">
        <w:rPr>
          <w:rFonts w:ascii="Arial" w:hAnsi="Arial" w:cs="Arial"/>
          <w:sz w:val="20"/>
          <w:szCs w:val="18"/>
        </w:rPr>
        <w:t>gions françaises</w:t>
      </w:r>
      <w:r w:rsidR="00F036A0" w:rsidRPr="00FF74AC">
        <w:rPr>
          <w:rFonts w:ascii="Arial" w:hAnsi="Arial" w:cs="Arial"/>
          <w:sz w:val="20"/>
          <w:szCs w:val="18"/>
        </w:rPr>
        <w:t xml:space="preserve">, bien plus que de visiter la capitale ! </w:t>
      </w:r>
      <w:r w:rsidR="002014CC" w:rsidRPr="00FF74AC">
        <w:rPr>
          <w:rFonts w:ascii="Arial" w:hAnsi="Arial" w:cs="Arial"/>
          <w:sz w:val="20"/>
          <w:szCs w:val="18"/>
        </w:rPr>
        <w:t xml:space="preserve">Si Paris arrive en </w:t>
      </w:r>
      <w:r w:rsidR="001A7BDD" w:rsidRPr="00FF74AC">
        <w:rPr>
          <w:rFonts w:ascii="Arial" w:hAnsi="Arial" w:cs="Arial"/>
          <w:sz w:val="20"/>
          <w:szCs w:val="18"/>
        </w:rPr>
        <w:t xml:space="preserve">pôle </w:t>
      </w:r>
      <w:r w:rsidR="002014CC" w:rsidRPr="00FF74AC">
        <w:rPr>
          <w:rFonts w:ascii="Arial" w:hAnsi="Arial" w:cs="Arial"/>
          <w:sz w:val="20"/>
          <w:szCs w:val="18"/>
        </w:rPr>
        <w:t xml:space="preserve">position pour l’Italie et l’Allemagne, </w:t>
      </w:r>
      <w:r w:rsidR="002014CC" w:rsidRPr="00FF74AC">
        <w:rPr>
          <w:rFonts w:ascii="Arial" w:hAnsi="Arial" w:cs="Arial"/>
          <w:b/>
          <w:sz w:val="20"/>
          <w:szCs w:val="18"/>
        </w:rPr>
        <w:t>la Ville Lumière n’arrive qu’en 4</w:t>
      </w:r>
      <w:r w:rsidR="002014CC" w:rsidRPr="00FF74AC">
        <w:rPr>
          <w:rFonts w:ascii="Arial" w:hAnsi="Arial" w:cs="Arial"/>
          <w:b/>
          <w:sz w:val="20"/>
          <w:szCs w:val="18"/>
          <w:vertAlign w:val="superscript"/>
        </w:rPr>
        <w:t>e</w:t>
      </w:r>
      <w:r w:rsidR="002014CC" w:rsidRPr="00FF74AC">
        <w:rPr>
          <w:rFonts w:ascii="Arial" w:hAnsi="Arial" w:cs="Arial"/>
          <w:b/>
          <w:sz w:val="20"/>
          <w:szCs w:val="18"/>
        </w:rPr>
        <w:t xml:space="preserve"> position</w:t>
      </w:r>
      <w:r w:rsidR="002014CC" w:rsidRPr="00FF74AC">
        <w:rPr>
          <w:rFonts w:ascii="Arial" w:hAnsi="Arial" w:cs="Arial"/>
          <w:sz w:val="20"/>
          <w:szCs w:val="18"/>
        </w:rPr>
        <w:t xml:space="preserve"> pour l</w:t>
      </w:r>
      <w:r w:rsidR="00197BA2" w:rsidRPr="00FF74AC">
        <w:rPr>
          <w:rFonts w:ascii="Arial" w:hAnsi="Arial" w:cs="Arial"/>
          <w:sz w:val="20"/>
          <w:szCs w:val="18"/>
        </w:rPr>
        <w:t xml:space="preserve">es Belges avec tout de même un pourcentage de </w:t>
      </w:r>
      <w:r w:rsidR="00197BA2" w:rsidRPr="00FF74AC">
        <w:rPr>
          <w:rFonts w:ascii="Arial" w:hAnsi="Arial" w:cs="Arial"/>
          <w:b/>
          <w:sz w:val="20"/>
          <w:szCs w:val="18"/>
        </w:rPr>
        <w:t>27%</w:t>
      </w:r>
      <w:r w:rsidR="00197BA2" w:rsidRPr="00FF74AC">
        <w:rPr>
          <w:rFonts w:ascii="Arial" w:hAnsi="Arial" w:cs="Arial"/>
          <w:sz w:val="20"/>
          <w:szCs w:val="18"/>
        </w:rPr>
        <w:t> !</w:t>
      </w:r>
      <w:r w:rsidR="00D42846" w:rsidRPr="00FF74AC">
        <w:rPr>
          <w:rFonts w:ascii="Arial" w:hAnsi="Arial" w:cs="Arial"/>
          <w:sz w:val="20"/>
          <w:szCs w:val="18"/>
        </w:rPr>
        <w:t xml:space="preserve"> Et</w:t>
      </w:r>
      <w:r w:rsidR="00F036A0" w:rsidRPr="00FF74AC">
        <w:rPr>
          <w:rFonts w:ascii="Arial" w:hAnsi="Arial" w:cs="Arial"/>
          <w:sz w:val="20"/>
          <w:szCs w:val="18"/>
        </w:rPr>
        <w:t xml:space="preserve">, ces envies sont bien méconnues par les Français qui les auraient d’abord emmenés </w:t>
      </w:r>
      <w:r w:rsidR="00D42846" w:rsidRPr="00FF74AC">
        <w:rPr>
          <w:rFonts w:ascii="Arial" w:hAnsi="Arial" w:cs="Arial"/>
          <w:sz w:val="20"/>
          <w:szCs w:val="18"/>
        </w:rPr>
        <w:t>à Paris pour 29% d’entre eux, a contrario seuls 12% les auraient conduits vers la Côte d’Azur, Nice ou Saint-</w:t>
      </w:r>
      <w:r w:rsidR="00F036A0" w:rsidRPr="00FF74AC">
        <w:rPr>
          <w:rFonts w:ascii="Arial" w:hAnsi="Arial" w:cs="Arial"/>
          <w:sz w:val="20"/>
          <w:szCs w:val="18"/>
        </w:rPr>
        <w:t>Tropez</w:t>
      </w:r>
      <w:r w:rsidR="00D42846" w:rsidRPr="00FF74AC">
        <w:rPr>
          <w:rFonts w:ascii="Arial" w:hAnsi="Arial" w:cs="Arial"/>
          <w:sz w:val="20"/>
          <w:szCs w:val="18"/>
        </w:rPr>
        <w:t>.</w:t>
      </w:r>
    </w:p>
    <w:p w14:paraId="6515885D" w14:textId="77777777" w:rsidR="00D42846" w:rsidRPr="00FF74AC" w:rsidRDefault="00D42846" w:rsidP="001E4DBB">
      <w:pPr>
        <w:spacing w:after="0" w:line="240" w:lineRule="auto"/>
        <w:jc w:val="both"/>
        <w:rPr>
          <w:rFonts w:ascii="Arial" w:hAnsi="Arial" w:cs="Arial"/>
          <w:sz w:val="20"/>
          <w:szCs w:val="18"/>
        </w:rPr>
      </w:pPr>
    </w:p>
    <w:p w14:paraId="061D53F2" w14:textId="77777777" w:rsidR="00890D5D" w:rsidRPr="00FF74AC" w:rsidRDefault="00890D5D" w:rsidP="001E4DBB">
      <w:pPr>
        <w:spacing w:after="0" w:line="240" w:lineRule="auto"/>
        <w:jc w:val="both"/>
        <w:rPr>
          <w:rFonts w:ascii="Arial" w:hAnsi="Arial" w:cs="Arial"/>
          <w:b/>
          <w:bCs/>
          <w:caps/>
          <w:color w:val="7030A0"/>
          <w:sz w:val="20"/>
          <w:szCs w:val="18"/>
        </w:rPr>
      </w:pPr>
    </w:p>
    <w:p w14:paraId="2E2A1D91" w14:textId="77777777" w:rsidR="00F036A0" w:rsidRPr="00FF74AC" w:rsidRDefault="00F036A0" w:rsidP="001E4DBB">
      <w:pPr>
        <w:spacing w:after="0" w:line="240" w:lineRule="auto"/>
        <w:jc w:val="both"/>
        <w:rPr>
          <w:rFonts w:ascii="Avenir LT Std 45 Book" w:hAnsi="Avenir LT Std 45 Book" w:cs="Arial"/>
          <w:b/>
          <w:bCs/>
          <w:caps/>
          <w:color w:val="4BACC6" w:themeColor="accent5"/>
          <w:sz w:val="20"/>
          <w:szCs w:val="18"/>
        </w:rPr>
      </w:pPr>
      <w:r w:rsidRPr="00FF74AC">
        <w:rPr>
          <w:rFonts w:ascii="Avenir LT Std 45 Book" w:hAnsi="Avenir LT Std 45 Book" w:cs="Arial"/>
          <w:b/>
          <w:bCs/>
          <w:caps/>
          <w:color w:val="4BACC6" w:themeColor="accent5"/>
          <w:sz w:val="20"/>
          <w:szCs w:val="18"/>
        </w:rPr>
        <w:t>Les touristes belges sont plus sportifs que leurs homologues européens</w:t>
      </w:r>
      <w:r w:rsidR="001A7BDD" w:rsidRPr="00FF74AC">
        <w:rPr>
          <w:rFonts w:ascii="Avenir LT Std 45 Book" w:hAnsi="Avenir LT Std 45 Book" w:cs="Arial"/>
          <w:b/>
          <w:bCs/>
          <w:caps/>
          <w:color w:val="4BACC6" w:themeColor="accent5"/>
          <w:sz w:val="20"/>
          <w:szCs w:val="18"/>
        </w:rPr>
        <w:t xml:space="preserve"> </w:t>
      </w:r>
      <w:r w:rsidRPr="00FF74AC">
        <w:rPr>
          <w:rFonts w:ascii="Avenir LT Std 45 Book" w:hAnsi="Avenir LT Std 45 Book" w:cs="Arial"/>
          <w:b/>
          <w:bCs/>
          <w:caps/>
          <w:color w:val="4BACC6" w:themeColor="accent5"/>
          <w:sz w:val="20"/>
          <w:szCs w:val="18"/>
        </w:rPr>
        <w:t>!</w:t>
      </w:r>
    </w:p>
    <w:p w14:paraId="20BD156D" w14:textId="77777777" w:rsidR="00197BA2" w:rsidRPr="00FF74AC" w:rsidRDefault="00197BA2" w:rsidP="001E4DBB">
      <w:pPr>
        <w:spacing w:after="0" w:line="240" w:lineRule="auto"/>
        <w:jc w:val="both"/>
        <w:rPr>
          <w:rFonts w:ascii="Arial" w:hAnsi="Arial" w:cs="Arial"/>
          <w:sz w:val="20"/>
          <w:szCs w:val="18"/>
        </w:rPr>
      </w:pPr>
      <w:r w:rsidRPr="00FF74AC">
        <w:rPr>
          <w:rFonts w:ascii="Arial" w:hAnsi="Arial" w:cs="Arial"/>
          <w:sz w:val="20"/>
          <w:szCs w:val="18"/>
        </w:rPr>
        <w:t xml:space="preserve">A la lecture des résultats, </w:t>
      </w:r>
      <w:r w:rsidRPr="00FF74AC">
        <w:rPr>
          <w:rFonts w:ascii="Arial" w:hAnsi="Arial" w:cs="Arial"/>
          <w:b/>
          <w:sz w:val="20"/>
          <w:szCs w:val="18"/>
        </w:rPr>
        <w:t>l’appétence des Belges pour les sports d’extérieurs</w:t>
      </w:r>
      <w:r w:rsidRPr="00FF74AC">
        <w:rPr>
          <w:rFonts w:ascii="Arial" w:hAnsi="Arial" w:cs="Arial"/>
          <w:sz w:val="20"/>
          <w:szCs w:val="18"/>
        </w:rPr>
        <w:t xml:space="preserve"> </w:t>
      </w:r>
      <w:r w:rsidR="00F7133B" w:rsidRPr="00FF74AC">
        <w:rPr>
          <w:rFonts w:ascii="Arial" w:hAnsi="Arial" w:cs="Arial"/>
          <w:sz w:val="20"/>
          <w:szCs w:val="18"/>
        </w:rPr>
        <w:t xml:space="preserve">se confirme </w:t>
      </w:r>
      <w:r w:rsidRPr="00FF74AC">
        <w:rPr>
          <w:rFonts w:ascii="Arial" w:hAnsi="Arial" w:cs="Arial"/>
          <w:sz w:val="20"/>
          <w:szCs w:val="18"/>
        </w:rPr>
        <w:t>par des pourcentages plus élevés pour des régions comme :</w:t>
      </w:r>
    </w:p>
    <w:p w14:paraId="10EBB098" w14:textId="77777777" w:rsidR="00197BA2" w:rsidRPr="00FF74AC" w:rsidRDefault="00197BA2" w:rsidP="001E4DBB">
      <w:pPr>
        <w:pStyle w:val="ListParagraph"/>
        <w:numPr>
          <w:ilvl w:val="0"/>
          <w:numId w:val="4"/>
        </w:numPr>
        <w:spacing w:after="0" w:line="240" w:lineRule="auto"/>
        <w:jc w:val="both"/>
        <w:rPr>
          <w:rFonts w:ascii="Arial" w:hAnsi="Arial" w:cs="Arial"/>
          <w:sz w:val="20"/>
          <w:szCs w:val="18"/>
        </w:rPr>
      </w:pPr>
      <w:r w:rsidRPr="00FF74AC">
        <w:rPr>
          <w:rFonts w:ascii="Arial" w:hAnsi="Arial" w:cs="Arial"/>
          <w:b/>
          <w:sz w:val="20"/>
          <w:szCs w:val="18"/>
        </w:rPr>
        <w:t>Les parcs régionaux du Centre de la France</w:t>
      </w:r>
      <w:r w:rsidRPr="00FF74AC">
        <w:rPr>
          <w:rFonts w:ascii="Arial" w:hAnsi="Arial" w:cs="Arial"/>
          <w:sz w:val="20"/>
          <w:szCs w:val="18"/>
        </w:rPr>
        <w:t xml:space="preserve"> pour faire de la randonnée et du camping : 17% (vs 10% pour les Allemands et 7% pour les Italiens)</w:t>
      </w:r>
    </w:p>
    <w:p w14:paraId="3CE28153" w14:textId="77777777" w:rsidR="00197BA2" w:rsidRPr="00FF74AC" w:rsidRDefault="00197BA2" w:rsidP="001E4DBB">
      <w:pPr>
        <w:pStyle w:val="ListParagraph"/>
        <w:numPr>
          <w:ilvl w:val="0"/>
          <w:numId w:val="4"/>
        </w:numPr>
        <w:spacing w:after="0" w:line="240" w:lineRule="auto"/>
        <w:jc w:val="both"/>
        <w:rPr>
          <w:rFonts w:ascii="Arial" w:hAnsi="Arial" w:cs="Arial"/>
          <w:sz w:val="20"/>
          <w:szCs w:val="18"/>
        </w:rPr>
      </w:pPr>
      <w:r w:rsidRPr="00FF74AC">
        <w:rPr>
          <w:rFonts w:ascii="Arial" w:hAnsi="Arial" w:cs="Arial"/>
          <w:b/>
          <w:sz w:val="20"/>
          <w:szCs w:val="18"/>
        </w:rPr>
        <w:t>Les Alpes</w:t>
      </w:r>
      <w:r w:rsidRPr="00FF74AC">
        <w:rPr>
          <w:rFonts w:ascii="Arial" w:hAnsi="Arial" w:cs="Arial"/>
          <w:sz w:val="20"/>
          <w:szCs w:val="18"/>
        </w:rPr>
        <w:t xml:space="preserve"> pour dévaler les pistes de ski et profiter de l’air de la montagne : 14% (vs 7% pour les Allemands et </w:t>
      </w:r>
      <w:r w:rsidR="006D6C91" w:rsidRPr="00FF74AC">
        <w:rPr>
          <w:rFonts w:ascii="Arial" w:hAnsi="Arial" w:cs="Arial"/>
          <w:sz w:val="20"/>
          <w:szCs w:val="18"/>
        </w:rPr>
        <w:t>6% pour les Italiens)</w:t>
      </w:r>
    </w:p>
    <w:p w14:paraId="58881947" w14:textId="77777777" w:rsidR="002014CC" w:rsidRPr="00FF74AC" w:rsidRDefault="002014CC" w:rsidP="001E4DBB">
      <w:pPr>
        <w:spacing w:after="0" w:line="240" w:lineRule="auto"/>
        <w:jc w:val="both"/>
        <w:rPr>
          <w:rFonts w:ascii="Arial" w:hAnsi="Arial" w:cs="Arial"/>
          <w:sz w:val="20"/>
          <w:szCs w:val="18"/>
        </w:rPr>
      </w:pPr>
    </w:p>
    <w:p w14:paraId="783EA79C" w14:textId="77777777" w:rsidR="00890D5D" w:rsidRPr="00FF74AC" w:rsidRDefault="00890D5D" w:rsidP="001E4DBB">
      <w:pPr>
        <w:spacing w:after="0" w:line="240" w:lineRule="auto"/>
        <w:jc w:val="both"/>
        <w:rPr>
          <w:rFonts w:ascii="Arial" w:hAnsi="Arial" w:cs="Arial"/>
          <w:sz w:val="20"/>
          <w:szCs w:val="18"/>
        </w:rPr>
      </w:pPr>
    </w:p>
    <w:p w14:paraId="16B0FE51" w14:textId="77777777" w:rsidR="000B637F" w:rsidRPr="00FF74AC" w:rsidRDefault="000B637F" w:rsidP="001E4DBB">
      <w:pPr>
        <w:spacing w:after="0" w:line="240" w:lineRule="auto"/>
        <w:jc w:val="both"/>
        <w:rPr>
          <w:rFonts w:ascii="Avenir LT Std 45 Book" w:hAnsi="Avenir LT Std 45 Book" w:cs="Arial"/>
          <w:b/>
          <w:bCs/>
          <w:caps/>
          <w:color w:val="4BACC6" w:themeColor="accent5"/>
          <w:sz w:val="20"/>
          <w:szCs w:val="18"/>
        </w:rPr>
      </w:pPr>
      <w:r w:rsidRPr="00FF74AC">
        <w:rPr>
          <w:rFonts w:ascii="Avenir LT Std 45 Book" w:hAnsi="Avenir LT Std 45 Book" w:cs="Arial"/>
          <w:b/>
          <w:bCs/>
          <w:caps/>
          <w:color w:val="4BACC6" w:themeColor="accent5"/>
          <w:sz w:val="20"/>
          <w:szCs w:val="18"/>
        </w:rPr>
        <w:t>Spécialité gastronomique : la crêpe bretonne l’emporte !</w:t>
      </w:r>
    </w:p>
    <w:p w14:paraId="1F19199B" w14:textId="77777777" w:rsidR="000B637F" w:rsidRPr="00FF74AC" w:rsidRDefault="000B637F" w:rsidP="001E4DBB">
      <w:pPr>
        <w:spacing w:after="0" w:line="240" w:lineRule="auto"/>
        <w:jc w:val="both"/>
        <w:rPr>
          <w:rFonts w:ascii="Arial" w:hAnsi="Arial" w:cs="Arial"/>
          <w:sz w:val="20"/>
          <w:szCs w:val="18"/>
        </w:rPr>
      </w:pPr>
      <w:r w:rsidRPr="00FF74AC">
        <w:rPr>
          <w:rFonts w:ascii="Arial" w:hAnsi="Arial" w:cs="Arial"/>
          <w:sz w:val="20"/>
          <w:szCs w:val="18"/>
        </w:rPr>
        <w:t xml:space="preserve">Plus d’un </w:t>
      </w:r>
      <w:r w:rsidR="007B7A47" w:rsidRPr="00FF74AC">
        <w:rPr>
          <w:rFonts w:ascii="Arial" w:hAnsi="Arial" w:cs="Arial"/>
          <w:sz w:val="20"/>
          <w:szCs w:val="18"/>
        </w:rPr>
        <w:t xml:space="preserve">Belge </w:t>
      </w:r>
      <w:r w:rsidRPr="00FF74AC">
        <w:rPr>
          <w:rFonts w:ascii="Arial" w:hAnsi="Arial" w:cs="Arial"/>
          <w:sz w:val="20"/>
          <w:szCs w:val="18"/>
        </w:rPr>
        <w:t>sur deux (</w:t>
      </w:r>
      <w:r w:rsidRPr="00FF74AC">
        <w:rPr>
          <w:rFonts w:ascii="Arial" w:hAnsi="Arial" w:cs="Arial"/>
          <w:b/>
          <w:sz w:val="20"/>
          <w:szCs w:val="18"/>
        </w:rPr>
        <w:t>51%</w:t>
      </w:r>
      <w:r w:rsidRPr="00FF74AC">
        <w:rPr>
          <w:rFonts w:ascii="Arial" w:hAnsi="Arial" w:cs="Arial"/>
          <w:sz w:val="20"/>
          <w:szCs w:val="18"/>
        </w:rPr>
        <w:t xml:space="preserve">) indique qu’il profiterait de son séjour en France pour goûter les crêpes bretonnes. </w:t>
      </w:r>
      <w:r w:rsidR="00247E36" w:rsidRPr="00FF74AC">
        <w:rPr>
          <w:rFonts w:ascii="Arial" w:hAnsi="Arial" w:cs="Arial"/>
          <w:sz w:val="20"/>
          <w:szCs w:val="18"/>
        </w:rPr>
        <w:t xml:space="preserve">Et les crêpes, </w:t>
      </w:r>
      <w:r w:rsidRPr="00FF74AC">
        <w:rPr>
          <w:rFonts w:ascii="Arial" w:hAnsi="Arial" w:cs="Arial"/>
          <w:sz w:val="20"/>
          <w:szCs w:val="18"/>
        </w:rPr>
        <w:t xml:space="preserve"> tout le monde les aime !</w:t>
      </w:r>
      <w:r w:rsidR="00AC75F2">
        <w:rPr>
          <w:rFonts w:ascii="Arial" w:hAnsi="Arial" w:cs="Arial"/>
          <w:sz w:val="20"/>
          <w:szCs w:val="18"/>
        </w:rPr>
        <w:t xml:space="preserve"> Allemands, Italiens et Belges</w:t>
      </w:r>
      <w:r w:rsidRPr="00FF74AC">
        <w:rPr>
          <w:rFonts w:ascii="Arial" w:hAnsi="Arial" w:cs="Arial"/>
          <w:sz w:val="20"/>
          <w:szCs w:val="18"/>
        </w:rPr>
        <w:t xml:space="preserve"> en raffolent</w:t>
      </w:r>
      <w:r w:rsidR="00247E36" w:rsidRPr="00FF74AC">
        <w:rPr>
          <w:rFonts w:ascii="Arial" w:hAnsi="Arial" w:cs="Arial"/>
          <w:sz w:val="20"/>
          <w:szCs w:val="18"/>
        </w:rPr>
        <w:t>.</w:t>
      </w:r>
      <w:r w:rsidRPr="00FF74AC">
        <w:rPr>
          <w:rFonts w:ascii="Arial" w:hAnsi="Arial" w:cs="Arial"/>
          <w:sz w:val="20"/>
          <w:szCs w:val="18"/>
        </w:rPr>
        <w:t xml:space="preserve"> </w:t>
      </w:r>
      <w:r w:rsidR="00247E36" w:rsidRPr="00FF74AC">
        <w:rPr>
          <w:rFonts w:ascii="Arial" w:hAnsi="Arial" w:cs="Arial"/>
          <w:sz w:val="20"/>
          <w:szCs w:val="18"/>
        </w:rPr>
        <w:t>Il s’agit d’ailleurs</w:t>
      </w:r>
      <w:r w:rsidRPr="00FF74AC">
        <w:rPr>
          <w:rFonts w:ascii="Arial" w:hAnsi="Arial" w:cs="Arial"/>
          <w:sz w:val="20"/>
          <w:szCs w:val="18"/>
        </w:rPr>
        <w:t xml:space="preserve"> de l</w:t>
      </w:r>
      <w:r w:rsidR="00247E36" w:rsidRPr="00FF74AC">
        <w:rPr>
          <w:rFonts w:ascii="Arial" w:hAnsi="Arial" w:cs="Arial"/>
          <w:sz w:val="20"/>
          <w:szCs w:val="18"/>
        </w:rPr>
        <w:t>a</w:t>
      </w:r>
      <w:r w:rsidRPr="00FF74AC">
        <w:rPr>
          <w:rFonts w:ascii="Arial" w:hAnsi="Arial" w:cs="Arial"/>
          <w:sz w:val="20"/>
          <w:szCs w:val="18"/>
        </w:rPr>
        <w:t xml:space="preserve"> spécialité régionale préférée </w:t>
      </w:r>
      <w:r w:rsidR="00247E36" w:rsidRPr="00FF74AC">
        <w:rPr>
          <w:rFonts w:ascii="Arial" w:hAnsi="Arial" w:cs="Arial"/>
          <w:sz w:val="20"/>
          <w:szCs w:val="18"/>
        </w:rPr>
        <w:t xml:space="preserve">de </w:t>
      </w:r>
      <w:r w:rsidR="00F7133B" w:rsidRPr="00FF74AC">
        <w:rPr>
          <w:rFonts w:ascii="Arial" w:hAnsi="Arial" w:cs="Arial"/>
          <w:sz w:val="20"/>
          <w:szCs w:val="18"/>
        </w:rPr>
        <w:t>c</w:t>
      </w:r>
      <w:r w:rsidR="00247E36" w:rsidRPr="00FF74AC">
        <w:rPr>
          <w:rFonts w:ascii="Arial" w:hAnsi="Arial" w:cs="Arial"/>
          <w:sz w:val="20"/>
          <w:szCs w:val="18"/>
        </w:rPr>
        <w:t xml:space="preserve">es derniers </w:t>
      </w:r>
      <w:r w:rsidRPr="00FF74AC">
        <w:rPr>
          <w:rFonts w:ascii="Arial" w:hAnsi="Arial" w:cs="Arial"/>
          <w:sz w:val="20"/>
          <w:szCs w:val="18"/>
        </w:rPr>
        <w:t>à 43%</w:t>
      </w:r>
      <w:r w:rsidR="005A0142" w:rsidRPr="00FF74AC">
        <w:rPr>
          <w:rStyle w:val="EndnoteReference"/>
          <w:rFonts w:ascii="Arial" w:hAnsi="Arial" w:cs="Arial"/>
          <w:sz w:val="20"/>
          <w:szCs w:val="18"/>
        </w:rPr>
        <w:endnoteReference w:id="2"/>
      </w:r>
      <w:r w:rsidRPr="00FF74AC">
        <w:rPr>
          <w:rFonts w:ascii="Arial" w:hAnsi="Arial" w:cs="Arial"/>
          <w:sz w:val="20"/>
          <w:szCs w:val="18"/>
        </w:rPr>
        <w:t xml:space="preserve">. Ensuite, vient </w:t>
      </w:r>
      <w:r w:rsidRPr="00FF74AC">
        <w:rPr>
          <w:rFonts w:ascii="Arial" w:hAnsi="Arial" w:cs="Arial"/>
          <w:b/>
          <w:sz w:val="20"/>
          <w:szCs w:val="18"/>
        </w:rPr>
        <w:t>le fromage</w:t>
      </w:r>
      <w:r w:rsidRPr="00FF74AC">
        <w:rPr>
          <w:rFonts w:ascii="Arial" w:hAnsi="Arial" w:cs="Arial"/>
          <w:sz w:val="20"/>
          <w:szCs w:val="18"/>
        </w:rPr>
        <w:t xml:space="preserve"> français très fort comme le Munster ou l’Epoisse pour </w:t>
      </w:r>
      <w:r w:rsidRPr="00FF74AC">
        <w:rPr>
          <w:rFonts w:ascii="Arial" w:hAnsi="Arial" w:cs="Arial"/>
          <w:b/>
          <w:sz w:val="20"/>
          <w:szCs w:val="18"/>
        </w:rPr>
        <w:t>35%</w:t>
      </w:r>
      <w:r w:rsidRPr="00FF74AC">
        <w:rPr>
          <w:rFonts w:ascii="Arial" w:hAnsi="Arial" w:cs="Arial"/>
          <w:sz w:val="20"/>
          <w:szCs w:val="18"/>
        </w:rPr>
        <w:t xml:space="preserve"> des Belges </w:t>
      </w:r>
      <w:r w:rsidR="00F7133B" w:rsidRPr="00FF74AC">
        <w:rPr>
          <w:rFonts w:ascii="Arial" w:hAnsi="Arial" w:cs="Arial"/>
          <w:sz w:val="20"/>
          <w:szCs w:val="18"/>
        </w:rPr>
        <w:t xml:space="preserve">puis </w:t>
      </w:r>
      <w:r w:rsidRPr="00FF74AC">
        <w:rPr>
          <w:rFonts w:ascii="Arial" w:hAnsi="Arial" w:cs="Arial"/>
          <w:b/>
          <w:sz w:val="20"/>
          <w:szCs w:val="18"/>
        </w:rPr>
        <w:t>le foie gras</w:t>
      </w:r>
      <w:r w:rsidR="00F7133B" w:rsidRPr="00FF74AC">
        <w:rPr>
          <w:rFonts w:ascii="Arial" w:hAnsi="Arial" w:cs="Arial"/>
          <w:b/>
          <w:sz w:val="20"/>
          <w:szCs w:val="18"/>
        </w:rPr>
        <w:t xml:space="preserve"> pour 30% d’entre eux</w:t>
      </w:r>
      <w:r w:rsidR="00F7133B" w:rsidRPr="00FF74AC">
        <w:rPr>
          <w:rFonts w:ascii="Arial" w:hAnsi="Arial" w:cs="Arial"/>
          <w:sz w:val="20"/>
          <w:szCs w:val="18"/>
        </w:rPr>
        <w:t xml:space="preserve">. Bonne nouvelle ! </w:t>
      </w:r>
      <w:proofErr w:type="gramStart"/>
      <w:r w:rsidR="00F7133B" w:rsidRPr="00FF74AC">
        <w:rPr>
          <w:rFonts w:ascii="Arial" w:hAnsi="Arial" w:cs="Arial"/>
          <w:sz w:val="20"/>
          <w:szCs w:val="18"/>
        </w:rPr>
        <w:t>puisque</w:t>
      </w:r>
      <w:proofErr w:type="gramEnd"/>
      <w:r w:rsidR="00F7133B" w:rsidRPr="00FF74AC">
        <w:rPr>
          <w:rFonts w:ascii="Arial" w:hAnsi="Arial" w:cs="Arial"/>
          <w:sz w:val="20"/>
          <w:szCs w:val="18"/>
        </w:rPr>
        <w:t xml:space="preserve"> c’est la </w:t>
      </w:r>
      <w:r w:rsidRPr="00FF74AC">
        <w:rPr>
          <w:rFonts w:ascii="Arial" w:hAnsi="Arial" w:cs="Arial"/>
          <w:sz w:val="20"/>
          <w:szCs w:val="18"/>
        </w:rPr>
        <w:t xml:space="preserve"> première spécialité que les Français leur feraient goûter pour 38% d’entre eux.</w:t>
      </w:r>
    </w:p>
    <w:p w14:paraId="20F82148" w14:textId="77777777" w:rsidR="007B7854" w:rsidRPr="00FF74AC" w:rsidRDefault="007B7854" w:rsidP="001E4DBB">
      <w:pPr>
        <w:spacing w:after="0" w:line="240" w:lineRule="auto"/>
        <w:jc w:val="both"/>
        <w:rPr>
          <w:rFonts w:ascii="Arial" w:hAnsi="Arial" w:cs="Arial"/>
          <w:sz w:val="20"/>
          <w:szCs w:val="18"/>
        </w:rPr>
      </w:pPr>
    </w:p>
    <w:p w14:paraId="6A21960E" w14:textId="77777777" w:rsidR="00890D5D" w:rsidRPr="00FF74AC" w:rsidRDefault="00890D5D" w:rsidP="001E4DBB">
      <w:pPr>
        <w:spacing w:after="0" w:line="240" w:lineRule="auto"/>
        <w:jc w:val="both"/>
        <w:rPr>
          <w:rFonts w:ascii="Arial" w:hAnsi="Arial" w:cs="Arial"/>
          <w:sz w:val="20"/>
          <w:szCs w:val="18"/>
        </w:rPr>
      </w:pPr>
    </w:p>
    <w:p w14:paraId="25867B31" w14:textId="77777777" w:rsidR="000B637F" w:rsidRPr="00FF74AC" w:rsidRDefault="00247E36" w:rsidP="001E4DBB">
      <w:pPr>
        <w:spacing w:after="0" w:line="240" w:lineRule="auto"/>
        <w:jc w:val="both"/>
        <w:rPr>
          <w:rFonts w:ascii="Avenir LT Std 45 Book" w:hAnsi="Avenir LT Std 45 Book" w:cs="Arial"/>
          <w:b/>
          <w:bCs/>
          <w:caps/>
          <w:color w:val="4BACC6" w:themeColor="accent5"/>
          <w:sz w:val="20"/>
          <w:szCs w:val="18"/>
        </w:rPr>
      </w:pPr>
      <w:r w:rsidRPr="00FF74AC">
        <w:rPr>
          <w:rFonts w:ascii="Avenir LT Std 45 Book" w:hAnsi="Avenir LT Std 45 Book" w:cs="Arial"/>
          <w:b/>
          <w:bCs/>
          <w:caps/>
          <w:color w:val="4BACC6" w:themeColor="accent5"/>
          <w:sz w:val="20"/>
          <w:szCs w:val="18"/>
        </w:rPr>
        <w:t>Une</w:t>
      </w:r>
      <w:r w:rsidR="00CB4E6B" w:rsidRPr="00FF74AC">
        <w:rPr>
          <w:rFonts w:ascii="Avenir LT Std 45 Book" w:hAnsi="Avenir LT Std 45 Book" w:cs="Arial"/>
          <w:b/>
          <w:bCs/>
          <w:caps/>
          <w:color w:val="4BACC6" w:themeColor="accent5"/>
          <w:sz w:val="20"/>
          <w:szCs w:val="18"/>
        </w:rPr>
        <w:t xml:space="preserve"> bouteille de vin</w:t>
      </w:r>
      <w:r w:rsidRPr="00FF74AC">
        <w:rPr>
          <w:rFonts w:ascii="Avenir LT Std 45 Book" w:hAnsi="Avenir LT Std 45 Book" w:cs="Arial"/>
          <w:b/>
          <w:bCs/>
          <w:caps/>
          <w:color w:val="4BACC6" w:themeColor="accent5"/>
          <w:sz w:val="20"/>
          <w:szCs w:val="18"/>
        </w:rPr>
        <w:t xml:space="preserve"> dans la valise du retour </w:t>
      </w:r>
    </w:p>
    <w:p w14:paraId="3330D40E" w14:textId="77777777" w:rsidR="00CB4E6B" w:rsidRPr="00FF74AC" w:rsidRDefault="00CB4E6B" w:rsidP="001E4DBB">
      <w:pPr>
        <w:spacing w:after="0" w:line="240" w:lineRule="auto"/>
        <w:jc w:val="both"/>
        <w:rPr>
          <w:rFonts w:ascii="Arial" w:hAnsi="Arial" w:cs="Arial"/>
          <w:sz w:val="20"/>
          <w:szCs w:val="18"/>
        </w:rPr>
      </w:pPr>
      <w:r w:rsidRPr="00FF74AC">
        <w:rPr>
          <w:rFonts w:ascii="Arial" w:hAnsi="Arial" w:cs="Arial"/>
          <w:sz w:val="20"/>
          <w:szCs w:val="18"/>
        </w:rPr>
        <w:t xml:space="preserve">Plus d’un </w:t>
      </w:r>
      <w:r w:rsidR="007B7A47" w:rsidRPr="00FF74AC">
        <w:rPr>
          <w:rFonts w:ascii="Arial" w:hAnsi="Arial" w:cs="Arial"/>
          <w:sz w:val="20"/>
          <w:szCs w:val="18"/>
        </w:rPr>
        <w:t>B</w:t>
      </w:r>
      <w:r w:rsidRPr="00FF74AC">
        <w:rPr>
          <w:rFonts w:ascii="Arial" w:hAnsi="Arial" w:cs="Arial"/>
          <w:sz w:val="20"/>
          <w:szCs w:val="18"/>
        </w:rPr>
        <w:t>elge sur deux (</w:t>
      </w:r>
      <w:r w:rsidRPr="00FF74AC">
        <w:rPr>
          <w:rFonts w:ascii="Arial" w:hAnsi="Arial" w:cs="Arial"/>
          <w:b/>
          <w:sz w:val="20"/>
          <w:szCs w:val="18"/>
        </w:rPr>
        <w:t>54%</w:t>
      </w:r>
      <w:r w:rsidRPr="00FF74AC">
        <w:rPr>
          <w:rFonts w:ascii="Arial" w:hAnsi="Arial" w:cs="Arial"/>
          <w:sz w:val="20"/>
          <w:szCs w:val="18"/>
        </w:rPr>
        <w:t>) repartirait avec une bouteille de vin en guise de souvenir de son séjour en France. Un souvenir qui est d’ailleurs plus volontiers cité par les Français pour être remis à leurs cousins Belges : 41%. Sinon, c’est encore un Belge sur deux (50%) qui reviendrait dans le plat pays avec une spécialité régionale de type fromage, charcuterie ou autre, suivi d’un produit artisanal comme de la poterie, une peinture, etc. pour un peu moins d’un tiers (31%).</w:t>
      </w:r>
    </w:p>
    <w:p w14:paraId="7343DAF9" w14:textId="77777777" w:rsidR="00A421F3" w:rsidRPr="00FF74AC" w:rsidRDefault="00A421F3" w:rsidP="001E4DBB">
      <w:pPr>
        <w:spacing w:after="0" w:line="240" w:lineRule="auto"/>
        <w:jc w:val="both"/>
        <w:rPr>
          <w:rFonts w:ascii="Arial" w:hAnsi="Arial" w:cs="Arial"/>
          <w:sz w:val="20"/>
          <w:szCs w:val="18"/>
        </w:rPr>
      </w:pPr>
    </w:p>
    <w:p w14:paraId="0D348403" w14:textId="77777777" w:rsidR="00FF74AC" w:rsidRPr="00FF74AC" w:rsidRDefault="00FF74AC" w:rsidP="00FF74A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8"/>
        </w:rPr>
      </w:pPr>
      <w:r w:rsidRPr="00FF74AC">
        <w:rPr>
          <w:rFonts w:ascii="Avenir LT Std 45 Book" w:hAnsi="Avenir LT Std 45 Book" w:cs="Arial"/>
          <w:b/>
          <w:bCs/>
          <w:caps/>
          <w:color w:val="4BACC6" w:themeColor="accent5"/>
          <w:sz w:val="20"/>
          <w:szCs w:val="18"/>
        </w:rPr>
        <w:t>A propos de Voyages-sncf.com</w:t>
      </w:r>
    </w:p>
    <w:p w14:paraId="32B91CD1" w14:textId="77777777" w:rsidR="00890D5D" w:rsidRPr="00FF74AC" w:rsidRDefault="00890D5D" w:rsidP="00FF74A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18"/>
        </w:rPr>
      </w:pPr>
      <w:r w:rsidRPr="00FF74AC">
        <w:rPr>
          <w:rFonts w:ascii="Arial" w:eastAsiaTheme="minorEastAsia" w:hAnsi="Arial" w:cs="Arial"/>
          <w:color w:val="000000" w:themeColor="text1"/>
          <w:kern w:val="24"/>
          <w:sz w:val="20"/>
          <w:szCs w:val="18"/>
        </w:rPr>
        <w:t>Voyages-sncf.com est un acteur majeur du tourisme en Europe, expert de la distribution du train et de la destination France, avec 650 personnes dont un tiers dédié à l’Europe. Voyages-sncf.com, c’est aujourd’hui une approche globale du client intégrant notamment 13 sites internet et mobiles, 6 boutiques et un service intégré de call-centers.</w:t>
      </w:r>
    </w:p>
    <w:p w14:paraId="02933A79" w14:textId="77777777" w:rsidR="00FF74AC" w:rsidRPr="00FF74AC" w:rsidRDefault="00890D5D" w:rsidP="00FF74A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000000" w:themeColor="text1"/>
          <w:kern w:val="24"/>
          <w:sz w:val="20"/>
          <w:szCs w:val="18"/>
          <w:u w:val="single"/>
        </w:rPr>
      </w:pPr>
      <w:r w:rsidRPr="00FF74AC">
        <w:rPr>
          <w:rFonts w:ascii="Arial" w:eastAsiaTheme="minorEastAsia" w:hAnsi="Arial" w:cs="Arial"/>
          <w:b/>
          <w:bCs/>
          <w:color w:val="000000" w:themeColor="text1"/>
          <w:kern w:val="24"/>
          <w:sz w:val="20"/>
          <w:szCs w:val="18"/>
        </w:rPr>
        <w:t xml:space="preserve">Pour plus d’informations : </w:t>
      </w:r>
      <w:hyperlink r:id="rId10" w:history="1">
        <w:r w:rsidRPr="00FF74AC">
          <w:rPr>
            <w:rStyle w:val="Hyperlink"/>
            <w:rFonts w:ascii="Arial" w:eastAsiaTheme="minorEastAsia" w:hAnsi="Arial" w:cs="Arial"/>
            <w:color w:val="000000" w:themeColor="text1"/>
            <w:kern w:val="24"/>
            <w:sz w:val="20"/>
            <w:szCs w:val="18"/>
          </w:rPr>
          <w:t>http://corporate.voyages-sncf.com/</w:t>
        </w:r>
      </w:hyperlink>
      <w:r w:rsidRPr="00FF74AC">
        <w:rPr>
          <w:rFonts w:ascii="Arial" w:eastAsiaTheme="minorEastAsia" w:hAnsi="Arial" w:cs="Arial"/>
          <w:color w:val="000000" w:themeColor="text1"/>
          <w:kern w:val="24"/>
          <w:sz w:val="20"/>
          <w:szCs w:val="18"/>
          <w:u w:val="single"/>
        </w:rPr>
        <w:t xml:space="preserve"> </w:t>
      </w:r>
    </w:p>
    <w:p w14:paraId="6536DE70" w14:textId="77777777" w:rsidR="00FF74AC" w:rsidRDefault="00FF74AC" w:rsidP="00890D5D">
      <w:pPr>
        <w:pStyle w:val="NormalWeb"/>
        <w:spacing w:before="0" w:beforeAutospacing="0" w:after="0" w:afterAutospacing="0"/>
        <w:jc w:val="both"/>
        <w:rPr>
          <w:rFonts w:ascii="Arial" w:eastAsiaTheme="minorEastAsia" w:hAnsi="Arial" w:cs="Arial"/>
          <w:b/>
          <w:bCs/>
          <w:color w:val="000000" w:themeColor="text1"/>
          <w:kern w:val="24"/>
          <w:sz w:val="18"/>
          <w:szCs w:val="18"/>
        </w:rPr>
      </w:pPr>
    </w:p>
    <w:p w14:paraId="05006E85" w14:textId="77777777" w:rsidR="00173218" w:rsidRPr="00FF74AC" w:rsidRDefault="00E0041D" w:rsidP="00FF74AC">
      <w:pPr>
        <w:spacing w:after="0" w:line="240" w:lineRule="auto"/>
        <w:jc w:val="both"/>
        <w:rPr>
          <w:rFonts w:ascii="Avenir LT Std 45 Book" w:hAnsi="Avenir LT Std 45 Book" w:cs="Arial"/>
          <w:b/>
          <w:bCs/>
          <w:caps/>
          <w:color w:val="4BACC6" w:themeColor="accent5"/>
          <w:sz w:val="20"/>
          <w:szCs w:val="18"/>
        </w:rPr>
      </w:pPr>
      <w:r w:rsidRPr="00FF74AC">
        <w:rPr>
          <w:rFonts w:ascii="Avenir LT Std 45 Book" w:hAnsi="Avenir LT Std 45 Book" w:cs="Arial"/>
          <w:b/>
          <w:bCs/>
          <w:caps/>
          <w:color w:val="4BACC6" w:themeColor="accent5"/>
          <w:sz w:val="20"/>
          <w:szCs w:val="18"/>
        </w:rPr>
        <w:t>Contact</w:t>
      </w:r>
      <w:r w:rsidR="00FF74AC">
        <w:rPr>
          <w:rFonts w:ascii="Avenir LT Std 45 Book" w:hAnsi="Avenir LT Std 45 Book" w:cs="Arial"/>
          <w:b/>
          <w:bCs/>
          <w:caps/>
          <w:color w:val="4BACC6" w:themeColor="accent5"/>
          <w:sz w:val="20"/>
          <w:szCs w:val="18"/>
        </w:rPr>
        <w:t>s</w:t>
      </w:r>
      <w:r w:rsidRPr="00FF74AC">
        <w:rPr>
          <w:rFonts w:ascii="Avenir LT Std 45 Book" w:hAnsi="Avenir LT Std 45 Book" w:cs="Arial"/>
          <w:b/>
          <w:bCs/>
          <w:caps/>
          <w:color w:val="4BACC6" w:themeColor="accent5"/>
          <w:sz w:val="20"/>
          <w:szCs w:val="18"/>
        </w:rPr>
        <w:t xml:space="preserve"> Presse </w:t>
      </w:r>
      <w:r w:rsidR="0089607E" w:rsidRPr="00FF74AC">
        <w:rPr>
          <w:rFonts w:ascii="Avenir LT Std 45 Book" w:hAnsi="Avenir LT Std 45 Book" w:cs="Arial"/>
          <w:b/>
          <w:bCs/>
          <w:caps/>
          <w:color w:val="4BACC6" w:themeColor="accent5"/>
          <w:sz w:val="20"/>
          <w:szCs w:val="18"/>
        </w:rPr>
        <w:t>Voyages-sncf.</w:t>
      </w:r>
      <w:r w:rsidR="007B7A47" w:rsidRPr="00FF74AC">
        <w:rPr>
          <w:rFonts w:ascii="Avenir LT Std 45 Book" w:hAnsi="Avenir LT Std 45 Book" w:cs="Arial"/>
          <w:b/>
          <w:bCs/>
          <w:caps/>
          <w:color w:val="4BACC6" w:themeColor="accent5"/>
          <w:sz w:val="20"/>
          <w:szCs w:val="18"/>
        </w:rPr>
        <w:t>com</w:t>
      </w:r>
    </w:p>
    <w:p w14:paraId="7C9CAA25" w14:textId="77777777" w:rsidR="00890D5D" w:rsidRPr="00890D5D" w:rsidRDefault="00890D5D" w:rsidP="00890D5D">
      <w:pPr>
        <w:pStyle w:val="NormalWeb"/>
        <w:spacing w:before="0" w:beforeAutospacing="0" w:after="0" w:afterAutospacing="0"/>
        <w:jc w:val="both"/>
        <w:rPr>
          <w:rFonts w:ascii="Arial" w:eastAsiaTheme="minorEastAsia" w:hAnsi="Arial" w:cs="Arial"/>
          <w:b/>
          <w:bCs/>
          <w:color w:val="000000" w:themeColor="text1"/>
          <w:kern w:val="24"/>
          <w:sz w:val="18"/>
          <w:szCs w:val="18"/>
        </w:rPr>
      </w:pPr>
    </w:p>
    <w:p w14:paraId="213858BC" w14:textId="77777777" w:rsidR="00890D5D" w:rsidRPr="007A2561" w:rsidRDefault="00890D5D" w:rsidP="00890D5D">
      <w:pPr>
        <w:pStyle w:val="NormalWeb"/>
        <w:spacing w:before="0" w:beforeAutospacing="0" w:after="0" w:afterAutospacing="0"/>
        <w:rPr>
          <w:rFonts w:ascii="Arial" w:eastAsiaTheme="minorEastAsia" w:hAnsi="Arial" w:cs="Arial"/>
          <w:b/>
          <w:bCs/>
          <w:caps/>
          <w:color w:val="000000" w:themeColor="text1"/>
          <w:kern w:val="24"/>
          <w:sz w:val="18"/>
          <w:szCs w:val="18"/>
          <w:lang w:val="en-US"/>
        </w:rPr>
      </w:pPr>
      <w:r w:rsidRPr="007A2561">
        <w:rPr>
          <w:rFonts w:ascii="Arial" w:eastAsiaTheme="minorEastAsia" w:hAnsi="Arial" w:cs="Arial"/>
          <w:b/>
          <w:bCs/>
          <w:caps/>
          <w:color w:val="000000" w:themeColor="text1"/>
          <w:kern w:val="24"/>
          <w:sz w:val="18"/>
          <w:szCs w:val="18"/>
          <w:lang w:val="en-US"/>
        </w:rPr>
        <w:t>Pride</w:t>
      </w:r>
    </w:p>
    <w:p w14:paraId="09B0F18D" w14:textId="77777777" w:rsidR="00890D5D" w:rsidRDefault="00FF74AC" w:rsidP="00890D5D">
      <w:pPr>
        <w:pStyle w:val="NormalWeb"/>
        <w:spacing w:before="0" w:beforeAutospacing="0" w:after="0" w:afterAutospacing="0"/>
        <w:rPr>
          <w:rFonts w:ascii="Arial" w:eastAsiaTheme="minorEastAsia" w:hAnsi="Arial" w:cs="Arial"/>
          <w:bCs/>
          <w:caps/>
          <w:color w:val="000000" w:themeColor="text1"/>
          <w:kern w:val="24"/>
          <w:sz w:val="18"/>
          <w:szCs w:val="18"/>
          <w:lang w:val="en-US"/>
        </w:rPr>
      </w:pPr>
      <w:r w:rsidRPr="00C71398">
        <w:rPr>
          <w:rFonts w:ascii="Arial" w:eastAsiaTheme="minorEastAsia" w:hAnsi="Arial" w:cs="Arial"/>
          <w:b/>
          <w:bCs/>
          <w:noProof/>
          <w:color w:val="000000" w:themeColor="text1"/>
          <w:kern w:val="24"/>
          <w:sz w:val="18"/>
          <w:szCs w:val="18"/>
          <w:lang w:val="en-US" w:eastAsia="en-US"/>
        </w:rPr>
        <mc:AlternateContent>
          <mc:Choice Requires="wps">
            <w:drawing>
              <wp:anchor distT="0" distB="0" distL="114300" distR="114300" simplePos="0" relativeHeight="251660288" behindDoc="0" locked="0" layoutInCell="1" allowOverlap="1" wp14:anchorId="76FF3245" wp14:editId="37386DCA">
                <wp:simplePos x="0" y="0"/>
                <wp:positionH relativeFrom="column">
                  <wp:posOffset>3522980</wp:posOffset>
                </wp:positionH>
                <wp:positionV relativeFrom="paragraph">
                  <wp:posOffset>-1905</wp:posOffset>
                </wp:positionV>
                <wp:extent cx="2303145" cy="518795"/>
                <wp:effectExtent l="0" t="0" r="63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518795"/>
                        </a:xfrm>
                        <a:prstGeom prst="rect">
                          <a:avLst/>
                        </a:prstGeom>
                        <a:solidFill>
                          <a:srgbClr val="FFFFFF"/>
                        </a:solidFill>
                        <a:ln w="9525">
                          <a:noFill/>
                          <a:miter lim="800000"/>
                          <a:headEnd/>
                          <a:tailEnd/>
                        </a:ln>
                      </wps:spPr>
                      <wps:txbx>
                        <w:txbxContent>
                          <w:p w14:paraId="1A072723" w14:textId="77777777" w:rsidR="00890D5D" w:rsidRDefault="00890D5D" w:rsidP="00890D5D">
                            <w:pPr>
                              <w:pStyle w:val="NormalWeb"/>
                              <w:spacing w:before="0" w:beforeAutospacing="0" w:after="0" w:afterAutospacing="0"/>
                              <w:jc w:val="right"/>
                            </w:pPr>
                            <w:r>
                              <w:rPr>
                                <w:rFonts w:asciiTheme="minorHAnsi" w:eastAsiaTheme="minorEastAsia" w:hAnsi="Arial" w:cstheme="minorBidi"/>
                                <w:b/>
                                <w:bCs/>
                                <w:caps/>
                                <w:color w:val="000000" w:themeColor="text1"/>
                                <w:kern w:val="24"/>
                                <w:sz w:val="18"/>
                                <w:szCs w:val="18"/>
                              </w:rPr>
                              <w:t>Voyages-sncf.com</w:t>
                            </w:r>
                          </w:p>
                          <w:p w14:paraId="1F752908" w14:textId="77777777" w:rsidR="00890D5D" w:rsidRDefault="00890D5D" w:rsidP="00890D5D">
                            <w:pPr>
                              <w:pStyle w:val="NormalWeb"/>
                              <w:spacing w:before="0" w:beforeAutospacing="0" w:after="0" w:afterAutospacing="0"/>
                              <w:jc w:val="right"/>
                            </w:pPr>
                            <w:r>
                              <w:rPr>
                                <w:rFonts w:asciiTheme="minorHAnsi" w:eastAsiaTheme="minorEastAsia" w:hAnsi="Arial" w:cstheme="minorBidi"/>
                                <w:caps/>
                                <w:color w:val="000000" w:themeColor="text1"/>
                                <w:kern w:val="24"/>
                                <w:sz w:val="18"/>
                                <w:szCs w:val="18"/>
                              </w:rPr>
                              <w:t>Aurelia le baudour</w:t>
                            </w:r>
                            <w:r>
                              <w:rPr>
                                <w:rFonts w:asciiTheme="minorHAnsi" w:eastAsiaTheme="minorEastAsia" w:hAnsi="Arial" w:cstheme="minorBidi"/>
                                <w:caps/>
                                <w:color w:val="000000" w:themeColor="text1"/>
                                <w:kern w:val="24"/>
                                <w:sz w:val="18"/>
                                <w:szCs w:val="18"/>
                              </w:rPr>
                              <w:t>–</w:t>
                            </w:r>
                            <w:r>
                              <w:rPr>
                                <w:rFonts w:asciiTheme="minorHAnsi" w:eastAsiaTheme="minorEastAsia" w:hAnsi="Arial" w:cstheme="minorBidi"/>
                                <w:caps/>
                                <w:color w:val="000000" w:themeColor="text1"/>
                                <w:kern w:val="24"/>
                                <w:sz w:val="18"/>
                                <w:szCs w:val="18"/>
                              </w:rPr>
                              <w:t xml:space="preserve">  +33 1 74 54 12 60</w:t>
                            </w:r>
                          </w:p>
                          <w:p w14:paraId="6CB3DE09" w14:textId="77777777" w:rsidR="00890D5D" w:rsidRDefault="001B6123" w:rsidP="00890D5D">
                            <w:pPr>
                              <w:pStyle w:val="NormalWeb"/>
                              <w:spacing w:before="0" w:beforeAutospacing="0" w:after="0" w:afterAutospacing="0"/>
                              <w:jc w:val="right"/>
                              <w:rPr>
                                <w:rStyle w:val="Hyperlink"/>
                                <w:rFonts w:asciiTheme="minorHAnsi" w:eastAsiaTheme="minorEastAsia" w:hAnsi="Arial" w:cstheme="minorBidi"/>
                                <w:caps/>
                                <w:color w:val="000000" w:themeColor="text1"/>
                                <w:kern w:val="24"/>
                                <w:sz w:val="18"/>
                                <w:szCs w:val="18"/>
                              </w:rPr>
                            </w:pPr>
                            <w:hyperlink r:id="rId11" w:history="1">
                              <w:r w:rsidR="00890D5D">
                                <w:rPr>
                                  <w:rStyle w:val="Hyperlink"/>
                                  <w:rFonts w:asciiTheme="minorHAnsi" w:eastAsiaTheme="minorEastAsia" w:hAnsi="Arial" w:cstheme="minorBidi"/>
                                  <w:caps/>
                                  <w:color w:val="000000" w:themeColor="text1"/>
                                  <w:kern w:val="24"/>
                                  <w:sz w:val="18"/>
                                  <w:szCs w:val="18"/>
                                </w:rPr>
                                <w:t>alebaudour@voyages-sncf.com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7.4pt;margin-top:-.1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" stroked="f">
                <v:textbox style="mso-fit-shape-to-text:t">
                  <w:txbxContent>
                    <w:p w:rsidR="00890D5D" w:rsidRDefault="00890D5D" w:rsidP="00890D5D">
                      <w:pPr>
                        <w:pStyle w:val="NormalWeb"/>
                        <w:spacing w:before="0" w:beforeAutospacing="0" w:after="0" w:afterAutospacing="0"/>
                        <w:jc w:val="right"/>
                      </w:pPr>
                      <w:r>
                        <w:rPr>
                          <w:rFonts w:asciiTheme="minorHAnsi" w:eastAsiaTheme="minorEastAsia" w:hAnsi="Arial" w:cstheme="minorBidi"/>
                          <w:b/>
                          <w:bCs/>
                          <w:caps/>
                          <w:color w:val="000000" w:themeColor="text1"/>
                          <w:kern w:val="24"/>
                          <w:sz w:val="18"/>
                          <w:szCs w:val="18"/>
                        </w:rPr>
                        <w:t>Voyages-sncf.com</w:t>
                      </w:r>
                    </w:p>
                    <w:p w:rsidR="00890D5D" w:rsidRDefault="00890D5D" w:rsidP="00890D5D">
                      <w:pPr>
                        <w:pStyle w:val="NormalWeb"/>
                        <w:spacing w:before="0" w:beforeAutospacing="0" w:after="0" w:afterAutospacing="0"/>
                        <w:jc w:val="right"/>
                      </w:pPr>
                      <w:r>
                        <w:rPr>
                          <w:rFonts w:asciiTheme="minorHAnsi" w:eastAsiaTheme="minorEastAsia" w:hAnsi="Arial" w:cstheme="minorBidi"/>
                          <w:caps/>
                          <w:color w:val="000000" w:themeColor="text1"/>
                          <w:kern w:val="24"/>
                          <w:sz w:val="18"/>
                          <w:szCs w:val="18"/>
                        </w:rPr>
                        <w:t>Aurelia le baudour</w:t>
                      </w:r>
                      <w:r>
                        <w:rPr>
                          <w:rFonts w:asciiTheme="minorHAnsi" w:eastAsiaTheme="minorEastAsia" w:hAnsi="Arial" w:cstheme="minorBidi"/>
                          <w:caps/>
                          <w:color w:val="000000" w:themeColor="text1"/>
                          <w:kern w:val="24"/>
                          <w:sz w:val="18"/>
                          <w:szCs w:val="18"/>
                        </w:rPr>
                        <w:t>–</w:t>
                      </w:r>
                      <w:r>
                        <w:rPr>
                          <w:rFonts w:asciiTheme="minorHAnsi" w:eastAsiaTheme="minorEastAsia" w:hAnsi="Arial" w:cstheme="minorBidi"/>
                          <w:caps/>
                          <w:color w:val="000000" w:themeColor="text1"/>
                          <w:kern w:val="24"/>
                          <w:sz w:val="18"/>
                          <w:szCs w:val="18"/>
                        </w:rPr>
                        <w:t xml:space="preserve">  +33 1 74 54 12 60</w:t>
                      </w:r>
                    </w:p>
                    <w:p w:rsidR="00890D5D" w:rsidRDefault="00335F92" w:rsidP="00890D5D">
                      <w:pPr>
                        <w:pStyle w:val="NormalWeb"/>
                        <w:spacing w:before="0" w:beforeAutospacing="0" w:after="0" w:afterAutospacing="0"/>
                        <w:jc w:val="right"/>
                        <w:rPr>
                          <w:rStyle w:val="Lienhypertexte"/>
                          <w:rFonts w:asciiTheme="minorHAnsi" w:eastAsiaTheme="minorEastAsia" w:hAnsi="Arial" w:cstheme="minorBidi"/>
                          <w:caps/>
                          <w:color w:val="000000" w:themeColor="text1"/>
                          <w:kern w:val="24"/>
                          <w:sz w:val="18"/>
                          <w:szCs w:val="18"/>
                        </w:rPr>
                      </w:pPr>
                      <w:hyperlink r:id="rId12" w:history="1">
                        <w:r w:rsidR="00890D5D">
                          <w:rPr>
                            <w:rStyle w:val="Lienhypertexte"/>
                            <w:rFonts w:asciiTheme="minorHAnsi" w:eastAsiaTheme="minorEastAsia" w:hAnsi="Arial" w:cstheme="minorBidi"/>
                            <w:caps/>
                            <w:color w:val="000000" w:themeColor="text1"/>
                            <w:kern w:val="24"/>
                            <w:sz w:val="18"/>
                            <w:szCs w:val="18"/>
                          </w:rPr>
                          <w:t>alebaudour@voyages-sncf.com</w:t>
                        </w:r>
                      </w:hyperlink>
                    </w:p>
                  </w:txbxContent>
                </v:textbox>
              </v:shape>
            </w:pict>
          </mc:Fallback>
        </mc:AlternateContent>
      </w:r>
      <w:r w:rsidR="00890D5D">
        <w:rPr>
          <w:rFonts w:ascii="Arial" w:eastAsiaTheme="minorEastAsia" w:hAnsi="Arial" w:cs="Arial"/>
          <w:bCs/>
          <w:caps/>
          <w:color w:val="000000" w:themeColor="text1"/>
          <w:kern w:val="24"/>
          <w:sz w:val="18"/>
          <w:szCs w:val="18"/>
          <w:lang w:val="en-US"/>
        </w:rPr>
        <w:t xml:space="preserve">Karima Ghozzi - +3227921654 - </w:t>
      </w:r>
      <w:r w:rsidR="00890D5D" w:rsidRPr="007A2561">
        <w:rPr>
          <w:rFonts w:ascii="Arial" w:eastAsiaTheme="minorEastAsia" w:hAnsi="Arial" w:cs="Arial"/>
          <w:bCs/>
          <w:caps/>
          <w:color w:val="000000" w:themeColor="text1"/>
          <w:kern w:val="24"/>
          <w:sz w:val="18"/>
          <w:szCs w:val="18"/>
          <w:lang w:val="en-US"/>
        </w:rPr>
        <w:t>+32485127779</w:t>
      </w:r>
    </w:p>
    <w:p w14:paraId="642F6C1D" w14:textId="77777777" w:rsidR="00890D5D" w:rsidRDefault="001B6123" w:rsidP="00890D5D">
      <w:pPr>
        <w:pStyle w:val="NormalWeb"/>
        <w:spacing w:before="0" w:beforeAutospacing="0" w:after="0" w:afterAutospacing="0"/>
        <w:rPr>
          <w:rFonts w:ascii="Arial" w:eastAsiaTheme="minorEastAsia" w:hAnsi="Arial" w:cs="Arial"/>
          <w:bCs/>
          <w:caps/>
          <w:color w:val="000000" w:themeColor="text1"/>
          <w:kern w:val="24"/>
          <w:sz w:val="18"/>
          <w:szCs w:val="18"/>
          <w:lang w:val="en-US"/>
        </w:rPr>
      </w:pPr>
      <w:hyperlink r:id="rId13" w:history="1">
        <w:r w:rsidR="00FF74AC" w:rsidRPr="00393DCC">
          <w:rPr>
            <w:rStyle w:val="Hyperlink"/>
            <w:rFonts w:ascii="Arial" w:eastAsiaTheme="minorEastAsia" w:hAnsi="Arial" w:cs="Arial"/>
            <w:bCs/>
            <w:caps/>
            <w:kern w:val="24"/>
            <w:sz w:val="18"/>
            <w:szCs w:val="18"/>
            <w:lang w:val="en-US"/>
          </w:rPr>
          <w:t>karima.ghozzi@pr-ide.be</w:t>
        </w:r>
      </w:hyperlink>
    </w:p>
    <w:p w14:paraId="0A536FBA" w14:textId="77777777" w:rsidR="00890D5D" w:rsidRPr="00890D5D" w:rsidRDefault="00890D5D" w:rsidP="00890D5D">
      <w:pPr>
        <w:pStyle w:val="NormalWeb"/>
        <w:spacing w:before="0" w:beforeAutospacing="0" w:after="0" w:afterAutospacing="0"/>
        <w:rPr>
          <w:rFonts w:ascii="Arial" w:eastAsiaTheme="minorEastAsia" w:hAnsi="Arial" w:cs="Arial"/>
          <w:bCs/>
          <w:caps/>
          <w:color w:val="000000" w:themeColor="text1"/>
          <w:kern w:val="24"/>
          <w:sz w:val="18"/>
          <w:szCs w:val="18"/>
          <w:lang w:val="en-US"/>
        </w:rPr>
      </w:pPr>
      <w:r w:rsidRPr="00890D5D">
        <w:rPr>
          <w:rFonts w:ascii="Arial" w:eastAsiaTheme="minorEastAsia" w:hAnsi="Arial" w:cs="Arial"/>
          <w:bCs/>
          <w:caps/>
          <w:color w:val="000000" w:themeColor="text1"/>
          <w:kern w:val="24"/>
          <w:sz w:val="18"/>
          <w:szCs w:val="18"/>
          <w:lang w:val="en-US"/>
        </w:rPr>
        <w:t>Isabelle Verdeyen - +3227921658 - +32486893862</w:t>
      </w:r>
    </w:p>
    <w:p w14:paraId="3DF1E838" w14:textId="77777777" w:rsidR="00890D5D" w:rsidRDefault="001B6123" w:rsidP="00890D5D">
      <w:pPr>
        <w:pStyle w:val="NormalWeb"/>
        <w:spacing w:before="0" w:beforeAutospacing="0" w:after="0" w:afterAutospacing="0"/>
        <w:rPr>
          <w:rFonts w:ascii="Arial" w:eastAsiaTheme="minorEastAsia" w:hAnsi="Arial" w:cs="Arial"/>
          <w:bCs/>
          <w:caps/>
          <w:color w:val="000000" w:themeColor="text1"/>
          <w:kern w:val="24"/>
          <w:sz w:val="18"/>
          <w:szCs w:val="18"/>
          <w:lang w:val="en-US"/>
        </w:rPr>
      </w:pPr>
      <w:hyperlink r:id="rId14" w:history="1">
        <w:r w:rsidR="00FF74AC" w:rsidRPr="00393DCC">
          <w:rPr>
            <w:rStyle w:val="Hyperlink"/>
            <w:rFonts w:ascii="Arial" w:eastAsiaTheme="minorEastAsia" w:hAnsi="Arial" w:cs="Arial"/>
            <w:bCs/>
            <w:caps/>
            <w:kern w:val="24"/>
            <w:sz w:val="18"/>
            <w:szCs w:val="18"/>
            <w:lang w:val="en-US"/>
          </w:rPr>
          <w:t>isabelle.verdeyen@pr-ide.be</w:t>
        </w:r>
      </w:hyperlink>
    </w:p>
    <w:p w14:paraId="04668849" w14:textId="77777777" w:rsidR="00FF74AC" w:rsidRDefault="00FF74AC" w:rsidP="00890D5D">
      <w:pPr>
        <w:pStyle w:val="NormalWeb"/>
        <w:spacing w:before="0" w:beforeAutospacing="0" w:after="0" w:afterAutospacing="0"/>
        <w:rPr>
          <w:rFonts w:ascii="Arial" w:eastAsiaTheme="minorEastAsia" w:hAnsi="Arial" w:cs="Arial"/>
          <w:bCs/>
          <w:caps/>
          <w:color w:val="000000" w:themeColor="text1"/>
          <w:kern w:val="24"/>
          <w:sz w:val="18"/>
          <w:szCs w:val="18"/>
          <w:lang w:val="en-US"/>
        </w:rPr>
      </w:pPr>
    </w:p>
    <w:p w14:paraId="6C87071F" w14:textId="77777777" w:rsidR="00FF74AC" w:rsidRPr="00890D5D" w:rsidRDefault="00FF74AC" w:rsidP="00890D5D">
      <w:pPr>
        <w:pStyle w:val="NormalWeb"/>
        <w:spacing w:before="0" w:beforeAutospacing="0" w:after="0" w:afterAutospacing="0"/>
        <w:rPr>
          <w:rFonts w:ascii="Arial" w:eastAsiaTheme="minorEastAsia" w:hAnsi="Arial" w:cs="Arial"/>
          <w:bCs/>
          <w:caps/>
          <w:color w:val="000000" w:themeColor="text1"/>
          <w:kern w:val="24"/>
          <w:sz w:val="18"/>
          <w:szCs w:val="18"/>
          <w:lang w:val="en-US"/>
        </w:rPr>
      </w:pPr>
    </w:p>
    <w:sectPr w:rsidR="00FF74AC" w:rsidRPr="00890D5D" w:rsidSect="00FF74AC">
      <w:headerReference w:type="default" r:id="rId15"/>
      <w:pgSz w:w="11906" w:h="16838"/>
      <w:pgMar w:top="794" w:right="1418" w:bottom="567" w:left="1418"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53194" w14:textId="77777777" w:rsidR="00335F92" w:rsidRDefault="00335F92" w:rsidP="002E4661">
      <w:pPr>
        <w:spacing w:after="0" w:line="240" w:lineRule="auto"/>
      </w:pPr>
      <w:r>
        <w:separator/>
      </w:r>
    </w:p>
  </w:endnote>
  <w:endnote w:type="continuationSeparator" w:id="0">
    <w:p w14:paraId="40231316" w14:textId="77777777" w:rsidR="00335F92" w:rsidRDefault="00335F92" w:rsidP="002E4661">
      <w:pPr>
        <w:spacing w:after="0" w:line="240" w:lineRule="auto"/>
      </w:pPr>
      <w:r>
        <w:continuationSeparator/>
      </w:r>
    </w:p>
  </w:endnote>
  <w:endnote w:id="1">
    <w:p w14:paraId="21CDB7AD" w14:textId="77777777" w:rsidR="00CB4E6B" w:rsidRPr="00890D5D" w:rsidRDefault="00CB4E6B" w:rsidP="005A0142">
      <w:pPr>
        <w:pStyle w:val="EndnoteText"/>
        <w:jc w:val="both"/>
        <w:rPr>
          <w:rFonts w:ascii="Arial" w:eastAsia="Times" w:hAnsi="Arial" w:cs="Arial"/>
          <w:sz w:val="16"/>
          <w:szCs w:val="16"/>
        </w:rPr>
      </w:pPr>
      <w:r w:rsidRPr="00890D5D">
        <w:rPr>
          <w:rStyle w:val="EndnoteReference"/>
          <w:rFonts w:ascii="Arial" w:hAnsi="Arial" w:cs="Arial"/>
          <w:sz w:val="16"/>
          <w:szCs w:val="16"/>
        </w:rPr>
        <w:endnoteRef/>
      </w:r>
      <w:r w:rsidRPr="00890D5D">
        <w:rPr>
          <w:rFonts w:ascii="Arial" w:hAnsi="Arial" w:cs="Arial"/>
          <w:sz w:val="16"/>
          <w:szCs w:val="16"/>
        </w:rPr>
        <w:t xml:space="preserve"> </w:t>
      </w:r>
      <w:r w:rsidR="005A0142" w:rsidRPr="00890D5D">
        <w:rPr>
          <w:rFonts w:ascii="Arial" w:eastAsia="Times" w:hAnsi="Arial" w:cs="Arial"/>
          <w:sz w:val="16"/>
          <w:szCs w:val="16"/>
        </w:rPr>
        <w:t>Source</w:t>
      </w:r>
      <w:r w:rsidR="005A0142" w:rsidRPr="00890D5D">
        <w:rPr>
          <w:rFonts w:ascii="Arial" w:eastAsia="Times" w:hAnsi="Arial" w:cs="Arial"/>
          <w:b/>
          <w:sz w:val="16"/>
          <w:szCs w:val="16"/>
        </w:rPr>
        <w:t xml:space="preserve"> </w:t>
      </w:r>
      <w:r w:rsidR="005A0142" w:rsidRPr="00890D5D">
        <w:rPr>
          <w:rFonts w:ascii="Arial" w:eastAsia="Times" w:hAnsi="Arial" w:cs="Arial"/>
          <w:sz w:val="16"/>
          <w:szCs w:val="16"/>
        </w:rPr>
        <w:t>Etude Harris Interactive pour Voyages-sncf.com réalisée en ligne du 03 au 10 avril 2013 pour le volet belge, allemand et italien et du 03 au 05 avril 2013 pour le volet français. Echantillon de 1000 individus et plus pour chacun des pays suivants : Allemagne, Belgique, Italie et échantillon de 1555 individus représentatifs de la population française âgée de 18 ans</w:t>
      </w:r>
      <w:r w:rsidR="00494760">
        <w:rPr>
          <w:rFonts w:ascii="Arial" w:eastAsia="Times" w:hAnsi="Arial" w:cs="Arial"/>
          <w:sz w:val="16"/>
          <w:szCs w:val="16"/>
        </w:rPr>
        <w:t xml:space="preserve"> et plus</w:t>
      </w:r>
      <w:r w:rsidR="005A0142" w:rsidRPr="00890D5D">
        <w:rPr>
          <w:rFonts w:ascii="Arial" w:eastAsia="Times" w:hAnsi="Arial" w:cs="Arial"/>
          <w:sz w:val="16"/>
          <w:szCs w:val="16"/>
        </w:rPr>
        <w:t>. Méthode des quotas et redressement appliquée aux variables suivantes : sexe, âge, catégorie socioprofessionnelle et région de l’interviewé(e).</w:t>
      </w:r>
    </w:p>
    <w:p w14:paraId="6C0C3CF7" w14:textId="77777777" w:rsidR="005A0142" w:rsidRPr="00890D5D" w:rsidRDefault="005A0142" w:rsidP="005A0142">
      <w:pPr>
        <w:pStyle w:val="EndnoteText"/>
        <w:jc w:val="both"/>
        <w:rPr>
          <w:rFonts w:ascii="Arial" w:hAnsi="Arial" w:cs="Arial"/>
          <w:sz w:val="16"/>
          <w:szCs w:val="16"/>
        </w:rPr>
      </w:pPr>
    </w:p>
  </w:endnote>
  <w:endnote w:id="2">
    <w:p w14:paraId="2C8BB6C2" w14:textId="77777777" w:rsidR="005A0142" w:rsidRDefault="005A0142">
      <w:pPr>
        <w:pStyle w:val="EndnoteText"/>
      </w:pPr>
      <w:r w:rsidRPr="00890D5D">
        <w:rPr>
          <w:rStyle w:val="EndnoteReference"/>
          <w:rFonts w:ascii="Arial" w:hAnsi="Arial" w:cs="Arial"/>
          <w:sz w:val="16"/>
          <w:szCs w:val="16"/>
        </w:rPr>
        <w:endnoteRef/>
      </w:r>
      <w:r w:rsidRPr="00890D5D">
        <w:rPr>
          <w:rFonts w:ascii="Arial" w:hAnsi="Arial" w:cs="Arial"/>
          <w:sz w:val="16"/>
          <w:szCs w:val="16"/>
        </w:rPr>
        <w:t xml:space="preserve"> </w:t>
      </w:r>
      <w:r w:rsidRPr="00890D5D">
        <w:rPr>
          <w:rFonts w:ascii="Arial" w:eastAsia="Times" w:hAnsi="Arial" w:cs="Arial"/>
          <w:sz w:val="16"/>
          <w:szCs w:val="16"/>
        </w:rPr>
        <w:t>Source</w:t>
      </w:r>
      <w:r w:rsidRPr="00890D5D">
        <w:rPr>
          <w:rFonts w:ascii="Arial" w:eastAsia="Times" w:hAnsi="Arial" w:cs="Arial"/>
          <w:b/>
          <w:sz w:val="16"/>
          <w:szCs w:val="16"/>
        </w:rPr>
        <w:t xml:space="preserve"> </w:t>
      </w:r>
      <w:r w:rsidRPr="00890D5D">
        <w:rPr>
          <w:rFonts w:ascii="Arial" w:eastAsia="Times" w:hAnsi="Arial" w:cs="Arial"/>
          <w:sz w:val="16"/>
          <w:szCs w:val="16"/>
        </w:rPr>
        <w:t xml:space="preserve">Etude Harris Interactive pour Voyages-sncf.com réalisée en ligne du 05 au 07 mars 2013. Echantillon de 1377 individus représentatifs de la population française âgée de 18 ans et plus, à partir de </w:t>
      </w:r>
      <w:proofErr w:type="spellStart"/>
      <w:r w:rsidRPr="00890D5D">
        <w:rPr>
          <w:rFonts w:ascii="Arial" w:eastAsia="Times" w:hAnsi="Arial" w:cs="Arial"/>
          <w:sz w:val="16"/>
          <w:szCs w:val="16"/>
        </w:rPr>
        <w:t>l’access</w:t>
      </w:r>
      <w:proofErr w:type="spellEnd"/>
      <w:r w:rsidRPr="00890D5D">
        <w:rPr>
          <w:rFonts w:ascii="Arial" w:eastAsia="Times" w:hAnsi="Arial" w:cs="Arial"/>
          <w:sz w:val="16"/>
          <w:szCs w:val="16"/>
        </w:rPr>
        <w:t xml:space="preserve"> panel Harris Interactive. Méthode des quotas et redressement appliquée aux variables suivantes : sexe, âge, catégorie socioprofessionnelle et région de l’interviewé(e).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8A771" w14:textId="77777777" w:rsidR="00335F92" w:rsidRDefault="00335F92" w:rsidP="002E4661">
      <w:pPr>
        <w:spacing w:after="0" w:line="240" w:lineRule="auto"/>
      </w:pPr>
      <w:r>
        <w:separator/>
      </w:r>
    </w:p>
  </w:footnote>
  <w:footnote w:type="continuationSeparator" w:id="0">
    <w:p w14:paraId="6BE99F1E" w14:textId="77777777" w:rsidR="00335F92" w:rsidRDefault="00335F92" w:rsidP="002E46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F5C3" w14:textId="77777777" w:rsidR="003F65FB" w:rsidRPr="00E0041D" w:rsidRDefault="00E0041D" w:rsidP="00C90530">
    <w:pPr>
      <w:pStyle w:val="Header"/>
      <w:jc w:val="right"/>
      <w:rPr>
        <w:b/>
      </w:rPr>
    </w:pPr>
    <w:r>
      <w:rPr>
        <w:b/>
      </w:rPr>
      <w:t xml:space="preserve"> </w:t>
    </w:r>
    <w:r w:rsidR="00ED78E4">
      <w:rPr>
        <w:b/>
      </w:rPr>
      <w:t xml:space="preserve"> </w:t>
    </w:r>
    <w:r>
      <w:rPr>
        <w:b/>
      </w:rPr>
      <w:t xml:space="preserve">                            </w:t>
    </w:r>
    <w:r w:rsidR="003F65FB" w:rsidRPr="00E0041D">
      <w:rPr>
        <w:b/>
      </w:rPr>
      <w:tab/>
    </w:r>
    <w:r w:rsidR="003F65FB" w:rsidRPr="00E0041D">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269"/>
    <w:multiLevelType w:val="hybridMultilevel"/>
    <w:tmpl w:val="CFFC7E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0804282"/>
    <w:multiLevelType w:val="hybridMultilevel"/>
    <w:tmpl w:val="56102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09041B"/>
    <w:multiLevelType w:val="hybridMultilevel"/>
    <w:tmpl w:val="54D84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D5290"/>
    <w:multiLevelType w:val="hybridMultilevel"/>
    <w:tmpl w:val="2AF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32"/>
    <w:rsid w:val="00020318"/>
    <w:rsid w:val="000256E1"/>
    <w:rsid w:val="00067A06"/>
    <w:rsid w:val="00096306"/>
    <w:rsid w:val="000A4E0B"/>
    <w:rsid w:val="000B637F"/>
    <w:rsid w:val="000C2534"/>
    <w:rsid w:val="000D6679"/>
    <w:rsid w:val="00101CE8"/>
    <w:rsid w:val="00127DF5"/>
    <w:rsid w:val="00130B1C"/>
    <w:rsid w:val="00164A65"/>
    <w:rsid w:val="00167A85"/>
    <w:rsid w:val="00173218"/>
    <w:rsid w:val="00175E6A"/>
    <w:rsid w:val="001802FD"/>
    <w:rsid w:val="001908E3"/>
    <w:rsid w:val="00191228"/>
    <w:rsid w:val="00194EE1"/>
    <w:rsid w:val="00197BA2"/>
    <w:rsid w:val="001A5377"/>
    <w:rsid w:val="001A7BDD"/>
    <w:rsid w:val="001B6123"/>
    <w:rsid w:val="001E1ED6"/>
    <w:rsid w:val="001E4DBB"/>
    <w:rsid w:val="001F5ADA"/>
    <w:rsid w:val="002014CC"/>
    <w:rsid w:val="00212C7F"/>
    <w:rsid w:val="002230ED"/>
    <w:rsid w:val="00227DAC"/>
    <w:rsid w:val="00247E36"/>
    <w:rsid w:val="00255DD0"/>
    <w:rsid w:val="00287CFD"/>
    <w:rsid w:val="002923A1"/>
    <w:rsid w:val="002B6386"/>
    <w:rsid w:val="002E17C5"/>
    <w:rsid w:val="002E4661"/>
    <w:rsid w:val="002E6241"/>
    <w:rsid w:val="002F6059"/>
    <w:rsid w:val="00335F92"/>
    <w:rsid w:val="00372344"/>
    <w:rsid w:val="00373787"/>
    <w:rsid w:val="00382B35"/>
    <w:rsid w:val="003948B0"/>
    <w:rsid w:val="003E4606"/>
    <w:rsid w:val="003F65FB"/>
    <w:rsid w:val="004222B3"/>
    <w:rsid w:val="00437E4C"/>
    <w:rsid w:val="00443E74"/>
    <w:rsid w:val="00450B0C"/>
    <w:rsid w:val="0048168A"/>
    <w:rsid w:val="00493063"/>
    <w:rsid w:val="00494760"/>
    <w:rsid w:val="004E5886"/>
    <w:rsid w:val="004F6ADE"/>
    <w:rsid w:val="00500998"/>
    <w:rsid w:val="00532AB1"/>
    <w:rsid w:val="00563965"/>
    <w:rsid w:val="005645B6"/>
    <w:rsid w:val="005663E9"/>
    <w:rsid w:val="005A0142"/>
    <w:rsid w:val="005A7482"/>
    <w:rsid w:val="00654C32"/>
    <w:rsid w:val="006834F0"/>
    <w:rsid w:val="006A478F"/>
    <w:rsid w:val="006B75B0"/>
    <w:rsid w:val="006D6319"/>
    <w:rsid w:val="006D6C91"/>
    <w:rsid w:val="006E2911"/>
    <w:rsid w:val="00701850"/>
    <w:rsid w:val="00762D30"/>
    <w:rsid w:val="00771097"/>
    <w:rsid w:val="0077639F"/>
    <w:rsid w:val="007931E2"/>
    <w:rsid w:val="007A1C4E"/>
    <w:rsid w:val="007A3FCD"/>
    <w:rsid w:val="007A5019"/>
    <w:rsid w:val="007B7854"/>
    <w:rsid w:val="007B7A47"/>
    <w:rsid w:val="007D6802"/>
    <w:rsid w:val="007D7CD8"/>
    <w:rsid w:val="00820116"/>
    <w:rsid w:val="008776FB"/>
    <w:rsid w:val="00880373"/>
    <w:rsid w:val="00890D5D"/>
    <w:rsid w:val="0089607E"/>
    <w:rsid w:val="00896950"/>
    <w:rsid w:val="008A532E"/>
    <w:rsid w:val="008F2135"/>
    <w:rsid w:val="008F2BE5"/>
    <w:rsid w:val="00942D9D"/>
    <w:rsid w:val="0095705B"/>
    <w:rsid w:val="00980E65"/>
    <w:rsid w:val="009A3C01"/>
    <w:rsid w:val="009C2080"/>
    <w:rsid w:val="009C2F03"/>
    <w:rsid w:val="009D4418"/>
    <w:rsid w:val="00A175B8"/>
    <w:rsid w:val="00A23F9C"/>
    <w:rsid w:val="00A421F3"/>
    <w:rsid w:val="00A51394"/>
    <w:rsid w:val="00A829DC"/>
    <w:rsid w:val="00A96706"/>
    <w:rsid w:val="00AB1CCA"/>
    <w:rsid w:val="00AB412A"/>
    <w:rsid w:val="00AB6F81"/>
    <w:rsid w:val="00AC644C"/>
    <w:rsid w:val="00AC75F2"/>
    <w:rsid w:val="00AD4245"/>
    <w:rsid w:val="00B130BB"/>
    <w:rsid w:val="00B35C02"/>
    <w:rsid w:val="00B5589C"/>
    <w:rsid w:val="00B71CB8"/>
    <w:rsid w:val="00BA6577"/>
    <w:rsid w:val="00BB5EA6"/>
    <w:rsid w:val="00BC139F"/>
    <w:rsid w:val="00BC784A"/>
    <w:rsid w:val="00BF0B2C"/>
    <w:rsid w:val="00C2760A"/>
    <w:rsid w:val="00C30CC4"/>
    <w:rsid w:val="00C638A1"/>
    <w:rsid w:val="00C66AC0"/>
    <w:rsid w:val="00C82526"/>
    <w:rsid w:val="00C90530"/>
    <w:rsid w:val="00C97E63"/>
    <w:rsid w:val="00CA259E"/>
    <w:rsid w:val="00CA56B1"/>
    <w:rsid w:val="00CB4E6B"/>
    <w:rsid w:val="00CB5E5D"/>
    <w:rsid w:val="00CC0D6E"/>
    <w:rsid w:val="00CE5A1D"/>
    <w:rsid w:val="00CF257A"/>
    <w:rsid w:val="00CF594E"/>
    <w:rsid w:val="00D031A0"/>
    <w:rsid w:val="00D42846"/>
    <w:rsid w:val="00D62630"/>
    <w:rsid w:val="00D75DAC"/>
    <w:rsid w:val="00D86B3B"/>
    <w:rsid w:val="00DB1BB9"/>
    <w:rsid w:val="00DC4800"/>
    <w:rsid w:val="00E0041D"/>
    <w:rsid w:val="00E149A9"/>
    <w:rsid w:val="00E40584"/>
    <w:rsid w:val="00E643F1"/>
    <w:rsid w:val="00EA5502"/>
    <w:rsid w:val="00EB3135"/>
    <w:rsid w:val="00EB57B7"/>
    <w:rsid w:val="00ED621F"/>
    <w:rsid w:val="00ED78E4"/>
    <w:rsid w:val="00EE0429"/>
    <w:rsid w:val="00F036A0"/>
    <w:rsid w:val="00F0373F"/>
    <w:rsid w:val="00F11C6C"/>
    <w:rsid w:val="00F173C1"/>
    <w:rsid w:val="00F259F4"/>
    <w:rsid w:val="00F7133B"/>
    <w:rsid w:val="00FA5FAA"/>
    <w:rsid w:val="00FC7AE4"/>
    <w:rsid w:val="00FE25F4"/>
    <w:rsid w:val="00FF1947"/>
    <w:rsid w:val="00FF74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E9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61"/>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4661"/>
  </w:style>
  <w:style w:type="paragraph" w:styleId="Footer">
    <w:name w:val="footer"/>
    <w:basedOn w:val="Normal"/>
    <w:link w:val="FooterChar"/>
    <w:uiPriority w:val="99"/>
    <w:unhideWhenUsed/>
    <w:rsid w:val="002E4661"/>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4661"/>
  </w:style>
  <w:style w:type="paragraph" w:styleId="BalloonText">
    <w:name w:val="Balloon Text"/>
    <w:basedOn w:val="Normal"/>
    <w:link w:val="BalloonTextChar"/>
    <w:uiPriority w:val="99"/>
    <w:semiHidden/>
    <w:unhideWhenUsed/>
    <w:rsid w:val="002E466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4661"/>
    <w:rPr>
      <w:rFonts w:ascii="Tahoma" w:hAnsi="Tahoma" w:cs="Tahoma"/>
      <w:sz w:val="16"/>
      <w:szCs w:val="16"/>
    </w:rPr>
  </w:style>
  <w:style w:type="character" w:styleId="Hyperlink">
    <w:name w:val="Hyperlink"/>
    <w:basedOn w:val="DefaultParagraphFont"/>
    <w:uiPriority w:val="99"/>
    <w:unhideWhenUsed/>
    <w:rsid w:val="001E1ED6"/>
    <w:rPr>
      <w:color w:val="0000FF"/>
      <w:u w:val="single"/>
    </w:rPr>
  </w:style>
  <w:style w:type="paragraph" w:styleId="ListParagraph">
    <w:name w:val="List Paragraph"/>
    <w:basedOn w:val="Normal"/>
    <w:uiPriority w:val="34"/>
    <w:qFormat/>
    <w:rsid w:val="001E1ED6"/>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B1BB9"/>
    <w:rPr>
      <w:sz w:val="16"/>
      <w:szCs w:val="16"/>
    </w:rPr>
  </w:style>
  <w:style w:type="paragraph" w:styleId="CommentText">
    <w:name w:val="annotation text"/>
    <w:basedOn w:val="Normal"/>
    <w:link w:val="CommentTextChar"/>
    <w:uiPriority w:val="99"/>
    <w:semiHidden/>
    <w:unhideWhenUsed/>
    <w:rsid w:val="00DB1BB9"/>
    <w:pPr>
      <w:spacing w:line="240" w:lineRule="auto"/>
    </w:pPr>
    <w:rPr>
      <w:sz w:val="20"/>
      <w:szCs w:val="20"/>
    </w:rPr>
  </w:style>
  <w:style w:type="character" w:customStyle="1" w:styleId="CommentTextChar">
    <w:name w:val="Comment Text Char"/>
    <w:basedOn w:val="DefaultParagraphFont"/>
    <w:link w:val="CommentText"/>
    <w:uiPriority w:val="99"/>
    <w:semiHidden/>
    <w:rsid w:val="00DB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1BB9"/>
    <w:rPr>
      <w:b/>
      <w:bCs/>
    </w:rPr>
  </w:style>
  <w:style w:type="character" w:customStyle="1" w:styleId="CommentSubjectChar">
    <w:name w:val="Comment Subject Char"/>
    <w:basedOn w:val="CommentTextChar"/>
    <w:link w:val="CommentSubject"/>
    <w:uiPriority w:val="99"/>
    <w:semiHidden/>
    <w:rsid w:val="00DB1BB9"/>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CB4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E6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B4E6B"/>
    <w:rPr>
      <w:vertAlign w:val="superscript"/>
    </w:rPr>
  </w:style>
  <w:style w:type="paragraph" w:styleId="NormalWeb">
    <w:name w:val="Normal (Web)"/>
    <w:basedOn w:val="Normal"/>
    <w:uiPriority w:val="99"/>
    <w:unhideWhenUsed/>
    <w:rsid w:val="00890D5D"/>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61"/>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4661"/>
  </w:style>
  <w:style w:type="paragraph" w:styleId="Footer">
    <w:name w:val="footer"/>
    <w:basedOn w:val="Normal"/>
    <w:link w:val="FooterChar"/>
    <w:uiPriority w:val="99"/>
    <w:unhideWhenUsed/>
    <w:rsid w:val="002E4661"/>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4661"/>
  </w:style>
  <w:style w:type="paragraph" w:styleId="BalloonText">
    <w:name w:val="Balloon Text"/>
    <w:basedOn w:val="Normal"/>
    <w:link w:val="BalloonTextChar"/>
    <w:uiPriority w:val="99"/>
    <w:semiHidden/>
    <w:unhideWhenUsed/>
    <w:rsid w:val="002E466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4661"/>
    <w:rPr>
      <w:rFonts w:ascii="Tahoma" w:hAnsi="Tahoma" w:cs="Tahoma"/>
      <w:sz w:val="16"/>
      <w:szCs w:val="16"/>
    </w:rPr>
  </w:style>
  <w:style w:type="character" w:styleId="Hyperlink">
    <w:name w:val="Hyperlink"/>
    <w:basedOn w:val="DefaultParagraphFont"/>
    <w:uiPriority w:val="99"/>
    <w:unhideWhenUsed/>
    <w:rsid w:val="001E1ED6"/>
    <w:rPr>
      <w:color w:val="0000FF"/>
      <w:u w:val="single"/>
    </w:rPr>
  </w:style>
  <w:style w:type="paragraph" w:styleId="ListParagraph">
    <w:name w:val="List Paragraph"/>
    <w:basedOn w:val="Normal"/>
    <w:uiPriority w:val="34"/>
    <w:qFormat/>
    <w:rsid w:val="001E1ED6"/>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B1BB9"/>
    <w:rPr>
      <w:sz w:val="16"/>
      <w:szCs w:val="16"/>
    </w:rPr>
  </w:style>
  <w:style w:type="paragraph" w:styleId="CommentText">
    <w:name w:val="annotation text"/>
    <w:basedOn w:val="Normal"/>
    <w:link w:val="CommentTextChar"/>
    <w:uiPriority w:val="99"/>
    <w:semiHidden/>
    <w:unhideWhenUsed/>
    <w:rsid w:val="00DB1BB9"/>
    <w:pPr>
      <w:spacing w:line="240" w:lineRule="auto"/>
    </w:pPr>
    <w:rPr>
      <w:sz w:val="20"/>
      <w:szCs w:val="20"/>
    </w:rPr>
  </w:style>
  <w:style w:type="character" w:customStyle="1" w:styleId="CommentTextChar">
    <w:name w:val="Comment Text Char"/>
    <w:basedOn w:val="DefaultParagraphFont"/>
    <w:link w:val="CommentText"/>
    <w:uiPriority w:val="99"/>
    <w:semiHidden/>
    <w:rsid w:val="00DB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1BB9"/>
    <w:rPr>
      <w:b/>
      <w:bCs/>
    </w:rPr>
  </w:style>
  <w:style w:type="character" w:customStyle="1" w:styleId="CommentSubjectChar">
    <w:name w:val="Comment Subject Char"/>
    <w:basedOn w:val="CommentTextChar"/>
    <w:link w:val="CommentSubject"/>
    <w:uiPriority w:val="99"/>
    <w:semiHidden/>
    <w:rsid w:val="00DB1BB9"/>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CB4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E6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B4E6B"/>
    <w:rPr>
      <w:vertAlign w:val="superscript"/>
    </w:rPr>
  </w:style>
  <w:style w:type="paragraph" w:styleId="NormalWeb">
    <w:name w:val="Normal (Web)"/>
    <w:basedOn w:val="Normal"/>
    <w:uiPriority w:val="99"/>
    <w:unhideWhenUsed/>
    <w:rsid w:val="00890D5D"/>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baudour@voyages-sncf.com" TargetMode="External"/><Relationship Id="rId12" Type="http://schemas.openxmlformats.org/officeDocument/2006/relationships/hyperlink" Target="mailto:alebaudour@voyages-sncf.com" TargetMode="External"/><Relationship Id="rId13" Type="http://schemas.openxmlformats.org/officeDocument/2006/relationships/hyperlink" Target="mailto:karima.ghozzi@pr-ide.be" TargetMode="External"/><Relationship Id="rId14" Type="http://schemas.openxmlformats.org/officeDocument/2006/relationships/hyperlink" Target="mailto:isabelle.verdeyen@pr-ide.b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orporate.voyages-sncf.com/communiques-presse-20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11F0-1BFB-344D-AFCD-3DD5AB68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5690</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FAURE</dc:creator>
  <cp:lastModifiedBy>Isabelle Verdeyen</cp:lastModifiedBy>
  <cp:revision>2</cp:revision>
  <cp:lastPrinted>2013-04-19T15:32:00Z</cp:lastPrinted>
  <dcterms:created xsi:type="dcterms:W3CDTF">2013-09-10T14:49:00Z</dcterms:created>
  <dcterms:modified xsi:type="dcterms:W3CDTF">2013-09-10T14:49:00Z</dcterms:modified>
</cp:coreProperties>
</file>