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5E816" w14:textId="6DB41FA2" w:rsidR="00B31DCD" w:rsidRPr="00426F80" w:rsidRDefault="00F07357" w:rsidP="009A416E">
      <w:pPr>
        <w:pStyle w:val="Title"/>
        <w:spacing w:before="120" w:line="240" w:lineRule="auto"/>
        <w:rPr>
          <w:rFonts w:ascii="Seat Bcn" w:hAnsi="Seat Bcn" w:cs="SeatBcn-Medium"/>
          <w:spacing w:val="-1"/>
          <w:sz w:val="20"/>
          <w:szCs w:val="20"/>
        </w:rPr>
      </w:pPr>
      <w:r>
        <w:rPr>
          <w:rFonts w:ascii="Seat Bcn" w:hAnsi="Seat Bcn" w:cs="SeatBcn-Medium"/>
          <w:spacing w:val="-1"/>
          <w:sz w:val="20"/>
          <w:szCs w:val="20"/>
        </w:rPr>
        <w:t>2</w:t>
      </w:r>
      <w:r w:rsidR="002E7A10">
        <w:rPr>
          <w:rFonts w:ascii="Seat Bcn" w:hAnsi="Seat Bcn" w:cs="SeatBcn-Medium"/>
          <w:spacing w:val="-1"/>
          <w:sz w:val="20"/>
          <w:szCs w:val="20"/>
        </w:rPr>
        <w:t>9</w:t>
      </w:r>
      <w:r w:rsidR="00BE714C" w:rsidRPr="00426F80">
        <w:rPr>
          <w:rFonts w:ascii="Seat Bcn" w:hAnsi="Seat Bcn" w:cs="SeatBcn-Medium"/>
          <w:spacing w:val="-1"/>
          <w:sz w:val="20"/>
          <w:szCs w:val="20"/>
        </w:rPr>
        <w:t>/05</w:t>
      </w:r>
      <w:r w:rsidR="00510989" w:rsidRPr="00426F80">
        <w:rPr>
          <w:rFonts w:ascii="Seat Bcn" w:hAnsi="Seat Bcn" w:cs="SeatBcn-Medium"/>
          <w:spacing w:val="-1"/>
          <w:sz w:val="20"/>
          <w:szCs w:val="20"/>
        </w:rPr>
        <w:t>/</w:t>
      </w:r>
      <w:r w:rsidR="00B31DCD" w:rsidRPr="00426F80">
        <w:rPr>
          <w:rFonts w:ascii="Seat Bcn" w:hAnsi="Seat Bcn" w:cs="SeatBcn-Medium"/>
          <w:spacing w:val="-1"/>
          <w:sz w:val="20"/>
          <w:szCs w:val="20"/>
        </w:rPr>
        <w:t>20</w:t>
      </w:r>
      <w:r w:rsidR="003623C7" w:rsidRPr="00426F80">
        <w:rPr>
          <w:rFonts w:ascii="Seat Bcn" w:hAnsi="Seat Bcn" w:cs="SeatBcn-Medium"/>
          <w:spacing w:val="-1"/>
          <w:sz w:val="20"/>
          <w:szCs w:val="20"/>
        </w:rPr>
        <w:t>20</w:t>
      </w:r>
    </w:p>
    <w:p w14:paraId="3156984B" w14:textId="77777777" w:rsidR="008D3420" w:rsidRPr="004309E4" w:rsidRDefault="008D3420" w:rsidP="008D3420">
      <w:pPr>
        <w:pStyle w:val="Title"/>
        <w:spacing w:before="120" w:line="240" w:lineRule="auto"/>
        <w:rPr>
          <w:rFonts w:ascii="Seat Bcn" w:eastAsiaTheme="minorEastAsia" w:hAnsi="Seat Bcn" w:cs="Times New Roman"/>
          <w:b/>
          <w:bCs w:val="0"/>
          <w:kern w:val="0"/>
          <w:sz w:val="36"/>
          <w:szCs w:val="36"/>
          <w:lang w:val="en-GB" w:eastAsia="en-US"/>
        </w:rPr>
      </w:pPr>
      <w:proofErr w:type="spellStart"/>
      <w:r>
        <w:rPr>
          <w:rFonts w:ascii="Seat Bcn" w:eastAsiaTheme="minorEastAsia" w:hAnsi="Seat Bcn" w:cs="Times New Roman"/>
          <w:b/>
          <w:bCs w:val="0"/>
          <w:kern w:val="0"/>
          <w:sz w:val="36"/>
          <w:szCs w:val="36"/>
          <w:lang w:val="en-GB" w:eastAsia="en-US"/>
        </w:rPr>
        <w:t>Dr.</w:t>
      </w:r>
      <w:proofErr w:type="spellEnd"/>
      <w:r>
        <w:rPr>
          <w:rFonts w:ascii="Seat Bcn" w:eastAsiaTheme="minorEastAsia" w:hAnsi="Seat Bcn" w:cs="Times New Roman"/>
          <w:b/>
          <w:bCs w:val="0"/>
          <w:kern w:val="0"/>
          <w:sz w:val="36"/>
          <w:szCs w:val="36"/>
          <w:lang w:val="en-GB" w:eastAsia="en-US"/>
        </w:rPr>
        <w:t xml:space="preserve"> </w:t>
      </w:r>
      <w:r w:rsidRPr="004309E4">
        <w:rPr>
          <w:rFonts w:ascii="Seat Bcn" w:eastAsiaTheme="minorEastAsia" w:hAnsi="Seat Bcn" w:cs="Times New Roman"/>
          <w:b/>
          <w:bCs w:val="0"/>
          <w:kern w:val="0"/>
          <w:sz w:val="36"/>
          <w:szCs w:val="36"/>
          <w:lang w:val="en-GB" w:eastAsia="en-US"/>
        </w:rPr>
        <w:t xml:space="preserve">Werner </w:t>
      </w:r>
      <w:proofErr w:type="spellStart"/>
      <w:r w:rsidRPr="004309E4">
        <w:rPr>
          <w:rFonts w:ascii="Seat Bcn" w:eastAsiaTheme="minorEastAsia" w:hAnsi="Seat Bcn" w:cs="Times New Roman"/>
          <w:b/>
          <w:bCs w:val="0"/>
          <w:kern w:val="0"/>
          <w:sz w:val="36"/>
          <w:szCs w:val="36"/>
          <w:lang w:val="en-GB" w:eastAsia="en-US"/>
        </w:rPr>
        <w:t>Tietz</w:t>
      </w:r>
      <w:proofErr w:type="spellEnd"/>
      <w:r w:rsidRPr="004309E4">
        <w:rPr>
          <w:rFonts w:ascii="Seat Bcn" w:eastAsiaTheme="minorEastAsia" w:hAnsi="Seat Bcn" w:cs="Times New Roman"/>
          <w:b/>
          <w:bCs w:val="0"/>
          <w:kern w:val="0"/>
          <w:sz w:val="36"/>
          <w:szCs w:val="36"/>
          <w:lang w:val="en-GB" w:eastAsia="en-US"/>
        </w:rPr>
        <w:t>, new SEAT Vice-president for R&amp;D</w:t>
      </w:r>
    </w:p>
    <w:p w14:paraId="621D4F29" w14:textId="77777777" w:rsidR="008D3420" w:rsidRPr="004309E4" w:rsidRDefault="008D3420" w:rsidP="008D3420">
      <w:pPr>
        <w:pStyle w:val="Prrafobsico"/>
        <w:numPr>
          <w:ilvl w:val="0"/>
          <w:numId w:val="1"/>
        </w:numPr>
        <w:ind w:left="426" w:hanging="284"/>
        <w:rPr>
          <w:rFonts w:ascii="Seat Bcn" w:hAnsi="Seat Bcn" w:cs="SeatBcn-Medium"/>
          <w:b/>
          <w:color w:val="auto"/>
          <w:spacing w:val="-1"/>
          <w:sz w:val="20"/>
          <w:szCs w:val="20"/>
          <w:lang w:val="en-GB"/>
        </w:rPr>
      </w:pPr>
      <w:r>
        <w:rPr>
          <w:rFonts w:ascii="Seat Bcn" w:hAnsi="Seat Bcn" w:cs="SeatBcn-Medium"/>
          <w:b/>
          <w:color w:val="auto"/>
          <w:spacing w:val="-1"/>
          <w:sz w:val="20"/>
          <w:szCs w:val="20"/>
          <w:lang w:val="en-GB"/>
        </w:rPr>
        <w:t>The former head of D</w:t>
      </w:r>
      <w:r w:rsidRPr="004309E4">
        <w:rPr>
          <w:rFonts w:ascii="Seat Bcn" w:hAnsi="Seat Bcn" w:cs="SeatBcn-Medium"/>
          <w:b/>
          <w:color w:val="auto"/>
          <w:spacing w:val="-1"/>
          <w:sz w:val="20"/>
          <w:szCs w:val="20"/>
          <w:lang w:val="en-GB"/>
        </w:rPr>
        <w:t xml:space="preserve">evelopment at Bentley will take up his new position </w:t>
      </w:r>
      <w:r w:rsidRPr="00542773">
        <w:rPr>
          <w:rFonts w:ascii="Seat Bcn" w:hAnsi="Seat Bcn" w:cs="SeatBcn-Medium"/>
          <w:b/>
          <w:color w:val="auto"/>
          <w:spacing w:val="-1"/>
          <w:sz w:val="20"/>
          <w:szCs w:val="20"/>
          <w:lang w:val="en-GB"/>
        </w:rPr>
        <w:t>on July 1st</w:t>
      </w:r>
    </w:p>
    <w:p w14:paraId="1972B08A" w14:textId="77777777" w:rsidR="008D3420" w:rsidRPr="004309E4" w:rsidRDefault="008D3420" w:rsidP="008D3420">
      <w:pPr>
        <w:pStyle w:val="Prrafobsico"/>
        <w:numPr>
          <w:ilvl w:val="0"/>
          <w:numId w:val="1"/>
        </w:numPr>
        <w:ind w:left="426" w:hanging="284"/>
        <w:textAlignment w:val="auto"/>
        <w:rPr>
          <w:rFonts w:ascii="Seat Bcn" w:hAnsi="Seat Bcn" w:cs="SeatBcn-Medium"/>
          <w:b/>
          <w:color w:val="auto"/>
          <w:spacing w:val="-1"/>
          <w:sz w:val="20"/>
          <w:szCs w:val="20"/>
          <w:lang w:val="en-GB"/>
        </w:rPr>
      </w:pPr>
      <w:proofErr w:type="spellStart"/>
      <w:r w:rsidRPr="004309E4">
        <w:rPr>
          <w:rFonts w:ascii="Seat Bcn" w:hAnsi="Seat Bcn" w:cs="SeatBcn-Medium"/>
          <w:b/>
          <w:color w:val="auto"/>
          <w:spacing w:val="-1"/>
          <w:sz w:val="20"/>
          <w:szCs w:val="20"/>
          <w:lang w:val="en-GB"/>
        </w:rPr>
        <w:t>Tietz</w:t>
      </w:r>
      <w:proofErr w:type="spellEnd"/>
      <w:r w:rsidRPr="004309E4">
        <w:rPr>
          <w:rFonts w:ascii="Seat Bcn" w:hAnsi="Seat Bcn" w:cs="SeatBcn-Medium"/>
          <w:b/>
          <w:color w:val="auto"/>
          <w:spacing w:val="-1"/>
          <w:sz w:val="20"/>
          <w:szCs w:val="20"/>
          <w:lang w:val="en-GB"/>
        </w:rPr>
        <w:t>, an industrial engineer, has worked in the R&amp;D areas of Audi and Porsche and has almost 30 years of experience in the Volkswagen Group</w:t>
      </w:r>
    </w:p>
    <w:p w14:paraId="5FEB4D09" w14:textId="77777777" w:rsidR="008D3420" w:rsidRPr="004309E4" w:rsidRDefault="008D3420" w:rsidP="008D3420">
      <w:pPr>
        <w:pStyle w:val="Prrafobsico"/>
        <w:ind w:left="426"/>
        <w:textAlignment w:val="auto"/>
        <w:rPr>
          <w:rFonts w:ascii="Seat Bcn" w:hAnsi="Seat Bcn" w:cs="SeatBcn-Medium"/>
          <w:b/>
          <w:color w:val="auto"/>
          <w:spacing w:val="-1"/>
          <w:sz w:val="20"/>
          <w:szCs w:val="20"/>
          <w:lang w:val="en-GB"/>
        </w:rPr>
      </w:pPr>
    </w:p>
    <w:p w14:paraId="60F7473B" w14:textId="3402A273" w:rsidR="008D3420" w:rsidRPr="004309E4" w:rsidRDefault="008D3420" w:rsidP="008D3420">
      <w:pPr>
        <w:pStyle w:val="Prrafobsico"/>
        <w:rPr>
          <w:rFonts w:ascii="Seat Bcn" w:hAnsi="Seat Bcn" w:cs="SeatBcn-Medium"/>
          <w:spacing w:val="-1"/>
          <w:sz w:val="20"/>
          <w:szCs w:val="20"/>
          <w:lang w:val="en-GB"/>
        </w:rPr>
      </w:pPr>
      <w:proofErr w:type="spellStart"/>
      <w:r>
        <w:rPr>
          <w:rFonts w:ascii="Seat Bcn" w:hAnsi="Seat Bcn" w:cs="SeatBcn-Medium"/>
          <w:spacing w:val="-1"/>
          <w:sz w:val="20"/>
          <w:szCs w:val="20"/>
          <w:lang w:val="en-GB"/>
        </w:rPr>
        <w:t>Dr.</w:t>
      </w:r>
      <w:proofErr w:type="spellEnd"/>
      <w:r>
        <w:rPr>
          <w:rFonts w:ascii="Seat Bcn" w:hAnsi="Seat Bcn" w:cs="SeatBcn-Medium"/>
          <w:spacing w:val="-1"/>
          <w:sz w:val="20"/>
          <w:szCs w:val="20"/>
          <w:lang w:val="en-GB"/>
        </w:rPr>
        <w:t xml:space="preserve"> </w:t>
      </w:r>
      <w:r w:rsidRPr="004309E4">
        <w:rPr>
          <w:rFonts w:ascii="Seat Bcn" w:hAnsi="Seat Bcn" w:cs="SeatBcn-Medium"/>
          <w:spacing w:val="-1"/>
          <w:sz w:val="20"/>
          <w:szCs w:val="20"/>
          <w:lang w:val="en-GB"/>
        </w:rPr>
        <w:t xml:space="preserve">Werner </w:t>
      </w:r>
      <w:proofErr w:type="spellStart"/>
      <w:r w:rsidRPr="004309E4">
        <w:rPr>
          <w:rFonts w:ascii="Seat Bcn" w:hAnsi="Seat Bcn" w:cs="SeatBcn-Medium"/>
          <w:spacing w:val="-1"/>
          <w:sz w:val="20"/>
          <w:szCs w:val="20"/>
          <w:lang w:val="en-GB"/>
        </w:rPr>
        <w:t>Tietz</w:t>
      </w:r>
      <w:proofErr w:type="spellEnd"/>
      <w:r w:rsidRPr="004309E4">
        <w:rPr>
          <w:rFonts w:ascii="Seat Bcn" w:hAnsi="Seat Bcn" w:cs="SeatBcn-Medium"/>
          <w:spacing w:val="-1"/>
          <w:sz w:val="20"/>
          <w:szCs w:val="20"/>
          <w:lang w:val="en-GB"/>
        </w:rPr>
        <w:t xml:space="preserve"> has been appointed new executive Vice-president for Research and Development at SEAT, as of </w:t>
      </w:r>
      <w:r w:rsidRPr="00542773">
        <w:rPr>
          <w:rFonts w:ascii="Seat Bcn" w:hAnsi="Seat Bcn" w:cs="SeatBcn-Medium"/>
          <w:spacing w:val="-1"/>
          <w:sz w:val="20"/>
          <w:szCs w:val="20"/>
          <w:lang w:val="en-GB"/>
        </w:rPr>
        <w:t>July 1st.</w:t>
      </w:r>
      <w:r w:rsidRPr="004309E4">
        <w:rPr>
          <w:rFonts w:ascii="Seat Bcn" w:hAnsi="Seat Bcn" w:cs="SeatBcn-Medium"/>
          <w:spacing w:val="-1"/>
          <w:sz w:val="20"/>
          <w:szCs w:val="20"/>
          <w:lang w:val="en-GB"/>
        </w:rPr>
        <w:t xml:space="preserve"> The executive, who joined the Volkswagen Group in 1994, was previously head of Development at Bentley. At SEAT, he will replace Axel </w:t>
      </w:r>
      <w:proofErr w:type="spellStart"/>
      <w:r w:rsidRPr="004309E4">
        <w:rPr>
          <w:rFonts w:ascii="Seat Bcn" w:hAnsi="Seat Bcn" w:cs="SeatBcn-Medium"/>
          <w:spacing w:val="-1"/>
          <w:sz w:val="20"/>
          <w:szCs w:val="20"/>
          <w:lang w:val="en-GB"/>
        </w:rPr>
        <w:t>Andorff</w:t>
      </w:r>
      <w:proofErr w:type="spellEnd"/>
      <w:r w:rsidRPr="004309E4">
        <w:rPr>
          <w:rFonts w:ascii="Seat Bcn" w:hAnsi="Seat Bcn" w:cs="SeatBcn-Medium"/>
          <w:spacing w:val="-1"/>
          <w:sz w:val="20"/>
          <w:szCs w:val="20"/>
          <w:lang w:val="en-GB"/>
        </w:rPr>
        <w:t xml:space="preserve">, who </w:t>
      </w:r>
      <w:r>
        <w:rPr>
          <w:rFonts w:ascii="Seat Bcn" w:hAnsi="Seat Bcn" w:cs="SeatBcn-Medium"/>
          <w:spacing w:val="-1"/>
          <w:sz w:val="20"/>
          <w:szCs w:val="20"/>
          <w:lang w:val="en-GB"/>
        </w:rPr>
        <w:t xml:space="preserve">will transfer to </w:t>
      </w:r>
      <w:r w:rsidRPr="00D209CD">
        <w:rPr>
          <w:rFonts w:ascii="Seat Bcn" w:hAnsi="Seat Bcn" w:cs="SeatBcn-Medium"/>
          <w:spacing w:val="-1"/>
          <w:sz w:val="20"/>
          <w:szCs w:val="20"/>
          <w:lang w:val="en-GB"/>
        </w:rPr>
        <w:t>ŠKODA</w:t>
      </w:r>
      <w:r>
        <w:rPr>
          <w:rFonts w:ascii="Seat Bcn" w:hAnsi="Seat Bcn" w:cs="SeatBcn-Medium"/>
          <w:spacing w:val="-1"/>
          <w:sz w:val="20"/>
          <w:szCs w:val="20"/>
          <w:lang w:val="en-GB"/>
        </w:rPr>
        <w:t xml:space="preserve">, assuming </w:t>
      </w:r>
      <w:r w:rsidRPr="00D209CD">
        <w:rPr>
          <w:rFonts w:ascii="Seat Bcn" w:hAnsi="Seat Bcn" w:cs="SeatBcn-Medium"/>
          <w:spacing w:val="-1"/>
          <w:sz w:val="20"/>
          <w:szCs w:val="20"/>
          <w:lang w:val="en-GB"/>
        </w:rPr>
        <w:t>responsibility for Midsize and MEB Product Line</w:t>
      </w:r>
      <w:r>
        <w:rPr>
          <w:rFonts w:ascii="Seat Bcn" w:hAnsi="Seat Bcn" w:cs="SeatBcn-Medium"/>
          <w:spacing w:val="-1"/>
          <w:sz w:val="20"/>
          <w:szCs w:val="20"/>
          <w:lang w:val="en-GB"/>
        </w:rPr>
        <w:t xml:space="preserve">. </w:t>
      </w:r>
    </w:p>
    <w:p w14:paraId="09749108" w14:textId="77777777" w:rsidR="008D3420" w:rsidRPr="004309E4" w:rsidRDefault="008D3420" w:rsidP="008D3420">
      <w:pPr>
        <w:pStyle w:val="Prrafobsico"/>
        <w:rPr>
          <w:rFonts w:ascii="Seat Bcn" w:hAnsi="Seat Bcn" w:cs="SeatBcn-Medium"/>
          <w:spacing w:val="-1"/>
          <w:sz w:val="20"/>
          <w:szCs w:val="20"/>
          <w:lang w:val="en-GB"/>
        </w:rPr>
      </w:pPr>
      <w:bookmarkStart w:id="0" w:name="_GoBack"/>
      <w:bookmarkEnd w:id="0"/>
    </w:p>
    <w:p w14:paraId="57EC9747" w14:textId="77777777" w:rsidR="008D3420" w:rsidRPr="004309E4" w:rsidRDefault="008D3420" w:rsidP="008D3420">
      <w:pPr>
        <w:pStyle w:val="Prrafobsico"/>
        <w:rPr>
          <w:rFonts w:ascii="Seat Bcn" w:hAnsi="Seat Bcn" w:cs="SeatBcn-Medium"/>
          <w:spacing w:val="-1"/>
          <w:sz w:val="20"/>
          <w:szCs w:val="20"/>
          <w:lang w:val="en-GB"/>
        </w:rPr>
      </w:pPr>
      <w:proofErr w:type="spellStart"/>
      <w:r w:rsidRPr="004309E4">
        <w:rPr>
          <w:rFonts w:ascii="Seat Bcn" w:hAnsi="Seat Bcn" w:cs="SeatBcn-Medium"/>
          <w:spacing w:val="-1"/>
          <w:sz w:val="20"/>
          <w:szCs w:val="20"/>
          <w:lang w:val="en-GB"/>
        </w:rPr>
        <w:t>Tietz</w:t>
      </w:r>
      <w:proofErr w:type="spellEnd"/>
      <w:r w:rsidRPr="004309E4">
        <w:rPr>
          <w:rFonts w:ascii="Seat Bcn" w:hAnsi="Seat Bcn" w:cs="SeatBcn-Medium"/>
          <w:spacing w:val="-1"/>
          <w:sz w:val="20"/>
          <w:szCs w:val="20"/>
          <w:lang w:val="en-GB"/>
        </w:rPr>
        <w:t xml:space="preserve"> is an engineer from RWTH Aachen University (Germany). Before joining the Volkswagen Group in 1994, he worked on research projects at his university related with plastic materials processing. He held several positions at Audi </w:t>
      </w:r>
      <w:r>
        <w:rPr>
          <w:rFonts w:ascii="Seat Bcn" w:hAnsi="Seat Bcn" w:cs="SeatBcn-Medium"/>
          <w:spacing w:val="-1"/>
          <w:sz w:val="20"/>
          <w:szCs w:val="20"/>
          <w:lang w:val="en-GB"/>
        </w:rPr>
        <w:t xml:space="preserve">and was long time responsible for the development of all Audi interiors. </w:t>
      </w:r>
      <w:r w:rsidRPr="004309E4">
        <w:rPr>
          <w:rFonts w:ascii="Seat Bcn" w:hAnsi="Seat Bcn" w:cs="SeatBcn-Medium"/>
          <w:spacing w:val="-1"/>
          <w:sz w:val="20"/>
          <w:szCs w:val="20"/>
          <w:lang w:val="en-GB"/>
        </w:rPr>
        <w:t xml:space="preserve">In 2011 he transferred to Porsche, where he </w:t>
      </w:r>
      <w:r>
        <w:rPr>
          <w:rFonts w:ascii="Seat Bcn" w:hAnsi="Seat Bcn" w:cs="SeatBcn-Medium"/>
          <w:spacing w:val="-1"/>
          <w:sz w:val="20"/>
          <w:szCs w:val="20"/>
          <w:lang w:val="en-GB"/>
        </w:rPr>
        <w:t xml:space="preserve">was responsible for the development of body and interior of all models. He </w:t>
      </w:r>
      <w:r w:rsidRPr="004309E4">
        <w:rPr>
          <w:rFonts w:ascii="Seat Bcn" w:hAnsi="Seat Bcn" w:cs="SeatBcn-Medium"/>
          <w:spacing w:val="-1"/>
          <w:sz w:val="20"/>
          <w:szCs w:val="20"/>
          <w:lang w:val="en-GB"/>
        </w:rPr>
        <w:t xml:space="preserve">participated </w:t>
      </w:r>
      <w:r>
        <w:rPr>
          <w:rFonts w:ascii="Seat Bcn" w:hAnsi="Seat Bcn" w:cs="SeatBcn-Medium"/>
          <w:spacing w:val="-1"/>
          <w:sz w:val="20"/>
          <w:szCs w:val="20"/>
          <w:lang w:val="en-GB"/>
        </w:rPr>
        <w:t xml:space="preserve">as well </w:t>
      </w:r>
      <w:r w:rsidRPr="004309E4">
        <w:rPr>
          <w:rFonts w:ascii="Seat Bcn" w:hAnsi="Seat Bcn" w:cs="SeatBcn-Medium"/>
          <w:spacing w:val="-1"/>
          <w:sz w:val="20"/>
          <w:szCs w:val="20"/>
          <w:lang w:val="en-GB"/>
        </w:rPr>
        <w:t xml:space="preserve">in the development of the </w:t>
      </w:r>
      <w:proofErr w:type="spellStart"/>
      <w:r w:rsidRPr="004309E4">
        <w:rPr>
          <w:rFonts w:ascii="Seat Bcn" w:hAnsi="Seat Bcn" w:cs="SeatBcn-Medium"/>
          <w:spacing w:val="-1"/>
          <w:sz w:val="20"/>
          <w:szCs w:val="20"/>
          <w:lang w:val="en-GB"/>
        </w:rPr>
        <w:t>Taycan</w:t>
      </w:r>
      <w:proofErr w:type="spellEnd"/>
      <w:r w:rsidRPr="004309E4">
        <w:rPr>
          <w:rFonts w:ascii="Seat Bcn" w:hAnsi="Seat Bcn" w:cs="SeatBcn-Medium"/>
          <w:spacing w:val="-1"/>
          <w:sz w:val="20"/>
          <w:szCs w:val="20"/>
          <w:lang w:val="en-GB"/>
        </w:rPr>
        <w:t xml:space="preserve"> concept and worked on the introduction of innovative materials in several of the models. From 2018 he was a member of the Bentley executive committee and headed up Development, where he was </w:t>
      </w:r>
      <w:r>
        <w:rPr>
          <w:rFonts w:ascii="Seat Bcn" w:hAnsi="Seat Bcn" w:cs="SeatBcn-Medium"/>
          <w:spacing w:val="-1"/>
          <w:sz w:val="20"/>
          <w:szCs w:val="20"/>
          <w:lang w:val="en-GB"/>
        </w:rPr>
        <w:t xml:space="preserve">creating new development strategy and </w:t>
      </w:r>
      <w:r w:rsidRPr="004309E4">
        <w:rPr>
          <w:rFonts w:ascii="Seat Bcn" w:hAnsi="Seat Bcn" w:cs="SeatBcn-Medium"/>
          <w:spacing w:val="-1"/>
          <w:sz w:val="20"/>
          <w:szCs w:val="20"/>
          <w:lang w:val="en-GB"/>
        </w:rPr>
        <w:t>laying the foundations for the electrification of the brand.</w:t>
      </w:r>
    </w:p>
    <w:p w14:paraId="2A74618D" w14:textId="77777777" w:rsidR="008D3420" w:rsidRPr="0059724D" w:rsidRDefault="008D3420" w:rsidP="008D3420">
      <w:pPr>
        <w:pStyle w:val="Prrafobsico"/>
        <w:rPr>
          <w:rFonts w:ascii="Seat Bcn" w:hAnsi="Seat Bcn" w:cs="SeatBcn-Medium"/>
          <w:spacing w:val="-1"/>
          <w:sz w:val="20"/>
          <w:szCs w:val="20"/>
          <w:lang w:val="en-GB"/>
        </w:rPr>
      </w:pPr>
    </w:p>
    <w:p w14:paraId="4DCF2122" w14:textId="77777777" w:rsidR="008D3420" w:rsidRDefault="008D3420" w:rsidP="008D3420">
      <w:pPr>
        <w:pStyle w:val="Prrafobsico"/>
        <w:rPr>
          <w:rFonts w:ascii="Seat Bcn" w:hAnsi="Seat Bcn" w:cs="SeatBcn-Medium"/>
          <w:spacing w:val="-1"/>
          <w:sz w:val="20"/>
          <w:szCs w:val="20"/>
          <w:lang w:val="en-GB"/>
        </w:rPr>
      </w:pPr>
      <w:r w:rsidRPr="008B6124">
        <w:rPr>
          <w:rFonts w:ascii="Seat Bcn" w:hAnsi="Seat Bcn" w:cs="SeatBcn-Medium"/>
          <w:spacing w:val="-1"/>
          <w:sz w:val="20"/>
          <w:szCs w:val="20"/>
          <w:lang w:val="en-GB"/>
        </w:rPr>
        <w:t xml:space="preserve">SEAT President Carsten </w:t>
      </w:r>
      <w:proofErr w:type="spellStart"/>
      <w:r w:rsidRPr="008B6124">
        <w:rPr>
          <w:rFonts w:ascii="Seat Bcn" w:hAnsi="Seat Bcn" w:cs="SeatBcn-Medium"/>
          <w:spacing w:val="-1"/>
          <w:sz w:val="20"/>
          <w:szCs w:val="20"/>
          <w:lang w:val="en-GB"/>
        </w:rPr>
        <w:t>Isensee</w:t>
      </w:r>
      <w:proofErr w:type="spellEnd"/>
      <w:r w:rsidRPr="008B6124">
        <w:rPr>
          <w:rFonts w:ascii="Seat Bcn" w:hAnsi="Seat Bcn" w:cs="SeatBcn-Medium"/>
          <w:spacing w:val="-1"/>
          <w:sz w:val="20"/>
          <w:szCs w:val="20"/>
          <w:lang w:val="en-GB"/>
        </w:rPr>
        <w:t xml:space="preserve"> pointed out that </w:t>
      </w:r>
      <w:r w:rsidRPr="008B6124">
        <w:rPr>
          <w:rFonts w:ascii="Seat Bcn" w:hAnsi="Seat Bcn" w:cs="SeatBcn-Medium"/>
          <w:b/>
          <w:spacing w:val="-1"/>
          <w:sz w:val="20"/>
          <w:szCs w:val="20"/>
          <w:lang w:val="en-GB"/>
        </w:rPr>
        <w:t xml:space="preserve">“it’s great news for SEAT to have a manager like </w:t>
      </w:r>
      <w:proofErr w:type="spellStart"/>
      <w:r w:rsidRPr="008B6124">
        <w:rPr>
          <w:rFonts w:ascii="Seat Bcn" w:hAnsi="Seat Bcn" w:cs="SeatBcn-Medium"/>
          <w:b/>
          <w:spacing w:val="-1"/>
          <w:sz w:val="20"/>
          <w:szCs w:val="20"/>
          <w:lang w:val="en-GB"/>
        </w:rPr>
        <w:t>Tietz</w:t>
      </w:r>
      <w:proofErr w:type="spellEnd"/>
      <w:r w:rsidRPr="008B6124">
        <w:rPr>
          <w:rFonts w:ascii="Seat Bcn" w:hAnsi="Seat Bcn" w:cs="SeatBcn-Medium"/>
          <w:b/>
          <w:spacing w:val="-1"/>
          <w:sz w:val="20"/>
          <w:szCs w:val="20"/>
          <w:lang w:val="en-GB"/>
        </w:rPr>
        <w:t>, who has a long track record in some of the Volkswagen Group's most technologically advanced brands. His experience will certainly contribute to further strengthening SEAT's commitment to technology and innovation, one of the company’s main assets.”</w:t>
      </w:r>
    </w:p>
    <w:p w14:paraId="1E36F70F" w14:textId="77777777" w:rsidR="008D3420" w:rsidRDefault="008D3420" w:rsidP="008D3420">
      <w:pPr>
        <w:pStyle w:val="Prrafobsico"/>
        <w:rPr>
          <w:rFonts w:ascii="Seat Bcn" w:hAnsi="Seat Bcn" w:cs="SeatBcn-Medium"/>
          <w:spacing w:val="-1"/>
          <w:sz w:val="20"/>
          <w:szCs w:val="20"/>
          <w:lang w:val="en-GB"/>
        </w:rPr>
      </w:pPr>
    </w:p>
    <w:p w14:paraId="0EC84AC1" w14:textId="3DB0CEE5" w:rsidR="00510989" w:rsidRPr="00426F80" w:rsidRDefault="008D3420" w:rsidP="008D3420">
      <w:pPr>
        <w:shd w:val="clear" w:color="auto" w:fill="FFFFFF"/>
        <w:spacing w:after="0" w:line="288" w:lineRule="auto"/>
        <w:rPr>
          <w:rFonts w:ascii="Seat Bcn" w:hAnsi="Seat Bcn" w:cs="SeatBcn-Medium"/>
          <w:noProof/>
          <w:color w:val="000000"/>
          <w:spacing w:val="-1"/>
          <w:sz w:val="20"/>
          <w:szCs w:val="20"/>
          <w:lang w:eastAsia="zh-CN"/>
        </w:rPr>
      </w:pPr>
      <w:r w:rsidRPr="004309E4">
        <w:rPr>
          <w:rFonts w:ascii="Seat Bcn" w:hAnsi="Seat Bcn" w:cs="SeatBcn-Medium"/>
          <w:spacing w:val="-1"/>
          <w:sz w:val="20"/>
          <w:szCs w:val="20"/>
        </w:rPr>
        <w:t>The new director will lead SEAT</w:t>
      </w:r>
      <w:r>
        <w:rPr>
          <w:rFonts w:ascii="Seat Bcn" w:hAnsi="Seat Bcn" w:cs="SeatBcn-Medium"/>
          <w:spacing w:val="-1"/>
          <w:sz w:val="20"/>
          <w:szCs w:val="20"/>
        </w:rPr>
        <w:t>’</w:t>
      </w:r>
      <w:r w:rsidRPr="004309E4">
        <w:rPr>
          <w:rFonts w:ascii="Seat Bcn" w:hAnsi="Seat Bcn" w:cs="SeatBcn-Medium"/>
          <w:spacing w:val="-1"/>
          <w:sz w:val="20"/>
          <w:szCs w:val="20"/>
        </w:rPr>
        <w:t>s innovation projects in a period characterised by the transition to electric mobility and technological advances that enable safer, more efficient driving. SEAT</w:t>
      </w:r>
      <w:r>
        <w:rPr>
          <w:rFonts w:ascii="Seat Bcn" w:hAnsi="Seat Bcn" w:cs="SeatBcn-Medium"/>
          <w:spacing w:val="-1"/>
          <w:sz w:val="20"/>
          <w:szCs w:val="20"/>
        </w:rPr>
        <w:t>’</w:t>
      </w:r>
      <w:r w:rsidRPr="004309E4">
        <w:rPr>
          <w:rFonts w:ascii="Seat Bcn" w:hAnsi="Seat Bcn" w:cs="SeatBcn-Medium"/>
          <w:spacing w:val="-1"/>
          <w:sz w:val="20"/>
          <w:szCs w:val="20"/>
        </w:rPr>
        <w:t>s R&amp;D Vice-presidency is responsible for the areas of Design, where all of the SEAT and CUPRA brand v</w:t>
      </w:r>
      <w:r>
        <w:rPr>
          <w:rFonts w:ascii="Seat Bcn" w:hAnsi="Seat Bcn" w:cs="SeatBcn-Medium"/>
          <w:spacing w:val="-1"/>
          <w:sz w:val="20"/>
          <w:szCs w:val="20"/>
        </w:rPr>
        <w:t>ehicles are conceptualised, as well as</w:t>
      </w:r>
      <w:r w:rsidRPr="004309E4">
        <w:rPr>
          <w:rFonts w:ascii="Seat Bcn" w:hAnsi="Seat Bcn" w:cs="SeatBcn-Medium"/>
          <w:spacing w:val="-1"/>
          <w:sz w:val="20"/>
          <w:szCs w:val="20"/>
        </w:rPr>
        <w:t xml:space="preserve"> the SEAT Technical Centre, the knowledge hub where more than 1,000 engineers work to develop innovation for cars as well as future mobility solutions. SEAT is Spain</w:t>
      </w:r>
      <w:r>
        <w:rPr>
          <w:rFonts w:ascii="Seat Bcn" w:hAnsi="Seat Bcn" w:cs="SeatBcn-Medium"/>
          <w:spacing w:val="-1"/>
          <w:sz w:val="20"/>
          <w:szCs w:val="20"/>
        </w:rPr>
        <w:t>’</w:t>
      </w:r>
      <w:r w:rsidRPr="004309E4">
        <w:rPr>
          <w:rFonts w:ascii="Seat Bcn" w:hAnsi="Seat Bcn" w:cs="SeatBcn-Medium"/>
          <w:spacing w:val="-1"/>
          <w:sz w:val="20"/>
          <w:szCs w:val="20"/>
        </w:rPr>
        <w:t>s leading industrial investor. In 2019, it allocated 1.259 billion euros to R&amp;D investments and expenditures.</w:t>
      </w:r>
    </w:p>
    <w:p w14:paraId="1D2950C6" w14:textId="3545D6C2" w:rsidR="00510989" w:rsidRDefault="00510989" w:rsidP="00510989">
      <w:pPr>
        <w:spacing w:after="0" w:line="288" w:lineRule="auto"/>
        <w:rPr>
          <w:rFonts w:ascii="SeatMetaNormal" w:hAnsi="SeatMetaNormal"/>
          <w:lang w:val="en-US"/>
        </w:rPr>
      </w:pPr>
    </w:p>
    <w:p w14:paraId="2834B7A2" w14:textId="77777777" w:rsidR="002E7A10" w:rsidRDefault="002E7A10" w:rsidP="00510989">
      <w:pPr>
        <w:spacing w:after="0" w:line="240" w:lineRule="auto"/>
        <w:rPr>
          <w:rFonts w:ascii="Seat Bcn" w:hAnsi="Seat Bcn" w:cs="SeatBcn-Black"/>
          <w:b/>
          <w:sz w:val="20"/>
          <w:szCs w:val="20"/>
          <w:lang w:val="en-US"/>
        </w:rPr>
      </w:pPr>
    </w:p>
    <w:p w14:paraId="550C82D0" w14:textId="3B43843C" w:rsidR="00510989" w:rsidRPr="00426F80" w:rsidRDefault="00510989" w:rsidP="00510989">
      <w:pPr>
        <w:spacing w:after="0" w:line="240" w:lineRule="auto"/>
        <w:rPr>
          <w:rFonts w:ascii="Seat Bcn" w:hAnsi="Seat Bcn" w:cs="SeatBcn-Black"/>
          <w:b/>
          <w:sz w:val="20"/>
          <w:szCs w:val="20"/>
          <w:lang w:val="en-US"/>
        </w:rPr>
      </w:pPr>
      <w:r w:rsidRPr="00426F80">
        <w:rPr>
          <w:rFonts w:ascii="Seat Bcn" w:hAnsi="Seat Bcn" w:cs="SeatBcn-Black"/>
          <w:b/>
          <w:sz w:val="20"/>
          <w:szCs w:val="20"/>
          <w:lang w:val="en-US"/>
        </w:rPr>
        <w:t>Press contact</w:t>
      </w:r>
    </w:p>
    <w:p w14:paraId="5C0338F5" w14:textId="77777777" w:rsidR="00510989" w:rsidRPr="00426F80" w:rsidRDefault="00510989" w:rsidP="00510989">
      <w:pPr>
        <w:pStyle w:val="Prrafobsico"/>
        <w:rPr>
          <w:rFonts w:ascii="Seat Bcn" w:hAnsi="Seat Bcn" w:cs="SeatBcn-Black"/>
          <w:b/>
          <w:sz w:val="16"/>
          <w:szCs w:val="16"/>
          <w:lang w:val="en-US"/>
        </w:rPr>
      </w:pPr>
      <w:r w:rsidRPr="00426F80">
        <w:rPr>
          <w:rFonts w:ascii="Seat Bcn" w:hAnsi="Seat Bcn" w:cs="SeatBcn-Black"/>
          <w:b/>
          <w:sz w:val="16"/>
          <w:szCs w:val="16"/>
          <w:lang w:val="en-US"/>
        </w:rPr>
        <w:t xml:space="preserve">Dirk </w:t>
      </w:r>
      <w:proofErr w:type="spellStart"/>
      <w:r w:rsidRPr="00426F80">
        <w:rPr>
          <w:rFonts w:ascii="Seat Bcn" w:hAnsi="Seat Bcn" w:cs="SeatBcn-Black"/>
          <w:b/>
          <w:sz w:val="16"/>
          <w:szCs w:val="16"/>
          <w:lang w:val="en-US"/>
        </w:rPr>
        <w:t>Steyvers</w:t>
      </w:r>
      <w:proofErr w:type="spellEnd"/>
    </w:p>
    <w:p w14:paraId="02ACEF37" w14:textId="77777777" w:rsidR="00510989" w:rsidRPr="00426F80" w:rsidRDefault="00510989" w:rsidP="00510989">
      <w:pPr>
        <w:pStyle w:val="Prrafobsico"/>
        <w:rPr>
          <w:rFonts w:ascii="Seat Bcn" w:hAnsi="Seat Bcn" w:cs="SeatBcn-Medium"/>
          <w:sz w:val="13"/>
          <w:szCs w:val="13"/>
          <w:lang w:val="en-US"/>
        </w:rPr>
      </w:pPr>
      <w:r w:rsidRPr="00426F80">
        <w:rPr>
          <w:rFonts w:ascii="Seat Bcn" w:hAnsi="Seat Bcn" w:cs="SeatBcn-Medium"/>
          <w:sz w:val="13"/>
          <w:szCs w:val="13"/>
          <w:lang w:val="en-US"/>
        </w:rPr>
        <w:t>PR &amp; Content Manager</w:t>
      </w:r>
    </w:p>
    <w:p w14:paraId="3F61CD26" w14:textId="77777777" w:rsidR="00510989" w:rsidRPr="00426F80" w:rsidRDefault="00510989" w:rsidP="00510989">
      <w:pPr>
        <w:pStyle w:val="Prrafobsico"/>
        <w:rPr>
          <w:rFonts w:ascii="Seat Bcn" w:hAnsi="Seat Bcn" w:cs="SeatBcn-Medium"/>
          <w:sz w:val="13"/>
          <w:szCs w:val="13"/>
          <w:lang w:val="en-US"/>
        </w:rPr>
      </w:pPr>
      <w:r w:rsidRPr="00426F80">
        <w:rPr>
          <w:rFonts w:ascii="Seat Bcn" w:hAnsi="Seat Bcn" w:cs="SeatBcn-Medium"/>
          <w:sz w:val="13"/>
          <w:szCs w:val="13"/>
          <w:lang w:val="en-US"/>
        </w:rPr>
        <w:t>M +32 476 88 38 95</w:t>
      </w:r>
    </w:p>
    <w:p w14:paraId="2607FF2E" w14:textId="77777777" w:rsidR="00510989" w:rsidRPr="00426F80" w:rsidRDefault="00510989" w:rsidP="00510989">
      <w:pPr>
        <w:pStyle w:val="Prrafobsico"/>
        <w:rPr>
          <w:rFonts w:ascii="Seat Bcn" w:hAnsi="Seat Bcn" w:cs="SeatBcn-Medium"/>
          <w:sz w:val="13"/>
          <w:szCs w:val="13"/>
          <w:lang w:val="en-US"/>
        </w:rPr>
      </w:pPr>
    </w:p>
    <w:p w14:paraId="1BD5400F" w14:textId="77777777" w:rsidR="00510989" w:rsidRPr="00426F80" w:rsidRDefault="00510989" w:rsidP="00510989">
      <w:pPr>
        <w:pStyle w:val="Prrafobsico"/>
        <w:rPr>
          <w:rFonts w:ascii="Seat Bcn" w:hAnsi="Seat Bcn" w:cs="SeatBcn-Medium"/>
          <w:sz w:val="13"/>
          <w:szCs w:val="13"/>
          <w:lang w:val="en-US"/>
        </w:rPr>
      </w:pPr>
    </w:p>
    <w:p w14:paraId="5F0749B4" w14:textId="77777777" w:rsidR="00510989" w:rsidRPr="00426F80" w:rsidRDefault="004519AC" w:rsidP="00510989">
      <w:pPr>
        <w:pStyle w:val="Prrafobsico"/>
        <w:rPr>
          <w:rFonts w:ascii="Seat Bcn" w:eastAsia="Times New Roman" w:hAnsi="Seat Bcn" w:cs="SeatBcn-Regular"/>
          <w:b/>
          <w:color w:val="626366"/>
          <w:sz w:val="16"/>
          <w:szCs w:val="14"/>
          <w:lang w:val="en-US"/>
        </w:rPr>
      </w:pPr>
      <w:hyperlink r:id="rId8" w:history="1">
        <w:r w:rsidR="00510989" w:rsidRPr="00426F80">
          <w:rPr>
            <w:rStyle w:val="Hyperlink"/>
            <w:rFonts w:ascii="Seat Bcn" w:hAnsi="Seat Bcn"/>
            <w:sz w:val="18"/>
            <w:szCs w:val="18"/>
            <w:lang w:val="en-US"/>
          </w:rPr>
          <w:t>www.seat-mediacenter.com</w:t>
        </w:r>
      </w:hyperlink>
    </w:p>
    <w:p w14:paraId="35A35875" w14:textId="77777777" w:rsidR="00510989" w:rsidRPr="00426F80" w:rsidRDefault="00510989" w:rsidP="00510989">
      <w:pPr>
        <w:pStyle w:val="Boilerplate"/>
        <w:spacing w:line="288" w:lineRule="auto"/>
        <w:rPr>
          <w:rFonts w:ascii="Seat Bcn" w:eastAsia="Times New Roman" w:hAnsi="Seat Bcn" w:cs="SeatBcn-Regular"/>
          <w:b/>
          <w:color w:val="626366"/>
          <w:sz w:val="16"/>
          <w:szCs w:val="14"/>
          <w:lang w:eastAsia="es-ES"/>
        </w:rPr>
      </w:pPr>
    </w:p>
    <w:p w14:paraId="51109FDF" w14:textId="3A235E82" w:rsidR="00510989" w:rsidRPr="00426F80" w:rsidRDefault="00510989" w:rsidP="00BE714C">
      <w:pPr>
        <w:spacing w:after="0" w:line="240" w:lineRule="auto"/>
        <w:rPr>
          <w:rFonts w:ascii="Seat Bcn" w:hAnsi="Seat Bcn"/>
          <w:color w:val="626366"/>
          <w:sz w:val="16"/>
          <w:szCs w:val="16"/>
          <w:lang w:eastAsia="es-ES"/>
        </w:rPr>
      </w:pPr>
      <w:r w:rsidRPr="00426F80">
        <w:rPr>
          <w:rFonts w:ascii="Seat Bcn" w:hAnsi="Seat Bcn"/>
          <w:b/>
          <w:bCs/>
          <w:color w:val="626366"/>
          <w:sz w:val="16"/>
          <w:szCs w:val="16"/>
          <w:lang w:eastAsia="es-ES"/>
        </w:rPr>
        <w:lastRenderedPageBreak/>
        <w:t>SEAT</w:t>
      </w:r>
      <w:r w:rsidRPr="00426F80">
        <w:rPr>
          <w:rFonts w:ascii="Seat Bcn" w:hAnsi="Seat Bcn"/>
          <w:color w:val="626366"/>
          <w:sz w:val="16"/>
          <w:szCs w:val="16"/>
          <w:lang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05D1FD5D" w14:textId="77777777" w:rsidR="00510989" w:rsidRPr="00426F80" w:rsidRDefault="00510989" w:rsidP="00510989">
      <w:pPr>
        <w:pStyle w:val="Boilerplate"/>
        <w:spacing w:line="288" w:lineRule="auto"/>
        <w:rPr>
          <w:rFonts w:ascii="Seat Bcn" w:hAnsi="Seat Bcn"/>
          <w:color w:val="626366"/>
          <w:sz w:val="16"/>
          <w:szCs w:val="16"/>
          <w:lang w:val="en-GB" w:eastAsia="es-ES"/>
        </w:rPr>
      </w:pPr>
    </w:p>
    <w:p w14:paraId="63F199F9" w14:textId="77777777" w:rsidR="00510989" w:rsidRPr="00426F80" w:rsidRDefault="00510989" w:rsidP="00510989">
      <w:pPr>
        <w:pStyle w:val="Boilerplate"/>
        <w:spacing w:line="288" w:lineRule="auto"/>
        <w:rPr>
          <w:rFonts w:ascii="Seat Bcn" w:hAnsi="Seat Bcn"/>
          <w:color w:val="626366"/>
          <w:sz w:val="16"/>
          <w:szCs w:val="16"/>
          <w:lang w:val="en-GB" w:eastAsia="es-ES"/>
        </w:rPr>
      </w:pPr>
      <w:r w:rsidRPr="00426F80">
        <w:rPr>
          <w:rFonts w:ascii="Seat Bcn" w:hAnsi="Seat Bcn"/>
          <w:color w:val="626366"/>
          <w:sz w:val="16"/>
          <w:szCs w:val="16"/>
          <w:lang w:val="en-GB" w:eastAsia="es-ES"/>
        </w:rPr>
        <w:t xml:space="preserve">The SEAT Group employs over 15,000 professionals and has three production centres – Barcelona, El Prat de </w:t>
      </w:r>
      <w:proofErr w:type="spellStart"/>
      <w:r w:rsidRPr="00426F80">
        <w:rPr>
          <w:rFonts w:ascii="Seat Bcn" w:hAnsi="Seat Bcn"/>
          <w:color w:val="626366"/>
          <w:sz w:val="16"/>
          <w:szCs w:val="16"/>
          <w:lang w:val="en-GB" w:eastAsia="es-ES"/>
        </w:rPr>
        <w:t>Llobregat</w:t>
      </w:r>
      <w:proofErr w:type="spellEnd"/>
      <w:r w:rsidRPr="00426F80">
        <w:rPr>
          <w:rFonts w:ascii="Seat Bcn" w:hAnsi="Seat Bcn"/>
          <w:color w:val="626366"/>
          <w:sz w:val="16"/>
          <w:szCs w:val="16"/>
          <w:lang w:val="en-GB" w:eastAsia="es-ES"/>
        </w:rPr>
        <w:t xml:space="preserve"> and Martorell, where it manufactures the highly successful Ibiza, </w:t>
      </w:r>
      <w:proofErr w:type="spellStart"/>
      <w:r w:rsidRPr="00426F80">
        <w:rPr>
          <w:rFonts w:ascii="Seat Bcn" w:hAnsi="Seat Bcn"/>
          <w:color w:val="626366"/>
          <w:sz w:val="16"/>
          <w:szCs w:val="16"/>
          <w:lang w:val="en-GB" w:eastAsia="es-ES"/>
        </w:rPr>
        <w:t>Arona</w:t>
      </w:r>
      <w:proofErr w:type="spellEnd"/>
      <w:r w:rsidRPr="00426F80">
        <w:rPr>
          <w:rFonts w:ascii="Seat Bcn" w:hAnsi="Seat Bcn"/>
          <w:color w:val="626366"/>
          <w:sz w:val="16"/>
          <w:szCs w:val="16"/>
          <w:lang w:val="en-GB" w:eastAsia="es-ES"/>
        </w:rPr>
        <w:t xml:space="preserve"> and Leon. Additionally, the company produces the </w:t>
      </w:r>
      <w:proofErr w:type="spellStart"/>
      <w:r w:rsidRPr="00426F80">
        <w:rPr>
          <w:rFonts w:ascii="Seat Bcn" w:hAnsi="Seat Bcn"/>
          <w:color w:val="626366"/>
          <w:sz w:val="16"/>
          <w:szCs w:val="16"/>
          <w:lang w:val="en-GB" w:eastAsia="es-ES"/>
        </w:rPr>
        <w:t>Ateca</w:t>
      </w:r>
      <w:proofErr w:type="spellEnd"/>
      <w:r w:rsidRPr="00426F80">
        <w:rPr>
          <w:rFonts w:ascii="Seat Bcn" w:hAnsi="Seat Bcn"/>
          <w:color w:val="626366"/>
          <w:sz w:val="16"/>
          <w:szCs w:val="16"/>
          <w:lang w:val="en-GB" w:eastAsia="es-ES"/>
        </w:rPr>
        <w:t xml:space="preserve"> in the Czech Republic, the </w:t>
      </w:r>
      <w:proofErr w:type="spellStart"/>
      <w:r w:rsidRPr="00426F80">
        <w:rPr>
          <w:rFonts w:ascii="Seat Bcn" w:hAnsi="Seat Bcn"/>
          <w:color w:val="626366"/>
          <w:sz w:val="16"/>
          <w:szCs w:val="16"/>
          <w:lang w:val="en-GB" w:eastAsia="es-ES"/>
        </w:rPr>
        <w:t>Tarraco</w:t>
      </w:r>
      <w:proofErr w:type="spellEnd"/>
      <w:r w:rsidRPr="00426F80">
        <w:rPr>
          <w:rFonts w:ascii="Seat Bcn" w:hAnsi="Seat Bcn"/>
          <w:color w:val="626366"/>
          <w:sz w:val="16"/>
          <w:szCs w:val="16"/>
          <w:lang w:val="en-GB" w:eastAsia="es-ES"/>
        </w:rPr>
        <w:t xml:space="preserve"> in Germany, the Alhambra in Portugal and the </w:t>
      </w:r>
      <w:proofErr w:type="spellStart"/>
      <w:r w:rsidRPr="00426F80">
        <w:rPr>
          <w:rFonts w:ascii="Seat Bcn" w:hAnsi="Seat Bcn"/>
          <w:color w:val="626366"/>
          <w:sz w:val="16"/>
          <w:szCs w:val="16"/>
          <w:lang w:val="en-GB" w:eastAsia="es-ES"/>
        </w:rPr>
        <w:t>Mii</w:t>
      </w:r>
      <w:proofErr w:type="spellEnd"/>
      <w:r w:rsidRPr="00426F80">
        <w:rPr>
          <w:rFonts w:ascii="Seat Bcn" w:hAnsi="Seat Bcn"/>
          <w:color w:val="626366"/>
          <w:sz w:val="16"/>
          <w:szCs w:val="16"/>
          <w:lang w:val="en-GB" w:eastAsia="es-ES"/>
        </w:rPr>
        <w:t xml:space="preserve"> electric, SEAT’s first 100% electric car, in Slovakia. </w:t>
      </w:r>
    </w:p>
    <w:p w14:paraId="46ACC058" w14:textId="77777777" w:rsidR="00510989" w:rsidRPr="00426F80" w:rsidRDefault="00510989" w:rsidP="00510989">
      <w:pPr>
        <w:pStyle w:val="Boilerplate"/>
        <w:spacing w:line="288" w:lineRule="auto"/>
        <w:rPr>
          <w:rFonts w:ascii="Seat Bcn" w:hAnsi="Seat Bcn"/>
          <w:color w:val="626366"/>
          <w:sz w:val="16"/>
          <w:szCs w:val="16"/>
          <w:lang w:val="en-GB" w:eastAsia="es-ES"/>
        </w:rPr>
      </w:pPr>
      <w:r w:rsidRPr="00426F80">
        <w:rPr>
          <w:rFonts w:ascii="Seat Bcn" w:hAnsi="Seat Bcn"/>
          <w:color w:val="626366"/>
          <w:sz w:val="16"/>
          <w:szCs w:val="16"/>
          <w:lang w:val="en-GB" w:eastAsia="es-ES"/>
        </w:rPr>
        <w:t> </w:t>
      </w:r>
    </w:p>
    <w:p w14:paraId="6C5BD678" w14:textId="77777777" w:rsidR="00510989" w:rsidRPr="00B22D2A" w:rsidRDefault="00510989" w:rsidP="00510989">
      <w:pPr>
        <w:pStyle w:val="Boilerplate"/>
        <w:spacing w:line="288" w:lineRule="auto"/>
        <w:rPr>
          <w:rFonts w:ascii="Seat Bcn" w:eastAsia="Times New Roman" w:hAnsi="Seat Bcn" w:cs="SeatBcn-Regular"/>
          <w:color w:val="626366"/>
          <w:sz w:val="16"/>
          <w:szCs w:val="14"/>
          <w:lang w:val="en-GB" w:eastAsia="es-ES"/>
        </w:rPr>
      </w:pPr>
      <w:r w:rsidRPr="00426F80">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510989"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44DE9" w14:textId="77777777" w:rsidR="004519AC" w:rsidRDefault="004519AC" w:rsidP="00C7152D">
      <w:pPr>
        <w:spacing w:after="0" w:line="240" w:lineRule="auto"/>
      </w:pPr>
      <w:r>
        <w:separator/>
      </w:r>
    </w:p>
  </w:endnote>
  <w:endnote w:type="continuationSeparator" w:id="0">
    <w:p w14:paraId="13EAB473" w14:textId="77777777" w:rsidR="004519AC" w:rsidRDefault="004519AC"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Calibri"/>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mbria"/>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6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Calibri"/>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D8BB02C"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F288D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50ECA19"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E2CDF8A" wp14:editId="2A88A28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AE39B0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CDF8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AE39B0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36BF3CE"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F74EDB1" w14:textId="7592FCED"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1F4D21">
              <w:rPr>
                <w:rFonts w:ascii="Seat Bcn" w:hAnsi="Seat Bcn"/>
                <w:bCs/>
                <w:sz w:val="16"/>
                <w:szCs w:val="16"/>
              </w:rPr>
              <w:t>3</w:t>
            </w:r>
            <w:r w:rsidR="008D3420">
              <w:rPr>
                <w:rFonts w:ascii="Seat Bcn" w:hAnsi="Seat Bcn"/>
                <w:bCs/>
                <w:sz w:val="16"/>
                <w:szCs w:val="16"/>
              </w:rPr>
              <w:t>9</w:t>
            </w:r>
            <w:r>
              <w:rPr>
                <w:rFonts w:ascii="Seat Bcn" w:hAnsi="Seat Bcn"/>
                <w:bCs/>
                <w:sz w:val="16"/>
                <w:szCs w:val="16"/>
              </w:rPr>
              <w:t>/20</w:t>
            </w:r>
            <w:r w:rsidR="003623C7">
              <w:rPr>
                <w:rFonts w:ascii="Seat Bcn" w:hAnsi="Seat Bcn"/>
                <w:bCs/>
                <w:sz w:val="16"/>
                <w:szCs w:val="16"/>
              </w:rPr>
              <w:t>20</w:t>
            </w:r>
          </w:p>
        </w:sdtContent>
      </w:sdt>
    </w:sdtContent>
  </w:sdt>
  <w:p w14:paraId="53CF808F"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6CEDB85" wp14:editId="58C8610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EDB85"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A3FDA22" wp14:editId="1EA01CD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FDA22"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FCB24" w14:textId="77777777" w:rsidR="004519AC" w:rsidRDefault="004519AC" w:rsidP="00C7152D">
      <w:pPr>
        <w:spacing w:after="0" w:line="240" w:lineRule="auto"/>
      </w:pPr>
      <w:r>
        <w:separator/>
      </w:r>
    </w:p>
  </w:footnote>
  <w:footnote w:type="continuationSeparator" w:id="0">
    <w:p w14:paraId="369640AD" w14:textId="77777777" w:rsidR="004519AC" w:rsidRDefault="004519AC"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4B24"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F0DBD60" wp14:editId="2D26FA9F">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B696B12" wp14:editId="263D6C0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A3A8"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D6718C0" wp14:editId="172D320E">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BE5EE52" wp14:editId="7EF49235">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799F3F8" wp14:editId="3831162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E7308C"/>
    <w:multiLevelType w:val="hybridMultilevel"/>
    <w:tmpl w:val="6706D80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8E"/>
    <w:rsid w:val="0001068B"/>
    <w:rsid w:val="0004013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844AA"/>
    <w:rsid w:val="00186AAB"/>
    <w:rsid w:val="00194A8C"/>
    <w:rsid w:val="001962BA"/>
    <w:rsid w:val="001A6852"/>
    <w:rsid w:val="001B0FE4"/>
    <w:rsid w:val="001B55B8"/>
    <w:rsid w:val="001B6C8E"/>
    <w:rsid w:val="001C2D0B"/>
    <w:rsid w:val="001D564A"/>
    <w:rsid w:val="001E0CC0"/>
    <w:rsid w:val="001E0E1A"/>
    <w:rsid w:val="001F4D21"/>
    <w:rsid w:val="00205CD3"/>
    <w:rsid w:val="00215947"/>
    <w:rsid w:val="0021793B"/>
    <w:rsid w:val="0022415B"/>
    <w:rsid w:val="00225F5F"/>
    <w:rsid w:val="002273F3"/>
    <w:rsid w:val="00227DCA"/>
    <w:rsid w:val="0024223F"/>
    <w:rsid w:val="00245429"/>
    <w:rsid w:val="002545F0"/>
    <w:rsid w:val="00255EED"/>
    <w:rsid w:val="00260D07"/>
    <w:rsid w:val="002612DB"/>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E7A10"/>
    <w:rsid w:val="002F1FAF"/>
    <w:rsid w:val="002F520E"/>
    <w:rsid w:val="002F6F39"/>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75930"/>
    <w:rsid w:val="00380A11"/>
    <w:rsid w:val="00384EA6"/>
    <w:rsid w:val="00387664"/>
    <w:rsid w:val="00392210"/>
    <w:rsid w:val="003943BD"/>
    <w:rsid w:val="003A106F"/>
    <w:rsid w:val="003A5D9A"/>
    <w:rsid w:val="003B57DE"/>
    <w:rsid w:val="003D3196"/>
    <w:rsid w:val="003D3521"/>
    <w:rsid w:val="003D3B96"/>
    <w:rsid w:val="003D5192"/>
    <w:rsid w:val="003E6DD4"/>
    <w:rsid w:val="003F015B"/>
    <w:rsid w:val="003F05DD"/>
    <w:rsid w:val="003F621D"/>
    <w:rsid w:val="003F7DC6"/>
    <w:rsid w:val="00405DCB"/>
    <w:rsid w:val="00406F21"/>
    <w:rsid w:val="00407CB6"/>
    <w:rsid w:val="00417D6E"/>
    <w:rsid w:val="00422C50"/>
    <w:rsid w:val="00426F80"/>
    <w:rsid w:val="00432F5B"/>
    <w:rsid w:val="00433A7B"/>
    <w:rsid w:val="0044125F"/>
    <w:rsid w:val="00443CEC"/>
    <w:rsid w:val="004519AC"/>
    <w:rsid w:val="00457F7B"/>
    <w:rsid w:val="004632E1"/>
    <w:rsid w:val="00463E35"/>
    <w:rsid w:val="00475BC2"/>
    <w:rsid w:val="00477BD5"/>
    <w:rsid w:val="00484166"/>
    <w:rsid w:val="004844CC"/>
    <w:rsid w:val="00487C4A"/>
    <w:rsid w:val="004901D6"/>
    <w:rsid w:val="00490F51"/>
    <w:rsid w:val="004C407A"/>
    <w:rsid w:val="004D2CD0"/>
    <w:rsid w:val="004E0E76"/>
    <w:rsid w:val="004E6E9A"/>
    <w:rsid w:val="004F006E"/>
    <w:rsid w:val="004F2EF1"/>
    <w:rsid w:val="00500520"/>
    <w:rsid w:val="0050199B"/>
    <w:rsid w:val="00503E8F"/>
    <w:rsid w:val="00510989"/>
    <w:rsid w:val="005112B1"/>
    <w:rsid w:val="0053195B"/>
    <w:rsid w:val="0053255D"/>
    <w:rsid w:val="00534551"/>
    <w:rsid w:val="00537D8B"/>
    <w:rsid w:val="00551B2D"/>
    <w:rsid w:val="00563E02"/>
    <w:rsid w:val="005834A1"/>
    <w:rsid w:val="0059173D"/>
    <w:rsid w:val="00593902"/>
    <w:rsid w:val="00596F7C"/>
    <w:rsid w:val="005A157F"/>
    <w:rsid w:val="005A59AA"/>
    <w:rsid w:val="005B150C"/>
    <w:rsid w:val="005B3275"/>
    <w:rsid w:val="005B45C6"/>
    <w:rsid w:val="005B609E"/>
    <w:rsid w:val="005B7060"/>
    <w:rsid w:val="005D1068"/>
    <w:rsid w:val="005E1F0E"/>
    <w:rsid w:val="00615DAB"/>
    <w:rsid w:val="00627DB9"/>
    <w:rsid w:val="006345EC"/>
    <w:rsid w:val="0063517F"/>
    <w:rsid w:val="006562DD"/>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11B6A"/>
    <w:rsid w:val="00721A6F"/>
    <w:rsid w:val="007246CB"/>
    <w:rsid w:val="007277F6"/>
    <w:rsid w:val="007315E5"/>
    <w:rsid w:val="00733714"/>
    <w:rsid w:val="00735115"/>
    <w:rsid w:val="0073738E"/>
    <w:rsid w:val="0074228E"/>
    <w:rsid w:val="00752032"/>
    <w:rsid w:val="007536AF"/>
    <w:rsid w:val="00762725"/>
    <w:rsid w:val="007674A6"/>
    <w:rsid w:val="00773118"/>
    <w:rsid w:val="007761BD"/>
    <w:rsid w:val="007832F7"/>
    <w:rsid w:val="0079115B"/>
    <w:rsid w:val="00797FF2"/>
    <w:rsid w:val="007A0B92"/>
    <w:rsid w:val="007A2C2D"/>
    <w:rsid w:val="007B533C"/>
    <w:rsid w:val="007B6A0F"/>
    <w:rsid w:val="007D2672"/>
    <w:rsid w:val="007D47C5"/>
    <w:rsid w:val="007D595D"/>
    <w:rsid w:val="007E1622"/>
    <w:rsid w:val="007E387A"/>
    <w:rsid w:val="007E5FB3"/>
    <w:rsid w:val="007E6E27"/>
    <w:rsid w:val="007F0421"/>
    <w:rsid w:val="00801B32"/>
    <w:rsid w:val="00803E15"/>
    <w:rsid w:val="00806300"/>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D3420"/>
    <w:rsid w:val="008F522E"/>
    <w:rsid w:val="009013BB"/>
    <w:rsid w:val="009013BC"/>
    <w:rsid w:val="00917D67"/>
    <w:rsid w:val="0092620D"/>
    <w:rsid w:val="00927C28"/>
    <w:rsid w:val="00930D6E"/>
    <w:rsid w:val="00945AEC"/>
    <w:rsid w:val="00960DED"/>
    <w:rsid w:val="00966FA2"/>
    <w:rsid w:val="00971E19"/>
    <w:rsid w:val="009777E2"/>
    <w:rsid w:val="00977A11"/>
    <w:rsid w:val="00985B3B"/>
    <w:rsid w:val="0098798B"/>
    <w:rsid w:val="00990855"/>
    <w:rsid w:val="00992644"/>
    <w:rsid w:val="0099421D"/>
    <w:rsid w:val="00995027"/>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E714C"/>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4FE7"/>
    <w:rsid w:val="00CF53C8"/>
    <w:rsid w:val="00D05458"/>
    <w:rsid w:val="00D2206C"/>
    <w:rsid w:val="00D226F3"/>
    <w:rsid w:val="00D23A2D"/>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C6251"/>
    <w:rsid w:val="00DD2286"/>
    <w:rsid w:val="00DD3FF4"/>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07357"/>
    <w:rsid w:val="00F3508A"/>
    <w:rsid w:val="00F3741E"/>
    <w:rsid w:val="00F44FEA"/>
    <w:rsid w:val="00F54AC0"/>
    <w:rsid w:val="00F602FE"/>
    <w:rsid w:val="00F6314F"/>
    <w:rsid w:val="00F67326"/>
    <w:rsid w:val="00F869D9"/>
    <w:rsid w:val="00F87364"/>
    <w:rsid w:val="00F960CC"/>
    <w:rsid w:val="00FA4194"/>
    <w:rsid w:val="00FB687C"/>
    <w:rsid w:val="00FB7974"/>
    <w:rsid w:val="00FB7C37"/>
    <w:rsid w:val="00FB7F9C"/>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D3770"/>
  <w15:docId w15:val="{66576FA5-8F64-4332-B954-C0B27BEE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character" w:customStyle="1" w:styleId="normaltextrun">
    <w:name w:val="normaltextrun"/>
    <w:basedOn w:val="DefaultParagraphFont"/>
    <w:rsid w:val="00BE714C"/>
  </w:style>
  <w:style w:type="paragraph" w:styleId="ListParagraph">
    <w:name w:val="List Paragraph"/>
    <w:basedOn w:val="Normal"/>
    <w:uiPriority w:val="34"/>
    <w:qFormat/>
    <w:rsid w:val="001F4D21"/>
    <w:pPr>
      <w:ind w:left="720"/>
      <w:contextualSpacing/>
    </w:pPr>
    <w:rPr>
      <w:rFonts w:eastAsia="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4A14F-B27A-4F01-AFE3-09BD31AD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2</Pages>
  <Words>557</Words>
  <Characters>3066</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3</cp:revision>
  <cp:lastPrinted>2020-05-29T08:57:00Z</cp:lastPrinted>
  <dcterms:created xsi:type="dcterms:W3CDTF">2020-05-29T08:56:00Z</dcterms:created>
  <dcterms:modified xsi:type="dcterms:W3CDTF">2020-05-29T09:46:00Z</dcterms:modified>
</cp:coreProperties>
</file>