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5C" w:rsidRPr="007D3C53" w:rsidRDefault="007D3C53" w:rsidP="00305018">
      <w:pPr>
        <w:spacing w:line="276" w:lineRule="auto"/>
        <w:jc w:val="center"/>
        <w:rPr>
          <w:b/>
          <w:lang w:val="nl-BE" w:eastAsia="zh-CN"/>
        </w:rPr>
      </w:pPr>
      <w:r w:rsidRPr="007D3C53">
        <w:rPr>
          <w:b/>
          <w:sz w:val="32"/>
          <w:szCs w:val="32"/>
          <w:lang w:val="nl-BE"/>
        </w:rPr>
        <w:t>Honor onthult nieuw</w:t>
      </w:r>
      <w:r w:rsidR="00D345A8">
        <w:rPr>
          <w:b/>
          <w:sz w:val="32"/>
          <w:szCs w:val="32"/>
          <w:lang w:val="nl-BE"/>
        </w:rPr>
        <w:t>st</w:t>
      </w:r>
      <w:r w:rsidRPr="007D3C53">
        <w:rPr>
          <w:b/>
          <w:sz w:val="32"/>
          <w:szCs w:val="32"/>
          <w:lang w:val="nl-BE"/>
        </w:rPr>
        <w:t xml:space="preserve">e best-in-class smartphone met lancering van </w:t>
      </w:r>
      <w:r w:rsidR="00D345A8">
        <w:rPr>
          <w:b/>
          <w:sz w:val="32"/>
          <w:szCs w:val="32"/>
          <w:lang w:val="nl-BE"/>
        </w:rPr>
        <w:t xml:space="preserve">de </w:t>
      </w:r>
      <w:r>
        <w:rPr>
          <w:b/>
          <w:sz w:val="32"/>
          <w:szCs w:val="32"/>
          <w:lang w:val="nl-BE"/>
        </w:rPr>
        <w:t>Honor</w:t>
      </w:r>
      <w:r w:rsidRPr="007D3C53">
        <w:rPr>
          <w:b/>
          <w:sz w:val="32"/>
          <w:szCs w:val="32"/>
          <w:lang w:val="nl-BE"/>
        </w:rPr>
        <w:t xml:space="preserve"> 8</w:t>
      </w:r>
      <w:r w:rsidR="00D345A8">
        <w:rPr>
          <w:b/>
          <w:sz w:val="32"/>
          <w:szCs w:val="32"/>
          <w:lang w:val="nl-BE"/>
        </w:rPr>
        <w:t>X, nu beschikbaar in België</w:t>
      </w:r>
      <w:r w:rsidR="000C7CD9" w:rsidRPr="00BB33A1">
        <w:rPr>
          <w:b/>
          <w:sz w:val="32"/>
          <w:szCs w:val="32"/>
          <w:lang w:val="nl-BE"/>
        </w:rPr>
        <w:br/>
      </w:r>
      <w:r w:rsidRPr="007D3C53">
        <w:rPr>
          <w:rFonts w:ascii="Calibri" w:hAnsi="Calibri" w:cs="Calibri"/>
          <w:i/>
          <w:iCs/>
          <w:sz w:val="21"/>
          <w:szCs w:val="21"/>
          <w:lang w:val="nl-BE"/>
        </w:rPr>
        <w:t>De Honor 8X stelt de hoogste normen, met all-round vlaggenschipfuncties</w:t>
      </w:r>
      <w:r w:rsidR="0046294C">
        <w:rPr>
          <w:rFonts w:ascii="Calibri" w:hAnsi="Calibri" w:cs="Calibri"/>
          <w:i/>
          <w:iCs/>
          <w:sz w:val="21"/>
          <w:szCs w:val="21"/>
          <w:lang w:val="nl-BE"/>
        </w:rPr>
        <w:t>,</w:t>
      </w:r>
      <w:r w:rsidRPr="007D3C53">
        <w:rPr>
          <w:rFonts w:ascii="Calibri" w:hAnsi="Calibri" w:cs="Calibri"/>
          <w:i/>
          <w:iCs/>
          <w:sz w:val="21"/>
          <w:szCs w:val="21"/>
          <w:lang w:val="nl-BE"/>
        </w:rPr>
        <w:t xml:space="preserve"> </w:t>
      </w:r>
      <w:r w:rsidR="0046294C">
        <w:rPr>
          <w:rFonts w:ascii="Calibri" w:hAnsi="Calibri" w:cs="Calibri"/>
          <w:i/>
          <w:iCs/>
          <w:sz w:val="21"/>
          <w:szCs w:val="21"/>
          <w:lang w:val="nl-BE"/>
        </w:rPr>
        <w:t>tegen</w:t>
      </w:r>
      <w:r w:rsidRPr="007D3C53">
        <w:rPr>
          <w:rFonts w:ascii="Calibri" w:hAnsi="Calibri" w:cs="Calibri"/>
          <w:i/>
          <w:iCs/>
          <w:sz w:val="21"/>
          <w:szCs w:val="21"/>
          <w:lang w:val="nl-BE"/>
        </w:rPr>
        <w:t xml:space="preserve"> een ongeëvenaarde prijs</w:t>
      </w:r>
    </w:p>
    <w:p w:rsidR="00305018" w:rsidRDefault="003059D1" w:rsidP="00305018">
      <w:pPr>
        <w:spacing w:line="276" w:lineRule="auto"/>
        <w:rPr>
          <w:b/>
          <w:sz w:val="20"/>
          <w:szCs w:val="20"/>
          <w:lang w:val="nl-BE" w:eastAsia="zh-CN"/>
        </w:rPr>
      </w:pPr>
      <w:r>
        <w:rPr>
          <w:b/>
          <w:noProof/>
          <w:sz w:val="20"/>
          <w:szCs w:val="20"/>
          <w:lang w:val="nl-BE" w:eastAsia="zh-CN"/>
        </w:rPr>
        <w:drawing>
          <wp:inline distT="0" distB="0" distL="0" distR="0">
            <wp:extent cx="5943600" cy="3924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8-10-18 om 16.20.0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24300"/>
                    </a:xfrm>
                    <a:prstGeom prst="rect">
                      <a:avLst/>
                    </a:prstGeom>
                  </pic:spPr>
                </pic:pic>
              </a:graphicData>
            </a:graphic>
          </wp:inline>
        </w:drawing>
      </w:r>
    </w:p>
    <w:p w:rsidR="00157D5C" w:rsidRPr="000C7CD9" w:rsidRDefault="00157D5C" w:rsidP="00305018">
      <w:pPr>
        <w:spacing w:line="276" w:lineRule="auto"/>
        <w:rPr>
          <w:b/>
          <w:sz w:val="20"/>
          <w:szCs w:val="20"/>
          <w:lang w:val="nl-BE"/>
        </w:rPr>
      </w:pPr>
      <w:r w:rsidRPr="000C7CD9">
        <w:rPr>
          <w:b/>
          <w:sz w:val="20"/>
          <w:szCs w:val="20"/>
          <w:lang w:val="nl-BE" w:eastAsia="zh-CN"/>
        </w:rPr>
        <w:t>Brussel</w:t>
      </w:r>
      <w:r w:rsidR="00205D1F" w:rsidRPr="000C7CD9">
        <w:rPr>
          <w:b/>
          <w:sz w:val="20"/>
          <w:szCs w:val="20"/>
          <w:lang w:val="nl-BE"/>
        </w:rPr>
        <w:t>,</w:t>
      </w:r>
      <w:r w:rsidR="000F757B" w:rsidRPr="000C7CD9">
        <w:rPr>
          <w:b/>
          <w:sz w:val="20"/>
          <w:szCs w:val="20"/>
          <w:lang w:val="nl-BE"/>
        </w:rPr>
        <w:t xml:space="preserve"> </w:t>
      </w:r>
      <w:r w:rsidRPr="000C7CD9">
        <w:rPr>
          <w:b/>
          <w:sz w:val="20"/>
          <w:szCs w:val="20"/>
          <w:lang w:val="nl-BE"/>
        </w:rPr>
        <w:t>3</w:t>
      </w:r>
      <w:r w:rsidR="00E504FF">
        <w:rPr>
          <w:b/>
          <w:sz w:val="20"/>
          <w:szCs w:val="20"/>
          <w:lang w:val="nl-BE"/>
        </w:rPr>
        <w:t>0</w:t>
      </w:r>
      <w:r w:rsidRPr="000C7CD9">
        <w:rPr>
          <w:b/>
          <w:sz w:val="20"/>
          <w:szCs w:val="20"/>
          <w:lang w:val="nl-BE"/>
        </w:rPr>
        <w:t xml:space="preserve"> oktober</w:t>
      </w:r>
      <w:r w:rsidR="0051015B" w:rsidRPr="000C7CD9">
        <w:rPr>
          <w:b/>
          <w:sz w:val="20"/>
          <w:szCs w:val="20"/>
          <w:lang w:val="nl-BE"/>
        </w:rPr>
        <w:t xml:space="preserve"> 201</w:t>
      </w:r>
      <w:r w:rsidR="00205D1F" w:rsidRPr="000C7CD9">
        <w:rPr>
          <w:b/>
          <w:sz w:val="20"/>
          <w:szCs w:val="20"/>
          <w:lang w:val="nl-BE"/>
        </w:rPr>
        <w:t>8</w:t>
      </w:r>
      <w:r w:rsidR="00BB280D" w:rsidRPr="000C7CD9">
        <w:rPr>
          <w:sz w:val="20"/>
          <w:szCs w:val="20"/>
          <w:lang w:val="nl-BE"/>
        </w:rPr>
        <w:t xml:space="preserve"> </w:t>
      </w:r>
      <w:r w:rsidR="0051015B" w:rsidRPr="000C7CD9">
        <w:rPr>
          <w:sz w:val="20"/>
          <w:szCs w:val="20"/>
          <w:lang w:val="nl-BE"/>
        </w:rPr>
        <w:t>–</w:t>
      </w:r>
      <w:r w:rsidR="007542E2" w:rsidRPr="000C7CD9">
        <w:rPr>
          <w:sz w:val="20"/>
          <w:szCs w:val="20"/>
          <w:lang w:val="nl-BE"/>
        </w:rPr>
        <w:t xml:space="preserve"> </w:t>
      </w:r>
      <w:r w:rsidRPr="000C7CD9">
        <w:rPr>
          <w:b/>
          <w:sz w:val="20"/>
          <w:szCs w:val="20"/>
          <w:lang w:val="nl-BE"/>
        </w:rPr>
        <w:t xml:space="preserve">Honor, </w:t>
      </w:r>
      <w:r w:rsidR="0046294C">
        <w:rPr>
          <w:b/>
          <w:sz w:val="20"/>
          <w:szCs w:val="20"/>
          <w:lang w:val="nl-BE"/>
        </w:rPr>
        <w:t>het</w:t>
      </w:r>
      <w:r w:rsidRPr="000C7CD9">
        <w:rPr>
          <w:b/>
          <w:sz w:val="20"/>
          <w:szCs w:val="20"/>
          <w:lang w:val="nl-BE"/>
        </w:rPr>
        <w:t xml:space="preserve"> toonaangevend</w:t>
      </w:r>
      <w:r w:rsidR="00D345A8">
        <w:rPr>
          <w:b/>
          <w:sz w:val="20"/>
          <w:szCs w:val="20"/>
          <w:lang w:val="nl-BE"/>
        </w:rPr>
        <w:t>e</w:t>
      </w:r>
      <w:r w:rsidRPr="000C7CD9">
        <w:rPr>
          <w:b/>
          <w:sz w:val="20"/>
          <w:szCs w:val="20"/>
          <w:lang w:val="nl-BE"/>
        </w:rPr>
        <w:t xml:space="preserve"> e-merk</w:t>
      </w:r>
      <w:r w:rsidR="0046294C">
        <w:rPr>
          <w:b/>
          <w:sz w:val="20"/>
          <w:szCs w:val="20"/>
          <w:lang w:val="nl-BE"/>
        </w:rPr>
        <w:t xml:space="preserve"> voor smartphones</w:t>
      </w:r>
      <w:r w:rsidRPr="000C7CD9">
        <w:rPr>
          <w:b/>
          <w:sz w:val="20"/>
          <w:szCs w:val="20"/>
          <w:lang w:val="nl-BE"/>
        </w:rPr>
        <w:t xml:space="preserve">, stelt vandaag </w:t>
      </w:r>
      <w:r w:rsidR="0046294C">
        <w:rPr>
          <w:b/>
          <w:sz w:val="20"/>
          <w:szCs w:val="20"/>
          <w:lang w:val="nl-BE"/>
        </w:rPr>
        <w:t xml:space="preserve">de Honor 8X </w:t>
      </w:r>
      <w:r w:rsidR="00D345A8">
        <w:rPr>
          <w:b/>
          <w:sz w:val="20"/>
          <w:szCs w:val="20"/>
          <w:lang w:val="nl-BE"/>
        </w:rPr>
        <w:t xml:space="preserve">voor in België, </w:t>
      </w:r>
      <w:r w:rsidRPr="000C7CD9">
        <w:rPr>
          <w:b/>
          <w:sz w:val="20"/>
          <w:szCs w:val="20"/>
          <w:lang w:val="nl-BE"/>
        </w:rPr>
        <w:t xml:space="preserve">de nieuwste </w:t>
      </w:r>
      <w:r w:rsidR="0046294C">
        <w:rPr>
          <w:b/>
          <w:sz w:val="20"/>
          <w:szCs w:val="20"/>
          <w:lang w:val="nl-BE"/>
        </w:rPr>
        <w:t>en meest krachtige toevoeging in zijn X-series assortiment</w:t>
      </w:r>
      <w:r w:rsidRPr="000C7CD9">
        <w:rPr>
          <w:b/>
          <w:sz w:val="20"/>
          <w:szCs w:val="20"/>
          <w:lang w:val="nl-BE"/>
        </w:rPr>
        <w:t xml:space="preserve">. Deze </w:t>
      </w:r>
      <w:r w:rsidR="00D345A8">
        <w:rPr>
          <w:b/>
          <w:sz w:val="20"/>
          <w:szCs w:val="20"/>
          <w:lang w:val="nl-BE"/>
        </w:rPr>
        <w:t>smartphone</w:t>
      </w:r>
      <w:r w:rsidRPr="000C7CD9">
        <w:rPr>
          <w:b/>
          <w:sz w:val="20"/>
          <w:szCs w:val="20"/>
          <w:lang w:val="nl-BE"/>
        </w:rPr>
        <w:t xml:space="preserve"> combineert geavanceerde vlaggenschiptechnologieën met een esthetische vorm. </w:t>
      </w:r>
      <w:r w:rsidR="00E504FF" w:rsidRPr="00E504FF">
        <w:rPr>
          <w:b/>
          <w:sz w:val="20"/>
          <w:szCs w:val="20"/>
          <w:lang w:val="nl-BE"/>
        </w:rPr>
        <w:t xml:space="preserve">Aangeboden tegen een zeer concurrerende prijs van € 299, </w:t>
      </w:r>
      <w:r w:rsidR="00E504FF">
        <w:rPr>
          <w:b/>
          <w:sz w:val="20"/>
          <w:szCs w:val="20"/>
          <w:lang w:val="nl-BE"/>
        </w:rPr>
        <w:t>is er</w:t>
      </w:r>
      <w:r w:rsidR="00E504FF" w:rsidRPr="00E504FF">
        <w:rPr>
          <w:b/>
          <w:sz w:val="20"/>
          <w:szCs w:val="20"/>
          <w:lang w:val="nl-BE"/>
        </w:rPr>
        <w:t xml:space="preserve"> geen equivalent op de markt</w:t>
      </w:r>
      <w:r w:rsidR="00E504FF">
        <w:rPr>
          <w:b/>
          <w:sz w:val="20"/>
          <w:szCs w:val="20"/>
          <w:lang w:val="nl-BE"/>
        </w:rPr>
        <w:t xml:space="preserve">. </w:t>
      </w:r>
      <w:r w:rsidRPr="000C7CD9">
        <w:rPr>
          <w:b/>
          <w:sz w:val="20"/>
          <w:szCs w:val="20"/>
          <w:lang w:val="nl-BE"/>
        </w:rPr>
        <w:t>Geïnspireerd door een minimalistische ontwerpfilosofie en gebruik</w:t>
      </w:r>
      <w:r w:rsidR="0046294C">
        <w:rPr>
          <w:b/>
          <w:sz w:val="20"/>
          <w:szCs w:val="20"/>
          <w:lang w:val="nl-BE"/>
        </w:rPr>
        <w:t xml:space="preserve"> </w:t>
      </w:r>
      <w:r w:rsidRPr="000C7CD9">
        <w:rPr>
          <w:b/>
          <w:sz w:val="20"/>
          <w:szCs w:val="20"/>
          <w:lang w:val="nl-BE"/>
        </w:rPr>
        <w:t xml:space="preserve">makend van chip-on-film (COF) -technologie, is de smartphone voorzien van een 6,5-inch FullView-scherm met een </w:t>
      </w:r>
      <w:r w:rsidR="00992066" w:rsidRPr="00992066">
        <w:rPr>
          <w:b/>
          <w:i/>
          <w:sz w:val="20"/>
          <w:szCs w:val="20"/>
          <w:lang w:val="nl-BE"/>
        </w:rPr>
        <w:t>screen-to-body</w:t>
      </w:r>
      <w:r w:rsidR="00992066">
        <w:rPr>
          <w:b/>
          <w:sz w:val="20"/>
          <w:szCs w:val="20"/>
          <w:lang w:val="nl-BE"/>
        </w:rPr>
        <w:t xml:space="preserve"> </w:t>
      </w:r>
      <w:r w:rsidRPr="000C7CD9">
        <w:rPr>
          <w:b/>
          <w:sz w:val="20"/>
          <w:szCs w:val="20"/>
          <w:lang w:val="nl-BE"/>
        </w:rPr>
        <w:t xml:space="preserve">verhouding van 91% en </w:t>
      </w:r>
      <w:r w:rsidR="0046294C">
        <w:rPr>
          <w:b/>
          <w:sz w:val="20"/>
          <w:szCs w:val="20"/>
          <w:lang w:val="nl-BE"/>
        </w:rPr>
        <w:t xml:space="preserve">een uitgebreide lijst met topfuncties. </w:t>
      </w:r>
    </w:p>
    <w:p w:rsidR="00B74CC1" w:rsidRPr="003059D1" w:rsidRDefault="00B74CC1" w:rsidP="00305018">
      <w:pPr>
        <w:spacing w:line="276" w:lineRule="auto"/>
        <w:rPr>
          <w:b/>
          <w:sz w:val="20"/>
          <w:szCs w:val="20"/>
          <w:lang w:val="nl-BE"/>
        </w:rPr>
      </w:pPr>
      <w:r w:rsidRPr="003059D1">
        <w:rPr>
          <w:b/>
          <w:sz w:val="20"/>
          <w:szCs w:val="20"/>
          <w:lang w:val="nl-BE"/>
        </w:rPr>
        <w:t xml:space="preserve">De belangrijkste </w:t>
      </w:r>
      <w:r w:rsidR="002476E4" w:rsidRPr="003059D1">
        <w:rPr>
          <w:b/>
          <w:sz w:val="20"/>
          <w:szCs w:val="20"/>
          <w:lang w:val="nl-BE"/>
        </w:rPr>
        <w:t>voordelen</w:t>
      </w:r>
      <w:r w:rsidRPr="003059D1">
        <w:rPr>
          <w:b/>
          <w:sz w:val="20"/>
          <w:szCs w:val="20"/>
          <w:lang w:val="nl-BE"/>
        </w:rPr>
        <w:t xml:space="preserve"> zijn:</w:t>
      </w:r>
    </w:p>
    <w:p w:rsidR="00305018" w:rsidRDefault="00A00144" w:rsidP="00305018">
      <w:pPr>
        <w:spacing w:line="276" w:lineRule="auto"/>
        <w:rPr>
          <w:b/>
          <w:sz w:val="20"/>
          <w:szCs w:val="20"/>
          <w:lang w:val="nl-BE"/>
        </w:rPr>
      </w:pPr>
      <w:r w:rsidRPr="00B74CC1">
        <w:rPr>
          <w:sz w:val="20"/>
          <w:szCs w:val="20"/>
          <w:lang w:val="nl-BE"/>
        </w:rPr>
        <w:t>• Opvallend, minimalistisch ontwerp</w:t>
      </w:r>
      <w:r>
        <w:rPr>
          <w:sz w:val="20"/>
          <w:szCs w:val="20"/>
          <w:lang w:val="nl-BE"/>
        </w:rPr>
        <w:br/>
      </w:r>
      <w:r w:rsidR="00B74CC1" w:rsidRPr="00B74CC1">
        <w:rPr>
          <w:sz w:val="20"/>
          <w:szCs w:val="20"/>
          <w:lang w:val="nl-BE"/>
        </w:rPr>
        <w:t xml:space="preserve">• AI </w:t>
      </w:r>
      <w:r w:rsidR="00B74CC1">
        <w:rPr>
          <w:sz w:val="20"/>
          <w:szCs w:val="20"/>
          <w:lang w:val="nl-BE"/>
        </w:rPr>
        <w:t>dual</w:t>
      </w:r>
      <w:r w:rsidR="00B74CC1" w:rsidRPr="00B74CC1">
        <w:rPr>
          <w:sz w:val="20"/>
          <w:szCs w:val="20"/>
          <w:lang w:val="nl-BE"/>
        </w:rPr>
        <w:t xml:space="preserve"> camera met </w:t>
      </w:r>
      <w:r w:rsidR="00B74CC1">
        <w:rPr>
          <w:sz w:val="20"/>
          <w:szCs w:val="20"/>
          <w:lang w:val="nl-BE"/>
        </w:rPr>
        <w:t>adembenemende</w:t>
      </w:r>
      <w:r w:rsidR="00B74CC1" w:rsidRPr="00B74CC1">
        <w:rPr>
          <w:sz w:val="20"/>
          <w:szCs w:val="20"/>
          <w:lang w:val="nl-BE"/>
        </w:rPr>
        <w:t xml:space="preserve"> nachtopnamen</w:t>
      </w:r>
      <w:r w:rsidR="00B74CC1">
        <w:rPr>
          <w:sz w:val="20"/>
          <w:szCs w:val="20"/>
          <w:lang w:val="nl-BE"/>
        </w:rPr>
        <w:br/>
      </w:r>
      <w:r w:rsidR="00B74CC1" w:rsidRPr="00B74CC1">
        <w:rPr>
          <w:sz w:val="20"/>
          <w:szCs w:val="20"/>
          <w:lang w:val="nl-BE"/>
        </w:rPr>
        <w:t xml:space="preserve">• Nieuwe Kirin 710-chipsets </w:t>
      </w:r>
      <w:r w:rsidR="00B74CC1">
        <w:rPr>
          <w:sz w:val="20"/>
          <w:szCs w:val="20"/>
          <w:lang w:val="nl-BE"/>
        </w:rPr>
        <w:br/>
      </w:r>
      <w:r w:rsidR="00B74CC1" w:rsidRPr="00B74CC1">
        <w:rPr>
          <w:sz w:val="20"/>
          <w:szCs w:val="20"/>
          <w:lang w:val="nl-BE"/>
        </w:rPr>
        <w:t>• AI-telecommunicatie</w:t>
      </w:r>
      <w:r w:rsidR="00B74CC1">
        <w:rPr>
          <w:sz w:val="20"/>
          <w:szCs w:val="20"/>
          <w:lang w:val="nl-BE"/>
        </w:rPr>
        <w:br/>
      </w:r>
      <w:r w:rsidR="00B74CC1">
        <w:rPr>
          <w:sz w:val="20"/>
          <w:szCs w:val="20"/>
          <w:lang w:val="nl-BE"/>
        </w:rPr>
        <w:br/>
      </w:r>
    </w:p>
    <w:p w:rsidR="002476E4" w:rsidRDefault="00B74CC1" w:rsidP="00305018">
      <w:pPr>
        <w:spacing w:line="276" w:lineRule="auto"/>
        <w:rPr>
          <w:sz w:val="20"/>
          <w:szCs w:val="20"/>
          <w:lang w:val="nl-BE"/>
        </w:rPr>
      </w:pPr>
      <w:r w:rsidRPr="00B74CC1">
        <w:rPr>
          <w:b/>
          <w:sz w:val="20"/>
          <w:szCs w:val="20"/>
          <w:lang w:val="nl-BE"/>
        </w:rPr>
        <w:lastRenderedPageBreak/>
        <w:t>Esthetisch ontwerp in een slanke en elegante behuizing, mogelijk gemaakt door chip-on-film (COF)</w:t>
      </w:r>
      <w:r>
        <w:rPr>
          <w:b/>
          <w:sz w:val="20"/>
          <w:szCs w:val="20"/>
          <w:lang w:val="nl-BE"/>
        </w:rPr>
        <w:br/>
      </w:r>
      <w:r w:rsidRPr="00B74CC1">
        <w:rPr>
          <w:sz w:val="20"/>
          <w:szCs w:val="20"/>
          <w:lang w:val="nl-BE"/>
        </w:rPr>
        <w:t xml:space="preserve">Honor blijft grenzen verleggen door zoveel mogelijk vlaggenschipfuncties naar de budgetgerichte consument te brengen. </w:t>
      </w:r>
      <w:r w:rsidR="002476E4">
        <w:rPr>
          <w:sz w:val="20"/>
          <w:szCs w:val="20"/>
          <w:lang w:val="nl-BE"/>
        </w:rPr>
        <w:t>D</w:t>
      </w:r>
      <w:r>
        <w:rPr>
          <w:sz w:val="20"/>
          <w:szCs w:val="20"/>
          <w:lang w:val="nl-BE"/>
        </w:rPr>
        <w:t xml:space="preserve">e </w:t>
      </w:r>
      <w:r w:rsidR="00521D3B">
        <w:rPr>
          <w:sz w:val="20"/>
          <w:szCs w:val="20"/>
          <w:lang w:val="nl-BE"/>
        </w:rPr>
        <w:t>Honor 8X maakt gebruik van een metalen middenframe en</w:t>
      </w:r>
      <w:r>
        <w:rPr>
          <w:sz w:val="20"/>
          <w:szCs w:val="20"/>
          <w:lang w:val="nl-BE"/>
        </w:rPr>
        <w:t xml:space="preserve"> </w:t>
      </w:r>
      <w:r w:rsidR="00521D3B">
        <w:rPr>
          <w:sz w:val="20"/>
          <w:szCs w:val="20"/>
          <w:lang w:val="nl-BE"/>
        </w:rPr>
        <w:t>zit in</w:t>
      </w:r>
      <w:r w:rsidR="00521D3B" w:rsidRPr="000C7CD9">
        <w:rPr>
          <w:sz w:val="20"/>
          <w:szCs w:val="20"/>
          <w:lang w:val="nl-BE"/>
        </w:rPr>
        <w:t xml:space="preserve"> een </w:t>
      </w:r>
      <w:r w:rsidR="00521D3B">
        <w:rPr>
          <w:sz w:val="20"/>
          <w:szCs w:val="20"/>
          <w:lang w:val="nl-BE"/>
        </w:rPr>
        <w:t xml:space="preserve">aurora glazen behuizing met </w:t>
      </w:r>
      <w:r w:rsidR="00521D3B" w:rsidRPr="000C7CD9">
        <w:rPr>
          <w:sz w:val="20"/>
          <w:szCs w:val="20"/>
          <w:lang w:val="nl-BE"/>
        </w:rPr>
        <w:t xml:space="preserve">2.5D dubbele textuur </w:t>
      </w:r>
      <w:r>
        <w:rPr>
          <w:sz w:val="20"/>
          <w:szCs w:val="20"/>
          <w:lang w:val="nl-BE"/>
        </w:rPr>
        <w:t>en</w:t>
      </w:r>
      <w:r w:rsidRPr="00B74CC1">
        <w:rPr>
          <w:sz w:val="20"/>
          <w:szCs w:val="20"/>
          <w:lang w:val="nl-BE"/>
        </w:rPr>
        <w:t xml:space="preserve"> </w:t>
      </w:r>
      <w:r>
        <w:rPr>
          <w:sz w:val="20"/>
          <w:szCs w:val="20"/>
          <w:lang w:val="nl-BE"/>
        </w:rPr>
        <w:t>traliewerk</w:t>
      </w:r>
      <w:r w:rsidRPr="00B74CC1">
        <w:rPr>
          <w:sz w:val="20"/>
          <w:szCs w:val="20"/>
          <w:lang w:val="nl-BE"/>
        </w:rPr>
        <w:t>effect</w:t>
      </w:r>
      <w:r>
        <w:rPr>
          <w:sz w:val="20"/>
          <w:szCs w:val="20"/>
          <w:lang w:val="nl-BE"/>
        </w:rPr>
        <w:t xml:space="preserve"> die voor een gedurfde en ambitieuze identiteit</w:t>
      </w:r>
      <w:r w:rsidRPr="00B74CC1">
        <w:rPr>
          <w:sz w:val="20"/>
          <w:szCs w:val="20"/>
          <w:lang w:val="nl-BE"/>
        </w:rPr>
        <w:t xml:space="preserve"> zorgt</w:t>
      </w:r>
      <w:r>
        <w:rPr>
          <w:sz w:val="20"/>
          <w:szCs w:val="20"/>
          <w:lang w:val="nl-BE"/>
        </w:rPr>
        <w:t>.</w:t>
      </w:r>
      <w:r w:rsidRPr="00B74CC1">
        <w:rPr>
          <w:sz w:val="20"/>
          <w:szCs w:val="20"/>
          <w:lang w:val="nl-BE"/>
        </w:rPr>
        <w:t xml:space="preserve"> </w:t>
      </w:r>
      <w:r w:rsidR="00521D3B" w:rsidRPr="000C7CD9">
        <w:rPr>
          <w:sz w:val="20"/>
          <w:szCs w:val="20"/>
          <w:lang w:val="nl-BE"/>
        </w:rPr>
        <w:t>Het ontwerp met parallelle gradatie is opgebouwd uit 15 lagen en genereert een andere reflectie vanuit verschillende hoeken. Met blauw, zwart en rood om uit te kiezen, kan de gebruiker zijn eigen stijl en persoonlijkheid uitdrukken.</w:t>
      </w:r>
    </w:p>
    <w:p w:rsidR="002476E4" w:rsidRPr="00E504FF" w:rsidRDefault="002476E4" w:rsidP="00305018">
      <w:pPr>
        <w:spacing w:line="276" w:lineRule="auto"/>
        <w:rPr>
          <w:rFonts w:eastAsia="PMingLiU"/>
          <w:sz w:val="20"/>
          <w:szCs w:val="20"/>
          <w:lang w:val="nl-BE"/>
        </w:rPr>
      </w:pPr>
      <w:r w:rsidRPr="00E504FF">
        <w:rPr>
          <w:rFonts w:eastAsia="PMingLiU"/>
          <w:sz w:val="20"/>
          <w:szCs w:val="20"/>
          <w:lang w:val="nl-BE"/>
        </w:rPr>
        <w:t xml:space="preserve">De </w:t>
      </w:r>
      <w:r w:rsidRPr="00E504FF">
        <w:rPr>
          <w:i/>
          <w:sz w:val="20"/>
          <w:szCs w:val="20"/>
          <w:lang w:val="nl-BE"/>
        </w:rPr>
        <w:t>screen-to-body</w:t>
      </w:r>
      <w:r w:rsidRPr="00E504FF">
        <w:rPr>
          <w:sz w:val="20"/>
          <w:szCs w:val="20"/>
          <w:lang w:val="nl-BE"/>
        </w:rPr>
        <w:t xml:space="preserve"> </w:t>
      </w:r>
      <w:r w:rsidRPr="00E504FF">
        <w:rPr>
          <w:rFonts w:eastAsia="PMingLiU"/>
          <w:sz w:val="20"/>
          <w:szCs w:val="20"/>
          <w:lang w:val="nl-BE"/>
        </w:rPr>
        <w:t xml:space="preserve">verhouding is de sleutel tot het ontwerp van de smartphone. Honor maakt gebruik van geavanceerde chip-on-film (COF) -technologie en een gepatenteerd antenneontwerp om de breedte van de onderrand te verkleinen tot 4,25 mm en een </w:t>
      </w:r>
      <w:r w:rsidRPr="00E504FF">
        <w:rPr>
          <w:i/>
          <w:sz w:val="20"/>
          <w:szCs w:val="20"/>
          <w:lang w:val="nl-BE"/>
        </w:rPr>
        <w:t>screen-to-body</w:t>
      </w:r>
      <w:r w:rsidRPr="00E504FF">
        <w:rPr>
          <w:b/>
          <w:sz w:val="20"/>
          <w:szCs w:val="20"/>
          <w:lang w:val="nl-BE"/>
        </w:rPr>
        <w:t xml:space="preserve"> </w:t>
      </w:r>
      <w:r w:rsidRPr="00E504FF">
        <w:rPr>
          <w:rFonts w:eastAsia="PMingLiU"/>
          <w:sz w:val="20"/>
          <w:szCs w:val="20"/>
          <w:lang w:val="nl-BE"/>
        </w:rPr>
        <w:t>verhouding van 91% te bereiken die de meeste vlaggenschip-smartphones verslaat.</w:t>
      </w:r>
    </w:p>
    <w:p w:rsidR="00521D3B" w:rsidRPr="00E504FF" w:rsidRDefault="00B74CC1" w:rsidP="00305018">
      <w:pPr>
        <w:spacing w:after="200" w:line="276" w:lineRule="auto"/>
        <w:rPr>
          <w:sz w:val="20"/>
          <w:szCs w:val="20"/>
          <w:lang w:val="nl-BE"/>
        </w:rPr>
      </w:pPr>
      <w:r w:rsidRPr="00E504FF">
        <w:rPr>
          <w:sz w:val="20"/>
          <w:szCs w:val="20"/>
          <w:lang w:val="nl-BE"/>
        </w:rPr>
        <w:t>De Honor 8X is de eerste smartphone ooit uitgerust met een nieuwe generatie Eye Comfort-modus gecertificeerd door TüV Rheinland</w:t>
      </w:r>
      <w:r w:rsidR="00A00144" w:rsidRPr="00E504FF">
        <w:rPr>
          <w:sz w:val="20"/>
          <w:szCs w:val="20"/>
          <w:lang w:val="nl-BE"/>
        </w:rPr>
        <w:t xml:space="preserve">, </w:t>
      </w:r>
      <w:r w:rsidRPr="00E504FF">
        <w:rPr>
          <w:sz w:val="20"/>
          <w:szCs w:val="20"/>
          <w:lang w:val="nl-BE"/>
        </w:rPr>
        <w:t>een functie die blauwlichtstraling van het scherm vermindert om oogvermoeidheid te voorkomen.</w:t>
      </w:r>
      <w:r w:rsidR="00521D3B" w:rsidRPr="00E504FF">
        <w:rPr>
          <w:sz w:val="20"/>
          <w:szCs w:val="20"/>
          <w:lang w:val="nl-BE"/>
        </w:rPr>
        <w:t xml:space="preserve"> Het bevat ook zonlicht- en nachtweergavetechnologie. Hierdoor kunnen gebruikers het scherm duidelijk in het zonlicht zien en maakt het lezen voor het slapengaan comfortabeler.</w:t>
      </w:r>
    </w:p>
    <w:p w:rsidR="002476E4" w:rsidRPr="000C7CD9" w:rsidRDefault="002476E4" w:rsidP="00305018">
      <w:pPr>
        <w:spacing w:after="200" w:line="276" w:lineRule="auto"/>
        <w:rPr>
          <w:rFonts w:eastAsia="PMingLiU"/>
          <w:sz w:val="20"/>
          <w:szCs w:val="20"/>
          <w:lang w:val="nl-BE"/>
        </w:rPr>
      </w:pPr>
      <w:r w:rsidRPr="00E504FF">
        <w:rPr>
          <w:rFonts w:eastAsia="PMingLiU"/>
          <w:sz w:val="20"/>
          <w:szCs w:val="20"/>
          <w:lang w:val="nl-BE"/>
        </w:rPr>
        <w:t xml:space="preserve">De Honor 8X </w:t>
      </w:r>
      <w:r w:rsidR="00305018" w:rsidRPr="00E504FF">
        <w:rPr>
          <w:rFonts w:eastAsia="PMingLiU"/>
          <w:sz w:val="20"/>
          <w:szCs w:val="20"/>
          <w:lang w:val="nl-BE"/>
        </w:rPr>
        <w:t>beschikt over</w:t>
      </w:r>
      <w:r w:rsidRPr="00E504FF">
        <w:rPr>
          <w:rFonts w:eastAsia="PMingLiU"/>
          <w:sz w:val="20"/>
          <w:szCs w:val="20"/>
          <w:lang w:val="nl-BE"/>
        </w:rPr>
        <w:t xml:space="preserve"> een 6,5-inch Notch Full-View Display 2.0 en een 19,5: 9-verhouding in een 5,5-inch lang en 7,8 mm dikke behuizing. Het ligt dichter bij de 21: 9-verhouding die wordt gebruikt door bioscopen en biedt gebruikers de mogelijkheid om te genieten van prachtige beelden op een slanke smartphone.</w:t>
      </w:r>
    </w:p>
    <w:p w:rsidR="00B74CC1" w:rsidRPr="00B74CC1" w:rsidRDefault="00B74CC1" w:rsidP="00305018">
      <w:pPr>
        <w:spacing w:line="276" w:lineRule="auto"/>
        <w:rPr>
          <w:b/>
          <w:sz w:val="20"/>
          <w:szCs w:val="20"/>
          <w:lang w:val="nl-BE"/>
        </w:rPr>
      </w:pPr>
      <w:r w:rsidRPr="00B74CC1">
        <w:rPr>
          <w:b/>
          <w:sz w:val="20"/>
          <w:szCs w:val="20"/>
          <w:lang w:val="nl-BE"/>
        </w:rPr>
        <w:t>Krachtige AI-camera's, met adembenemende nachtopnamen</w:t>
      </w:r>
      <w:r>
        <w:rPr>
          <w:b/>
          <w:sz w:val="20"/>
          <w:szCs w:val="20"/>
          <w:lang w:val="nl-BE"/>
        </w:rPr>
        <w:br/>
      </w:r>
      <w:r w:rsidRPr="00B74CC1">
        <w:rPr>
          <w:sz w:val="20"/>
          <w:szCs w:val="20"/>
          <w:lang w:val="nl-BE"/>
        </w:rPr>
        <w:t xml:space="preserve">De Honor 8X heeft </w:t>
      </w:r>
      <w:r>
        <w:rPr>
          <w:sz w:val="20"/>
          <w:szCs w:val="20"/>
          <w:lang w:val="nl-BE"/>
        </w:rPr>
        <w:t>twee camera’s</w:t>
      </w:r>
      <w:r w:rsidR="00EF0288">
        <w:rPr>
          <w:sz w:val="20"/>
          <w:szCs w:val="20"/>
          <w:lang w:val="nl-BE"/>
        </w:rPr>
        <w:t>:</w:t>
      </w:r>
      <w:r w:rsidRPr="00B74CC1">
        <w:rPr>
          <w:sz w:val="20"/>
          <w:szCs w:val="20"/>
          <w:lang w:val="nl-BE"/>
        </w:rPr>
        <w:t xml:space="preserve"> 20M + 2M rear en 16M front facing camera's. De camera's hebben een AI die in realtime 22 verschillende categorieën en 500 scenario's herkent. De AI-technologie optimaliseert camera-instellingen en verbetert de fotokwaliteit op basis van wat gebruikers fotograferen.</w:t>
      </w:r>
    </w:p>
    <w:p w:rsidR="00B74CC1" w:rsidRDefault="00EF0288" w:rsidP="00305018">
      <w:pPr>
        <w:spacing w:line="276" w:lineRule="auto"/>
        <w:rPr>
          <w:sz w:val="20"/>
          <w:szCs w:val="20"/>
          <w:lang w:val="nl-BE"/>
        </w:rPr>
      </w:pPr>
      <w:r w:rsidRPr="00EF0288">
        <w:rPr>
          <w:sz w:val="20"/>
          <w:szCs w:val="20"/>
          <w:lang w:val="nl-BE"/>
        </w:rPr>
        <w:t xml:space="preserve">De nieuwe nachtopnamemodus </w:t>
      </w:r>
      <w:r>
        <w:rPr>
          <w:sz w:val="20"/>
          <w:szCs w:val="20"/>
          <w:lang w:val="nl-BE"/>
        </w:rPr>
        <w:t>- ondersteund</w:t>
      </w:r>
      <w:r w:rsidRPr="00EF0288">
        <w:rPr>
          <w:sz w:val="20"/>
          <w:szCs w:val="20"/>
          <w:lang w:val="nl-BE"/>
        </w:rPr>
        <w:t xml:space="preserve"> door AI-technologie </w:t>
      </w:r>
      <w:r>
        <w:rPr>
          <w:sz w:val="20"/>
          <w:szCs w:val="20"/>
          <w:lang w:val="nl-BE"/>
        </w:rPr>
        <w:t xml:space="preserve">- </w:t>
      </w:r>
      <w:r w:rsidRPr="00EF0288">
        <w:rPr>
          <w:sz w:val="20"/>
          <w:szCs w:val="20"/>
          <w:lang w:val="nl-BE"/>
        </w:rPr>
        <w:t xml:space="preserve">elimineert het vervagen van foto's bij nachtopnames met een maximale belichtingstijd van 6 seconden, zelfs met een trillende hand. Of je nu een professionele of een amateurfotograaf bent, met de Honor 8X kan iedereen indrukwekkende nachtopnamen maken. </w:t>
      </w:r>
      <w:r>
        <w:rPr>
          <w:sz w:val="20"/>
          <w:szCs w:val="20"/>
          <w:lang w:val="nl-BE"/>
        </w:rPr>
        <w:t>De Honor 8X is een</w:t>
      </w:r>
      <w:r w:rsidRPr="00EF0288">
        <w:rPr>
          <w:sz w:val="20"/>
          <w:szCs w:val="20"/>
          <w:lang w:val="nl-BE"/>
        </w:rPr>
        <w:t xml:space="preserve"> smartphone waarmee je eenvoudig de beste foto's kunt maken, ongeacht de instelling of belichting.</w:t>
      </w:r>
    </w:p>
    <w:p w:rsidR="00EF0288" w:rsidRDefault="00EF0288" w:rsidP="00305018">
      <w:pPr>
        <w:spacing w:line="276" w:lineRule="auto"/>
        <w:rPr>
          <w:sz w:val="20"/>
          <w:szCs w:val="20"/>
          <w:lang w:val="nl-BE"/>
        </w:rPr>
      </w:pPr>
      <w:r w:rsidRPr="00EF0288">
        <w:rPr>
          <w:b/>
          <w:sz w:val="20"/>
          <w:szCs w:val="20"/>
          <w:lang w:val="nl-BE"/>
        </w:rPr>
        <w:t>Fantastische prestaties, aangedreven door de nieuwste chipsettechnologie</w:t>
      </w:r>
      <w:r>
        <w:rPr>
          <w:b/>
          <w:sz w:val="20"/>
          <w:szCs w:val="20"/>
          <w:lang w:val="nl-BE"/>
        </w:rPr>
        <w:br/>
      </w:r>
      <w:r w:rsidRPr="00EF0288">
        <w:rPr>
          <w:sz w:val="20"/>
          <w:szCs w:val="20"/>
          <w:lang w:val="nl-BE"/>
        </w:rPr>
        <w:t xml:space="preserve">De octa-core Kirin 710-chipsets leveren uitstekende prestaties in </w:t>
      </w:r>
      <w:r w:rsidR="002476E4">
        <w:rPr>
          <w:sz w:val="20"/>
          <w:szCs w:val="20"/>
          <w:lang w:val="nl-BE"/>
        </w:rPr>
        <w:t xml:space="preserve">de </w:t>
      </w:r>
      <w:r w:rsidRPr="00EF0288">
        <w:rPr>
          <w:sz w:val="20"/>
          <w:szCs w:val="20"/>
          <w:lang w:val="nl-BE"/>
        </w:rPr>
        <w:t>Honor 8X. In vergelijking met de vorige generatie is de single-core prestatie van de CPU met 75% toegenomen. De Honor 8X heeft ook een Mali G51 GPU, die wordt verbeterd door de revolutionaire GPU-turbo. De algehele GPU-prestaties zijn met 130% toegenomen in vergelijking met de vorige generatie, wat een buitengewone ervaring biedt voor veeleisende gamers.</w:t>
      </w:r>
    </w:p>
    <w:p w:rsidR="00EF0288" w:rsidRDefault="00EF0288" w:rsidP="00305018">
      <w:pPr>
        <w:spacing w:line="276" w:lineRule="auto"/>
        <w:rPr>
          <w:sz w:val="20"/>
          <w:szCs w:val="20"/>
          <w:lang w:val="nl-BE"/>
        </w:rPr>
      </w:pPr>
      <w:r w:rsidRPr="00EF0288">
        <w:rPr>
          <w:sz w:val="20"/>
          <w:szCs w:val="20"/>
          <w:lang w:val="nl-BE"/>
        </w:rPr>
        <w:t xml:space="preserve">De Honor 8X heeft 128 GB ROM en ondersteunt een uitbreidbare microSD-kaart tot 400 GB. De slimme gebruikersinterface EMUI 8.2 zorgt er niet alleen voor dat het systeem soepel blijft werken, maar biedt ook nieuwe functies zoals gezichtsherkenning bij weinig licht en </w:t>
      </w:r>
      <w:r>
        <w:rPr>
          <w:sz w:val="20"/>
          <w:szCs w:val="20"/>
          <w:lang w:val="nl-BE"/>
        </w:rPr>
        <w:t>leuke</w:t>
      </w:r>
      <w:r w:rsidRPr="00EF0288">
        <w:rPr>
          <w:sz w:val="20"/>
          <w:szCs w:val="20"/>
          <w:lang w:val="nl-BE"/>
        </w:rPr>
        <w:t xml:space="preserve"> augmented reality (AR)</w:t>
      </w:r>
      <w:r>
        <w:rPr>
          <w:sz w:val="20"/>
          <w:szCs w:val="20"/>
          <w:lang w:val="nl-BE"/>
        </w:rPr>
        <w:t xml:space="preserve"> mogelijkheden</w:t>
      </w:r>
      <w:r w:rsidRPr="00EF0288">
        <w:rPr>
          <w:sz w:val="20"/>
          <w:szCs w:val="20"/>
          <w:lang w:val="nl-BE"/>
        </w:rPr>
        <w:t>. De Honor 8X beschikt ook over</w:t>
      </w:r>
      <w:r>
        <w:rPr>
          <w:sz w:val="20"/>
          <w:szCs w:val="20"/>
          <w:lang w:val="nl-BE"/>
        </w:rPr>
        <w:t xml:space="preserve"> een</w:t>
      </w:r>
      <w:r w:rsidRPr="00EF0288">
        <w:rPr>
          <w:sz w:val="20"/>
          <w:szCs w:val="20"/>
          <w:lang w:val="nl-BE"/>
        </w:rPr>
        <w:t xml:space="preserve"> intelligente energiebesparende technologie en een 3750mAh-batterij, die met één keer opladen meer dan één dag kan </w:t>
      </w:r>
      <w:r w:rsidR="00521D3B">
        <w:rPr>
          <w:sz w:val="20"/>
          <w:szCs w:val="20"/>
          <w:lang w:val="nl-BE"/>
        </w:rPr>
        <w:t>mee</w:t>
      </w:r>
      <w:r w:rsidRPr="00EF0288">
        <w:rPr>
          <w:sz w:val="20"/>
          <w:szCs w:val="20"/>
          <w:lang w:val="nl-BE"/>
        </w:rPr>
        <w:t>gaan.</w:t>
      </w:r>
    </w:p>
    <w:p w:rsidR="00EF0288" w:rsidRDefault="00EF0288" w:rsidP="00305018">
      <w:pPr>
        <w:spacing w:line="276" w:lineRule="auto"/>
        <w:rPr>
          <w:sz w:val="20"/>
          <w:szCs w:val="20"/>
          <w:lang w:val="nl-BE"/>
        </w:rPr>
      </w:pPr>
      <w:r w:rsidRPr="00EF0288">
        <w:rPr>
          <w:b/>
          <w:sz w:val="20"/>
          <w:szCs w:val="20"/>
          <w:lang w:val="nl-BE"/>
        </w:rPr>
        <w:t>AI-telecommunicatie verbetert de connectiviteit en spraakkwaliteit</w:t>
      </w:r>
      <w:r>
        <w:rPr>
          <w:b/>
          <w:sz w:val="20"/>
          <w:szCs w:val="20"/>
          <w:lang w:val="nl-BE"/>
        </w:rPr>
        <w:br/>
      </w:r>
      <w:r w:rsidRPr="00EF0288">
        <w:rPr>
          <w:sz w:val="20"/>
          <w:szCs w:val="20"/>
          <w:lang w:val="nl-BE"/>
        </w:rPr>
        <w:t xml:space="preserve">De Honor 8X is uitgerust met het nieuwste op het gebied van AI Communications om zwakke signaal- of sterke interferentiescenario's automatisch te herkennen en de signaal- en spraakkwaliteit aan te passen wanneer u uw </w:t>
      </w:r>
      <w:r w:rsidRPr="00EF0288">
        <w:rPr>
          <w:sz w:val="20"/>
          <w:szCs w:val="20"/>
          <w:lang w:val="nl-BE"/>
        </w:rPr>
        <w:lastRenderedPageBreak/>
        <w:t xml:space="preserve">telefoon gebruikt. Als een gebruiker zich in een lawaaierige omgeving bevindt, zoals op de </w:t>
      </w:r>
      <w:r>
        <w:rPr>
          <w:sz w:val="20"/>
          <w:szCs w:val="20"/>
          <w:lang w:val="nl-BE"/>
        </w:rPr>
        <w:t>trein</w:t>
      </w:r>
      <w:r w:rsidRPr="00EF0288">
        <w:rPr>
          <w:sz w:val="20"/>
          <w:szCs w:val="20"/>
          <w:lang w:val="nl-BE"/>
        </w:rPr>
        <w:t>/metro of bij winderige omstandigheden, herkent de smartphone de achtergrondruis en schakelt AI-ruisonderdrukking in om de spraakkwaliteit te verbeteren en duidelijkere gesprekken mogelijk te maken. De Honor 8X heeft ook een snelle 4G-herverbinding die helpt om mobiele verbindingen snel te herstellen in verschillende scenario's, zoals bij het verlaten van een lift of een tunnel.</w:t>
      </w:r>
    </w:p>
    <w:p w:rsidR="00187A3A" w:rsidRDefault="00187A3A" w:rsidP="00305018">
      <w:pPr>
        <w:spacing w:line="276" w:lineRule="auto"/>
        <w:rPr>
          <w:sz w:val="20"/>
          <w:szCs w:val="20"/>
          <w:lang w:val="nl-BE"/>
        </w:rPr>
      </w:pPr>
      <w:r w:rsidRPr="000C7CD9">
        <w:rPr>
          <w:sz w:val="20"/>
          <w:szCs w:val="20"/>
          <w:lang w:val="nl-BE"/>
        </w:rPr>
        <w:t xml:space="preserve">George Zhao, </w:t>
      </w:r>
      <w:r>
        <w:rPr>
          <w:sz w:val="20"/>
          <w:szCs w:val="20"/>
          <w:lang w:val="nl-BE"/>
        </w:rPr>
        <w:t>voorzitter van Honor</w:t>
      </w:r>
      <w:r w:rsidRPr="000C7CD9">
        <w:rPr>
          <w:sz w:val="20"/>
          <w:szCs w:val="20"/>
          <w:lang w:val="nl-BE"/>
        </w:rPr>
        <w:t>, zei: "</w:t>
      </w:r>
      <w:r w:rsidRPr="000C7CD9">
        <w:rPr>
          <w:i/>
          <w:sz w:val="20"/>
          <w:szCs w:val="20"/>
          <w:lang w:val="nl-BE"/>
        </w:rPr>
        <w:t xml:space="preserve">Met de Honor 8X zet Honor nieuwe </w:t>
      </w:r>
      <w:r w:rsidR="00D345A8">
        <w:rPr>
          <w:i/>
          <w:sz w:val="20"/>
          <w:szCs w:val="20"/>
          <w:lang w:val="nl-BE"/>
        </w:rPr>
        <w:t>criteria</w:t>
      </w:r>
      <w:r w:rsidRPr="000C7CD9">
        <w:rPr>
          <w:i/>
          <w:sz w:val="20"/>
          <w:szCs w:val="20"/>
          <w:lang w:val="nl-BE"/>
        </w:rPr>
        <w:t xml:space="preserve"> </w:t>
      </w:r>
      <w:r w:rsidR="00D345A8">
        <w:rPr>
          <w:i/>
          <w:sz w:val="20"/>
          <w:szCs w:val="20"/>
          <w:lang w:val="nl-BE"/>
        </w:rPr>
        <w:t>op vlak van</w:t>
      </w:r>
      <w:r w:rsidRPr="000C7CD9">
        <w:rPr>
          <w:i/>
          <w:sz w:val="20"/>
          <w:szCs w:val="20"/>
          <w:lang w:val="nl-BE"/>
        </w:rPr>
        <w:t xml:space="preserve"> </w:t>
      </w:r>
      <w:r w:rsidR="00D345A8">
        <w:rPr>
          <w:i/>
          <w:sz w:val="20"/>
          <w:szCs w:val="20"/>
          <w:lang w:val="nl-BE"/>
        </w:rPr>
        <w:t xml:space="preserve">de balans tussen </w:t>
      </w:r>
      <w:r w:rsidRPr="000C7CD9">
        <w:rPr>
          <w:i/>
          <w:sz w:val="20"/>
          <w:szCs w:val="20"/>
          <w:lang w:val="nl-BE"/>
        </w:rPr>
        <w:t xml:space="preserve">waarde, ontwerp en prestaties. </w:t>
      </w:r>
      <w:r w:rsidR="00D345A8" w:rsidRPr="00D345A8">
        <w:rPr>
          <w:rFonts w:eastAsia="PMingLiU"/>
          <w:i/>
          <w:sz w:val="20"/>
          <w:szCs w:val="20"/>
          <w:lang w:val="nl-BE"/>
        </w:rPr>
        <w:t>De Honor 8X voldoet niet alleen aan de behoeften van onze klanten</w:t>
      </w:r>
      <w:r w:rsidR="00D345A8">
        <w:rPr>
          <w:rFonts w:eastAsia="PMingLiU"/>
          <w:i/>
          <w:sz w:val="20"/>
          <w:szCs w:val="20"/>
          <w:lang w:val="nl-BE"/>
        </w:rPr>
        <w:t xml:space="preserve"> maar representeert</w:t>
      </w:r>
      <w:r w:rsidR="00D345A8" w:rsidRPr="00D345A8">
        <w:rPr>
          <w:rFonts w:eastAsia="PMingLiU"/>
          <w:i/>
          <w:sz w:val="20"/>
          <w:szCs w:val="20"/>
          <w:lang w:val="nl-BE"/>
        </w:rPr>
        <w:t xml:space="preserve"> een verbluffende sprong voorwaarts in de smartphonetechnologie</w:t>
      </w:r>
      <w:r w:rsidR="00D345A8">
        <w:rPr>
          <w:rFonts w:eastAsia="PMingLiU"/>
          <w:i/>
          <w:sz w:val="20"/>
          <w:szCs w:val="20"/>
          <w:lang w:val="nl-BE"/>
        </w:rPr>
        <w:t>.</w:t>
      </w:r>
      <w:r w:rsidR="00D345A8" w:rsidRPr="00D345A8">
        <w:rPr>
          <w:i/>
          <w:sz w:val="20"/>
          <w:szCs w:val="20"/>
          <w:lang w:val="nl-BE"/>
        </w:rPr>
        <w:t xml:space="preserve"> </w:t>
      </w:r>
      <w:r w:rsidR="00D345A8">
        <w:rPr>
          <w:i/>
          <w:sz w:val="20"/>
          <w:szCs w:val="20"/>
          <w:lang w:val="nl-BE"/>
        </w:rPr>
        <w:t xml:space="preserve">De </w:t>
      </w:r>
      <w:r w:rsidRPr="000C7CD9">
        <w:rPr>
          <w:i/>
          <w:sz w:val="20"/>
          <w:szCs w:val="20"/>
          <w:lang w:val="nl-BE"/>
        </w:rPr>
        <w:t xml:space="preserve">Honor 8X is niet alleen een mooie belichaming van minimalisme, het is een voortrekker die laat zien dat vlaggenschipfuncties geen vlaggenschipprijzen vereisen. </w:t>
      </w:r>
      <w:r w:rsidR="002476E4">
        <w:rPr>
          <w:i/>
          <w:sz w:val="20"/>
          <w:szCs w:val="20"/>
          <w:lang w:val="nl-BE"/>
        </w:rPr>
        <w:t xml:space="preserve">De </w:t>
      </w:r>
      <w:r w:rsidRPr="000C7CD9">
        <w:rPr>
          <w:i/>
          <w:sz w:val="20"/>
          <w:szCs w:val="20"/>
          <w:lang w:val="nl-BE"/>
        </w:rPr>
        <w:t xml:space="preserve">Honor 8X overtreft de eisen van consumenten die geen </w:t>
      </w:r>
      <w:r>
        <w:rPr>
          <w:i/>
          <w:sz w:val="20"/>
          <w:szCs w:val="20"/>
          <w:lang w:val="nl-BE"/>
        </w:rPr>
        <w:t xml:space="preserve">buitensporige </w:t>
      </w:r>
      <w:r w:rsidRPr="000C7CD9">
        <w:rPr>
          <w:i/>
          <w:sz w:val="20"/>
          <w:szCs w:val="20"/>
          <w:lang w:val="nl-BE"/>
        </w:rPr>
        <w:t>prijs, prestaties of verschijning willen</w:t>
      </w:r>
      <w:r w:rsidR="00D345A8">
        <w:rPr>
          <w:sz w:val="20"/>
          <w:szCs w:val="20"/>
          <w:lang w:val="nl-BE"/>
        </w:rPr>
        <w:t>.</w:t>
      </w:r>
      <w:r w:rsidRPr="000C7CD9">
        <w:rPr>
          <w:sz w:val="20"/>
          <w:szCs w:val="20"/>
          <w:lang w:val="nl-BE"/>
        </w:rPr>
        <w:t>"</w:t>
      </w:r>
    </w:p>
    <w:p w:rsidR="00422D4F" w:rsidRPr="00422D4F" w:rsidRDefault="00422D4F" w:rsidP="00305018">
      <w:pPr>
        <w:spacing w:line="276" w:lineRule="auto"/>
        <w:rPr>
          <w:sz w:val="20"/>
          <w:szCs w:val="20"/>
          <w:lang w:val="nl-BE"/>
        </w:rPr>
      </w:pPr>
      <w:r w:rsidRPr="00422D4F">
        <w:rPr>
          <w:b/>
          <w:sz w:val="20"/>
          <w:szCs w:val="20"/>
          <w:lang w:val="nl-BE"/>
        </w:rPr>
        <w:t>Prijs en beschikbaarheid</w:t>
      </w:r>
      <w:r w:rsidRPr="00422D4F">
        <w:rPr>
          <w:b/>
          <w:sz w:val="20"/>
          <w:szCs w:val="20"/>
          <w:lang w:val="nl-BE"/>
        </w:rPr>
        <w:br/>
      </w:r>
      <w:r w:rsidRPr="00DB7C15">
        <w:rPr>
          <w:sz w:val="20"/>
          <w:szCs w:val="20"/>
          <w:lang w:val="nl-BE"/>
        </w:rPr>
        <w:t xml:space="preserve">Honor wordt in België door TechData verdeeld. De </w:t>
      </w:r>
      <w:r w:rsidR="00DB7C15" w:rsidRPr="00DB7C15">
        <w:rPr>
          <w:sz w:val="20"/>
          <w:szCs w:val="20"/>
          <w:lang w:val="nl-BE"/>
        </w:rPr>
        <w:t xml:space="preserve">adviesverkoopprijs </w:t>
      </w:r>
      <w:r w:rsidR="00932E34">
        <w:rPr>
          <w:sz w:val="20"/>
          <w:szCs w:val="20"/>
          <w:lang w:val="nl-BE"/>
        </w:rPr>
        <w:t xml:space="preserve">van de Honor 8X </w:t>
      </w:r>
      <w:r w:rsidR="00DB7C15" w:rsidRPr="00DB7C15">
        <w:rPr>
          <w:sz w:val="20"/>
          <w:szCs w:val="20"/>
          <w:lang w:val="nl-BE"/>
        </w:rPr>
        <w:t>bedraagt 299,9</w:t>
      </w:r>
      <w:r w:rsidRPr="00DB7C15">
        <w:rPr>
          <w:sz w:val="20"/>
          <w:szCs w:val="20"/>
          <w:lang w:val="nl-BE"/>
        </w:rPr>
        <w:t xml:space="preserve"> EUR en is vanaf vandaag beschikbaar bij </w:t>
      </w:r>
      <w:r w:rsidR="00DB7C15" w:rsidRPr="00DB7C15">
        <w:rPr>
          <w:sz w:val="20"/>
          <w:szCs w:val="20"/>
          <w:lang w:val="nl-BE"/>
        </w:rPr>
        <w:t>Coolblue, Vanden Borre, Fnac, Excellent en Selection</w:t>
      </w:r>
      <w:r w:rsidRPr="00DB7C15">
        <w:rPr>
          <w:sz w:val="20"/>
          <w:szCs w:val="20"/>
          <w:lang w:val="nl-BE"/>
        </w:rPr>
        <w:t>.</w:t>
      </w:r>
    </w:p>
    <w:p w:rsidR="000C7CD9" w:rsidRPr="000C7CD9" w:rsidRDefault="002476E4" w:rsidP="00305018">
      <w:pPr>
        <w:spacing w:line="276" w:lineRule="auto"/>
        <w:rPr>
          <w:rFonts w:cs="Tahoma"/>
          <w:sz w:val="20"/>
          <w:szCs w:val="20"/>
          <w:lang w:val="nl-BE"/>
        </w:rPr>
      </w:pPr>
      <w:r>
        <w:rPr>
          <w:b/>
          <w:sz w:val="20"/>
          <w:szCs w:val="20"/>
          <w:lang w:val="nl-BE"/>
        </w:rPr>
        <w:br/>
      </w:r>
      <w:r w:rsidR="000C7CD9" w:rsidRPr="000C7CD9">
        <w:rPr>
          <w:b/>
          <w:sz w:val="20"/>
          <w:szCs w:val="20"/>
          <w:lang w:val="nl-BE"/>
        </w:rPr>
        <w:t>Over</w:t>
      </w:r>
      <w:r w:rsidR="00AE2D5E" w:rsidRPr="000C7CD9">
        <w:rPr>
          <w:b/>
          <w:sz w:val="20"/>
          <w:szCs w:val="20"/>
          <w:lang w:val="nl-BE"/>
        </w:rPr>
        <w:t xml:space="preserve"> Honor</w:t>
      </w:r>
      <w:r w:rsidR="000C7CD9" w:rsidRPr="000C7CD9">
        <w:rPr>
          <w:rFonts w:eastAsia="SimSun"/>
          <w:b/>
          <w:sz w:val="20"/>
          <w:szCs w:val="20"/>
          <w:lang w:val="nl-BE" w:eastAsia="zh-CN"/>
        </w:rPr>
        <w:br/>
      </w:r>
      <w:r w:rsidR="000C7CD9" w:rsidRPr="000C7CD9">
        <w:rPr>
          <w:rFonts w:cs="Tahoma"/>
          <w:sz w:val="20"/>
          <w:szCs w:val="20"/>
          <w:lang w:val="nl-BE"/>
        </w:rPr>
        <w:t>Hono</w:t>
      </w:r>
      <w:bookmarkStart w:id="0" w:name="_GoBack"/>
      <w:bookmarkEnd w:id="0"/>
      <w:r w:rsidR="000C7CD9" w:rsidRPr="000C7CD9">
        <w:rPr>
          <w:rFonts w:cs="Tahoma"/>
          <w:sz w:val="20"/>
          <w:szCs w:val="20"/>
          <w:lang w:val="nl-BE"/>
        </w:rPr>
        <w:t xml:space="preserve">r is een toonaangevend smartphone-e-merk onder de Huawei Group. In lijn met zijn slogan, "For the Brave", is het merk gemaakt om te voldoen aan de behoeften van </w:t>
      </w:r>
      <w:r w:rsidR="00187A3A">
        <w:rPr>
          <w:rFonts w:cs="Tahoma"/>
          <w:sz w:val="20"/>
          <w:szCs w:val="20"/>
          <w:lang w:val="nl-BE"/>
        </w:rPr>
        <w:t>digital natives</w:t>
      </w:r>
      <w:r w:rsidR="000C7CD9" w:rsidRPr="000C7CD9">
        <w:rPr>
          <w:rFonts w:cs="Tahoma"/>
          <w:sz w:val="20"/>
          <w:szCs w:val="20"/>
          <w:lang w:val="nl-BE"/>
        </w:rPr>
        <w:t xml:space="preserve"> door middel van internetgeoptimaliseerde producten die superieure gebruikerservaringen bieden, actie inspireren, creativiteit bevorderen en de jongeren in staat stellen hun dromen waar te maken. Hiermee onderscheidt Honor zich door zijn eigen dapperheid te tonen om dingen anders te doen en de stappen te nemen die nodig zijn om de nieuwste technologieën en innovaties voor zijn klanten in te luiden.</w:t>
      </w:r>
    </w:p>
    <w:p w:rsidR="00305018" w:rsidRPr="00305018" w:rsidRDefault="000C7CD9" w:rsidP="00305018">
      <w:pPr>
        <w:spacing w:line="276" w:lineRule="auto"/>
        <w:rPr>
          <w:rStyle w:val="Hyperlink"/>
          <w:rFonts w:ascii="Calibri" w:hAnsi="Calibri" w:cs="Calibri"/>
          <w:sz w:val="20"/>
          <w:szCs w:val="20"/>
          <w:lang w:val="nl-BE"/>
        </w:rPr>
      </w:pPr>
      <w:r w:rsidRPr="000C7CD9">
        <w:rPr>
          <w:rFonts w:cs="Tahoma"/>
          <w:sz w:val="20"/>
          <w:szCs w:val="20"/>
          <w:lang w:val="nl-BE"/>
        </w:rPr>
        <w:t>Ga voor meer informatie naar Honor online op www.hihonor.com of volg ons op:</w:t>
      </w:r>
      <w:r w:rsidR="00305018">
        <w:rPr>
          <w:rFonts w:cs="Tahoma"/>
          <w:sz w:val="20"/>
          <w:szCs w:val="20"/>
          <w:lang w:val="nl-BE"/>
        </w:rPr>
        <w:br/>
      </w:r>
      <w:hyperlink r:id="rId9" w:history="1">
        <w:r w:rsidR="00305018" w:rsidRPr="000B4ADC">
          <w:rPr>
            <w:rStyle w:val="Hyperlink"/>
            <w:rFonts w:ascii="Calibri" w:hAnsi="Calibri" w:cs="Calibri"/>
            <w:sz w:val="20"/>
            <w:szCs w:val="20"/>
            <w:lang w:val="nl-BE"/>
          </w:rPr>
          <w:t>https://www.facebook.com/honorwesterneurope</w:t>
        </w:r>
      </w:hyperlink>
      <w:r w:rsidR="00305018">
        <w:rPr>
          <w:rStyle w:val="Hyperlink"/>
          <w:rFonts w:ascii="Calibri" w:hAnsi="Calibri" w:cs="Calibri"/>
          <w:sz w:val="20"/>
          <w:szCs w:val="20"/>
          <w:lang w:val="nl-BE"/>
        </w:rPr>
        <w:br/>
      </w:r>
      <w:hyperlink r:id="rId10" w:history="1">
        <w:r w:rsidR="00305018" w:rsidRPr="00305018">
          <w:rPr>
            <w:rStyle w:val="Hyperlink"/>
            <w:rFonts w:ascii="Calibri" w:hAnsi="Calibri" w:cs="Calibri"/>
            <w:sz w:val="20"/>
            <w:szCs w:val="20"/>
            <w:lang w:val="nl-BE"/>
          </w:rPr>
          <w:t>https://twitter.com/HonorEU</w:t>
        </w:r>
      </w:hyperlink>
      <w:r w:rsidR="00305018">
        <w:rPr>
          <w:rStyle w:val="Hyperlink"/>
          <w:rFonts w:ascii="Calibri" w:hAnsi="Calibri" w:cs="Calibri"/>
          <w:sz w:val="20"/>
          <w:szCs w:val="20"/>
          <w:lang w:val="nl-BE"/>
        </w:rPr>
        <w:br/>
      </w:r>
      <w:hyperlink r:id="rId11" w:history="1">
        <w:r w:rsidR="00305018" w:rsidRPr="000B4ADC">
          <w:rPr>
            <w:rStyle w:val="Hyperlink"/>
            <w:rFonts w:ascii="Calibri" w:hAnsi="Calibri" w:cs="Calibri"/>
            <w:sz w:val="20"/>
            <w:szCs w:val="20"/>
            <w:lang w:val="nl-BE"/>
          </w:rPr>
          <w:t>https://www.instagram.com/honorEU</w:t>
        </w:r>
      </w:hyperlink>
      <w:r w:rsidR="00305018">
        <w:rPr>
          <w:rStyle w:val="Hyperlink"/>
          <w:rFonts w:ascii="Calibri" w:hAnsi="Calibri" w:cs="Calibri"/>
          <w:sz w:val="20"/>
          <w:szCs w:val="20"/>
          <w:lang w:val="nl-BE"/>
        </w:rPr>
        <w:br/>
      </w:r>
      <w:r w:rsidR="00305018" w:rsidRPr="00305018">
        <w:rPr>
          <w:rStyle w:val="Hyperlink"/>
          <w:rFonts w:ascii="Calibri" w:hAnsi="Calibri" w:cs="Calibri"/>
          <w:sz w:val="20"/>
          <w:szCs w:val="20"/>
          <w:lang w:val="es-ES"/>
        </w:rPr>
        <w:t>https://www.youtube.com/honorwesterneurope</w:t>
      </w:r>
    </w:p>
    <w:p w:rsidR="000C7CD9" w:rsidRPr="000C7CD9" w:rsidRDefault="00305018" w:rsidP="00305018">
      <w:pPr>
        <w:spacing w:line="276" w:lineRule="auto"/>
        <w:jc w:val="both"/>
        <w:rPr>
          <w:sz w:val="20"/>
          <w:szCs w:val="20"/>
          <w:lang w:val="nl-BE"/>
        </w:rPr>
      </w:pPr>
      <w:r>
        <w:rPr>
          <w:b/>
          <w:sz w:val="20"/>
          <w:szCs w:val="20"/>
          <w:lang w:val="nl-BE"/>
        </w:rPr>
        <w:br/>
      </w:r>
      <w:r w:rsidR="000C7CD9" w:rsidRPr="000C7CD9">
        <w:rPr>
          <w:b/>
          <w:sz w:val="20"/>
          <w:szCs w:val="20"/>
          <w:lang w:val="nl-BE"/>
        </w:rPr>
        <w:t>Persinformatie:</w:t>
      </w:r>
      <w:r w:rsidR="000C7CD9" w:rsidRPr="000C7CD9">
        <w:rPr>
          <w:b/>
          <w:sz w:val="20"/>
          <w:szCs w:val="20"/>
          <w:lang w:val="nl-BE"/>
        </w:rPr>
        <w:br/>
      </w:r>
      <w:r w:rsidR="000C7CD9" w:rsidRPr="000C7CD9">
        <w:rPr>
          <w:sz w:val="20"/>
          <w:szCs w:val="20"/>
          <w:lang w:val="nl-BE"/>
        </w:rPr>
        <w:t xml:space="preserve">Sandra Van Hauwaert, Square Egg, </w:t>
      </w:r>
      <w:hyperlink r:id="rId12" w:history="1">
        <w:r w:rsidR="000C7CD9" w:rsidRPr="000C7CD9">
          <w:rPr>
            <w:rStyle w:val="Hyperlink"/>
            <w:sz w:val="20"/>
            <w:szCs w:val="20"/>
            <w:lang w:val="nl-BE"/>
          </w:rPr>
          <w:t>sandra@square-egg.be</w:t>
        </w:r>
      </w:hyperlink>
      <w:r w:rsidR="000C7CD9" w:rsidRPr="000C7CD9">
        <w:rPr>
          <w:sz w:val="20"/>
          <w:szCs w:val="20"/>
          <w:lang w:val="nl-BE"/>
        </w:rPr>
        <w:t>, GSM 0497 251816.</w:t>
      </w:r>
    </w:p>
    <w:sectPr w:rsidR="000C7CD9" w:rsidRPr="000C7CD9" w:rsidSect="00F52B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ED" w:rsidRDefault="00435FED" w:rsidP="004873FC">
      <w:pPr>
        <w:spacing w:after="0" w:line="240" w:lineRule="auto"/>
      </w:pPr>
      <w:r>
        <w:separator/>
      </w:r>
    </w:p>
  </w:endnote>
  <w:endnote w:type="continuationSeparator" w:id="0">
    <w:p w:rsidR="00435FED" w:rsidRDefault="00435FED" w:rsidP="0048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13" w:rsidRDefault="00705213" w:rsidP="000F6141">
    <w:pPr>
      <w:pStyle w:val="Voettekst"/>
      <w:rPr>
        <w:sz w:val="16"/>
      </w:rPr>
    </w:pPr>
  </w:p>
  <w:p w:rsidR="000F6141" w:rsidRPr="000F6141" w:rsidRDefault="000F6141" w:rsidP="000F6141">
    <w:pPr>
      <w:pStyle w:val="Voettekst"/>
      <w:rPr>
        <w:sz w:val="16"/>
      </w:rPr>
    </w:pPr>
  </w:p>
  <w:p w:rsidR="00705213" w:rsidRDefault="00F76C50" w:rsidP="00F76C50">
    <w:pPr>
      <w:pStyle w:val="Voettekst"/>
      <w:tabs>
        <w:tab w:val="clear" w:pos="4680"/>
        <w:tab w:val="clear" w:pos="9360"/>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ED" w:rsidRDefault="00435FED" w:rsidP="004873FC">
      <w:pPr>
        <w:spacing w:after="0" w:line="240" w:lineRule="auto"/>
      </w:pPr>
      <w:r>
        <w:separator/>
      </w:r>
    </w:p>
  </w:footnote>
  <w:footnote w:type="continuationSeparator" w:id="0">
    <w:p w:rsidR="00435FED" w:rsidRDefault="00435FED" w:rsidP="0048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91" w:rsidRDefault="00931891">
    <w:pPr>
      <w:pStyle w:val="Koptekst"/>
    </w:pPr>
    <w:r>
      <w:rPr>
        <w:noProof/>
        <w:lang w:eastAsia="zh-CN"/>
      </w:rPr>
      <w:drawing>
        <wp:inline distT="0" distB="0" distL="0" distR="0" wp14:anchorId="700DD1B4" wp14:editId="5D32E0E6">
          <wp:extent cx="1390650" cy="741680"/>
          <wp:effectExtent l="0" t="0" r="0" b="0"/>
          <wp:docPr id="1" name="Picture 1" descr="Image result for ho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n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104" cy="755789"/>
                  </a:xfrm>
                  <a:prstGeom prst="rect">
                    <a:avLst/>
                  </a:prstGeom>
                  <a:noFill/>
                  <a:ln>
                    <a:noFill/>
                  </a:ln>
                </pic:spPr>
              </pic:pic>
            </a:graphicData>
          </a:graphic>
        </wp:inline>
      </w:drawing>
    </w:r>
  </w:p>
  <w:p w:rsidR="00931891" w:rsidRPr="00705213" w:rsidRDefault="00931891" w:rsidP="00600920">
    <w:pPr>
      <w:pStyle w:val="Ko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B2"/>
    <w:multiLevelType w:val="hybridMultilevel"/>
    <w:tmpl w:val="31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8E1"/>
    <w:multiLevelType w:val="hybridMultilevel"/>
    <w:tmpl w:val="DFC080BC"/>
    <w:lvl w:ilvl="0" w:tplc="B8FC2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F8561E"/>
    <w:multiLevelType w:val="hybridMultilevel"/>
    <w:tmpl w:val="F0A0EC30"/>
    <w:lvl w:ilvl="0" w:tplc="96EA0AF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E053F"/>
    <w:multiLevelType w:val="hybridMultilevel"/>
    <w:tmpl w:val="075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2E3"/>
    <w:multiLevelType w:val="hybridMultilevel"/>
    <w:tmpl w:val="160E5E8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99268C5"/>
    <w:multiLevelType w:val="hybridMultilevel"/>
    <w:tmpl w:val="543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858CF"/>
    <w:multiLevelType w:val="hybridMultilevel"/>
    <w:tmpl w:val="79D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E43E5"/>
    <w:multiLevelType w:val="hybridMultilevel"/>
    <w:tmpl w:val="23CE1D5E"/>
    <w:lvl w:ilvl="0" w:tplc="E9AC1DB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376372D"/>
    <w:multiLevelType w:val="hybridMultilevel"/>
    <w:tmpl w:val="7CE83442"/>
    <w:lvl w:ilvl="0" w:tplc="E4063F6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5E6758"/>
    <w:multiLevelType w:val="hybridMultilevel"/>
    <w:tmpl w:val="B8C63A86"/>
    <w:lvl w:ilvl="0" w:tplc="96EA0A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9F3F1B"/>
    <w:multiLevelType w:val="hybridMultilevel"/>
    <w:tmpl w:val="4BE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9"/>
  </w:num>
  <w:num w:numId="6">
    <w:abstractNumId w:val="2"/>
  </w:num>
  <w:num w:numId="7">
    <w:abstractNumId w:val="7"/>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A7"/>
    <w:rsid w:val="00000793"/>
    <w:rsid w:val="00000BBA"/>
    <w:rsid w:val="00002451"/>
    <w:rsid w:val="000077AD"/>
    <w:rsid w:val="00010E0F"/>
    <w:rsid w:val="00012719"/>
    <w:rsid w:val="0001570C"/>
    <w:rsid w:val="0001760D"/>
    <w:rsid w:val="00022B9F"/>
    <w:rsid w:val="000278B8"/>
    <w:rsid w:val="00032C19"/>
    <w:rsid w:val="00037A83"/>
    <w:rsid w:val="00041A19"/>
    <w:rsid w:val="00041C8B"/>
    <w:rsid w:val="00045F0D"/>
    <w:rsid w:val="000468DC"/>
    <w:rsid w:val="00047F57"/>
    <w:rsid w:val="00053FB1"/>
    <w:rsid w:val="0005452F"/>
    <w:rsid w:val="000564E3"/>
    <w:rsid w:val="000628C6"/>
    <w:rsid w:val="000642ED"/>
    <w:rsid w:val="00070239"/>
    <w:rsid w:val="0007202A"/>
    <w:rsid w:val="0007380D"/>
    <w:rsid w:val="00077212"/>
    <w:rsid w:val="00077572"/>
    <w:rsid w:val="00080B3D"/>
    <w:rsid w:val="00082F63"/>
    <w:rsid w:val="000840E6"/>
    <w:rsid w:val="0008510F"/>
    <w:rsid w:val="00086577"/>
    <w:rsid w:val="00086A79"/>
    <w:rsid w:val="00086D12"/>
    <w:rsid w:val="00090875"/>
    <w:rsid w:val="000955A6"/>
    <w:rsid w:val="000A57E6"/>
    <w:rsid w:val="000B0155"/>
    <w:rsid w:val="000B1C69"/>
    <w:rsid w:val="000B36A6"/>
    <w:rsid w:val="000C7BE0"/>
    <w:rsid w:val="000C7CD9"/>
    <w:rsid w:val="000D3A14"/>
    <w:rsid w:val="000D61F2"/>
    <w:rsid w:val="000E1918"/>
    <w:rsid w:val="000F0FAD"/>
    <w:rsid w:val="000F13A0"/>
    <w:rsid w:val="000F5F7F"/>
    <w:rsid w:val="000F6141"/>
    <w:rsid w:val="000F6F6A"/>
    <w:rsid w:val="000F757B"/>
    <w:rsid w:val="001002BF"/>
    <w:rsid w:val="00100BC1"/>
    <w:rsid w:val="00100F10"/>
    <w:rsid w:val="00102D52"/>
    <w:rsid w:val="00103A09"/>
    <w:rsid w:val="001040D2"/>
    <w:rsid w:val="001064A3"/>
    <w:rsid w:val="001069D5"/>
    <w:rsid w:val="00107BD7"/>
    <w:rsid w:val="001110DE"/>
    <w:rsid w:val="00112B26"/>
    <w:rsid w:val="00114C22"/>
    <w:rsid w:val="00115002"/>
    <w:rsid w:val="00122CD8"/>
    <w:rsid w:val="0012456C"/>
    <w:rsid w:val="00127C34"/>
    <w:rsid w:val="00127DBA"/>
    <w:rsid w:val="001310A5"/>
    <w:rsid w:val="00134055"/>
    <w:rsid w:val="0013477A"/>
    <w:rsid w:val="00134D9A"/>
    <w:rsid w:val="00141BDE"/>
    <w:rsid w:val="00142D36"/>
    <w:rsid w:val="00144540"/>
    <w:rsid w:val="00151A17"/>
    <w:rsid w:val="00152B08"/>
    <w:rsid w:val="00154565"/>
    <w:rsid w:val="00157D5C"/>
    <w:rsid w:val="00160E90"/>
    <w:rsid w:val="00163251"/>
    <w:rsid w:val="00166678"/>
    <w:rsid w:val="00170F71"/>
    <w:rsid w:val="00175BD0"/>
    <w:rsid w:val="00180779"/>
    <w:rsid w:val="0018079E"/>
    <w:rsid w:val="00184CC5"/>
    <w:rsid w:val="0018519C"/>
    <w:rsid w:val="00187A3A"/>
    <w:rsid w:val="00191D41"/>
    <w:rsid w:val="001959C0"/>
    <w:rsid w:val="00196284"/>
    <w:rsid w:val="001A0B8D"/>
    <w:rsid w:val="001A173E"/>
    <w:rsid w:val="001A2A13"/>
    <w:rsid w:val="001A446E"/>
    <w:rsid w:val="001A7336"/>
    <w:rsid w:val="001A7E31"/>
    <w:rsid w:val="001B2ED9"/>
    <w:rsid w:val="001B4569"/>
    <w:rsid w:val="001C055B"/>
    <w:rsid w:val="001C2BDD"/>
    <w:rsid w:val="001C3329"/>
    <w:rsid w:val="001C6455"/>
    <w:rsid w:val="001D06D3"/>
    <w:rsid w:val="001D2A59"/>
    <w:rsid w:val="001E1C7F"/>
    <w:rsid w:val="001E206D"/>
    <w:rsid w:val="001E24A8"/>
    <w:rsid w:val="001E353E"/>
    <w:rsid w:val="001E592B"/>
    <w:rsid w:val="001E602F"/>
    <w:rsid w:val="001E64EB"/>
    <w:rsid w:val="001F74EB"/>
    <w:rsid w:val="001F7FEF"/>
    <w:rsid w:val="00200F22"/>
    <w:rsid w:val="002026E3"/>
    <w:rsid w:val="00203687"/>
    <w:rsid w:val="0020549C"/>
    <w:rsid w:val="00205C1E"/>
    <w:rsid w:val="00205D1F"/>
    <w:rsid w:val="00211DD0"/>
    <w:rsid w:val="0021256B"/>
    <w:rsid w:val="00214B1D"/>
    <w:rsid w:val="00216214"/>
    <w:rsid w:val="00216CAA"/>
    <w:rsid w:val="00217B03"/>
    <w:rsid w:val="00220510"/>
    <w:rsid w:val="00222CD6"/>
    <w:rsid w:val="00224539"/>
    <w:rsid w:val="002260DB"/>
    <w:rsid w:val="0022717D"/>
    <w:rsid w:val="00230888"/>
    <w:rsid w:val="00230C02"/>
    <w:rsid w:val="00230D64"/>
    <w:rsid w:val="00231F88"/>
    <w:rsid w:val="002324A5"/>
    <w:rsid w:val="0023529E"/>
    <w:rsid w:val="00237E1A"/>
    <w:rsid w:val="002401B2"/>
    <w:rsid w:val="00241BA7"/>
    <w:rsid w:val="002455F2"/>
    <w:rsid w:val="0024571F"/>
    <w:rsid w:val="00245A38"/>
    <w:rsid w:val="00246528"/>
    <w:rsid w:val="00246C2C"/>
    <w:rsid w:val="00246FBF"/>
    <w:rsid w:val="00247233"/>
    <w:rsid w:val="002476E4"/>
    <w:rsid w:val="0025173D"/>
    <w:rsid w:val="0025343C"/>
    <w:rsid w:val="00254041"/>
    <w:rsid w:val="002619D1"/>
    <w:rsid w:val="002624A9"/>
    <w:rsid w:val="00263ABD"/>
    <w:rsid w:val="002642FA"/>
    <w:rsid w:val="002674A0"/>
    <w:rsid w:val="00267F07"/>
    <w:rsid w:val="0028290B"/>
    <w:rsid w:val="002846FF"/>
    <w:rsid w:val="0028734C"/>
    <w:rsid w:val="002873C7"/>
    <w:rsid w:val="00287429"/>
    <w:rsid w:val="002915E5"/>
    <w:rsid w:val="002A02BB"/>
    <w:rsid w:val="002A486A"/>
    <w:rsid w:val="002A49AD"/>
    <w:rsid w:val="002B15D9"/>
    <w:rsid w:val="002B5A46"/>
    <w:rsid w:val="002B7272"/>
    <w:rsid w:val="002D0153"/>
    <w:rsid w:val="002D0553"/>
    <w:rsid w:val="002D26C2"/>
    <w:rsid w:val="002D3EB2"/>
    <w:rsid w:val="002D5498"/>
    <w:rsid w:val="002D6056"/>
    <w:rsid w:val="002D71E5"/>
    <w:rsid w:val="002D7577"/>
    <w:rsid w:val="002E2808"/>
    <w:rsid w:val="002E592F"/>
    <w:rsid w:val="002E677C"/>
    <w:rsid w:val="002E7ADC"/>
    <w:rsid w:val="002E7C76"/>
    <w:rsid w:val="002F0162"/>
    <w:rsid w:val="002F0E80"/>
    <w:rsid w:val="002F13B3"/>
    <w:rsid w:val="002F6BB0"/>
    <w:rsid w:val="00301FD9"/>
    <w:rsid w:val="00304A6E"/>
    <w:rsid w:val="00305018"/>
    <w:rsid w:val="003059D1"/>
    <w:rsid w:val="00310245"/>
    <w:rsid w:val="003105BD"/>
    <w:rsid w:val="003134CA"/>
    <w:rsid w:val="00313891"/>
    <w:rsid w:val="00315FA1"/>
    <w:rsid w:val="003176BD"/>
    <w:rsid w:val="00323F3F"/>
    <w:rsid w:val="0032450E"/>
    <w:rsid w:val="00325276"/>
    <w:rsid w:val="00325772"/>
    <w:rsid w:val="00325AFA"/>
    <w:rsid w:val="003263E5"/>
    <w:rsid w:val="00326EFD"/>
    <w:rsid w:val="00330626"/>
    <w:rsid w:val="00330E97"/>
    <w:rsid w:val="00333053"/>
    <w:rsid w:val="00335B8D"/>
    <w:rsid w:val="0034087A"/>
    <w:rsid w:val="0034165A"/>
    <w:rsid w:val="00347342"/>
    <w:rsid w:val="00347501"/>
    <w:rsid w:val="00354D67"/>
    <w:rsid w:val="00355B6E"/>
    <w:rsid w:val="003563AD"/>
    <w:rsid w:val="00356ECE"/>
    <w:rsid w:val="003571AD"/>
    <w:rsid w:val="00357F48"/>
    <w:rsid w:val="00360511"/>
    <w:rsid w:val="003612B4"/>
    <w:rsid w:val="003623C1"/>
    <w:rsid w:val="003633C7"/>
    <w:rsid w:val="003678B3"/>
    <w:rsid w:val="00370A18"/>
    <w:rsid w:val="00370F45"/>
    <w:rsid w:val="00376BE7"/>
    <w:rsid w:val="00376E9B"/>
    <w:rsid w:val="00382A50"/>
    <w:rsid w:val="00384513"/>
    <w:rsid w:val="003859D5"/>
    <w:rsid w:val="00387246"/>
    <w:rsid w:val="00393311"/>
    <w:rsid w:val="00393431"/>
    <w:rsid w:val="0039368A"/>
    <w:rsid w:val="00394132"/>
    <w:rsid w:val="0039493C"/>
    <w:rsid w:val="003A52C2"/>
    <w:rsid w:val="003A5B67"/>
    <w:rsid w:val="003B2192"/>
    <w:rsid w:val="003B254A"/>
    <w:rsid w:val="003B7A20"/>
    <w:rsid w:val="003C2117"/>
    <w:rsid w:val="003C2E0A"/>
    <w:rsid w:val="003C33BE"/>
    <w:rsid w:val="003C4C21"/>
    <w:rsid w:val="003C5BB4"/>
    <w:rsid w:val="003C64BC"/>
    <w:rsid w:val="003C71C1"/>
    <w:rsid w:val="003C7C8E"/>
    <w:rsid w:val="003D14ED"/>
    <w:rsid w:val="003D2A9C"/>
    <w:rsid w:val="003D3097"/>
    <w:rsid w:val="003D38D4"/>
    <w:rsid w:val="003D658C"/>
    <w:rsid w:val="003E25CC"/>
    <w:rsid w:val="003E436E"/>
    <w:rsid w:val="003E5742"/>
    <w:rsid w:val="003F0783"/>
    <w:rsid w:val="003F3DF7"/>
    <w:rsid w:val="003F4761"/>
    <w:rsid w:val="003F5112"/>
    <w:rsid w:val="003F5793"/>
    <w:rsid w:val="003F5F4B"/>
    <w:rsid w:val="003F6502"/>
    <w:rsid w:val="00400E85"/>
    <w:rsid w:val="004023D2"/>
    <w:rsid w:val="00403313"/>
    <w:rsid w:val="00403DA1"/>
    <w:rsid w:val="0041391F"/>
    <w:rsid w:val="004159B2"/>
    <w:rsid w:val="00422D4F"/>
    <w:rsid w:val="00423A07"/>
    <w:rsid w:val="004250A0"/>
    <w:rsid w:val="00425EBC"/>
    <w:rsid w:val="00425FBB"/>
    <w:rsid w:val="0042613C"/>
    <w:rsid w:val="0042744E"/>
    <w:rsid w:val="00427B4C"/>
    <w:rsid w:val="004318EB"/>
    <w:rsid w:val="004320D1"/>
    <w:rsid w:val="0043521C"/>
    <w:rsid w:val="00435A64"/>
    <w:rsid w:val="00435FED"/>
    <w:rsid w:val="00436B59"/>
    <w:rsid w:val="004439F2"/>
    <w:rsid w:val="00445932"/>
    <w:rsid w:val="00450510"/>
    <w:rsid w:val="0045148C"/>
    <w:rsid w:val="004520F4"/>
    <w:rsid w:val="004524F6"/>
    <w:rsid w:val="0045304E"/>
    <w:rsid w:val="00454663"/>
    <w:rsid w:val="00456774"/>
    <w:rsid w:val="00456FFD"/>
    <w:rsid w:val="0046190F"/>
    <w:rsid w:val="0046294C"/>
    <w:rsid w:val="00462D5F"/>
    <w:rsid w:val="0046374E"/>
    <w:rsid w:val="0046422E"/>
    <w:rsid w:val="00465407"/>
    <w:rsid w:val="00467165"/>
    <w:rsid w:val="00475E99"/>
    <w:rsid w:val="004844F4"/>
    <w:rsid w:val="004873FC"/>
    <w:rsid w:val="00487A76"/>
    <w:rsid w:val="00490960"/>
    <w:rsid w:val="004947BD"/>
    <w:rsid w:val="00494D6E"/>
    <w:rsid w:val="004A0EDD"/>
    <w:rsid w:val="004A0F93"/>
    <w:rsid w:val="004A115B"/>
    <w:rsid w:val="004A1729"/>
    <w:rsid w:val="004A19E8"/>
    <w:rsid w:val="004A6692"/>
    <w:rsid w:val="004B1B03"/>
    <w:rsid w:val="004B29E1"/>
    <w:rsid w:val="004B34FB"/>
    <w:rsid w:val="004B3990"/>
    <w:rsid w:val="004B4C93"/>
    <w:rsid w:val="004B7C09"/>
    <w:rsid w:val="004B7E82"/>
    <w:rsid w:val="004C2A69"/>
    <w:rsid w:val="004C2A7F"/>
    <w:rsid w:val="004C328C"/>
    <w:rsid w:val="004C57E9"/>
    <w:rsid w:val="004C5943"/>
    <w:rsid w:val="004C62D7"/>
    <w:rsid w:val="004D2E97"/>
    <w:rsid w:val="004D6570"/>
    <w:rsid w:val="004D7A8F"/>
    <w:rsid w:val="004E0EB7"/>
    <w:rsid w:val="004E1C26"/>
    <w:rsid w:val="004E1EFA"/>
    <w:rsid w:val="004E355A"/>
    <w:rsid w:val="004E5CD4"/>
    <w:rsid w:val="004E79A3"/>
    <w:rsid w:val="004F168C"/>
    <w:rsid w:val="004F31C4"/>
    <w:rsid w:val="004F4A46"/>
    <w:rsid w:val="0050030E"/>
    <w:rsid w:val="00500E3F"/>
    <w:rsid w:val="00507340"/>
    <w:rsid w:val="00507F05"/>
    <w:rsid w:val="0051015B"/>
    <w:rsid w:val="0051160C"/>
    <w:rsid w:val="00513A65"/>
    <w:rsid w:val="00515072"/>
    <w:rsid w:val="00515728"/>
    <w:rsid w:val="00521D3B"/>
    <w:rsid w:val="00525509"/>
    <w:rsid w:val="00530A2B"/>
    <w:rsid w:val="00530DF8"/>
    <w:rsid w:val="005317CA"/>
    <w:rsid w:val="0053440F"/>
    <w:rsid w:val="005349A3"/>
    <w:rsid w:val="00535534"/>
    <w:rsid w:val="005363C5"/>
    <w:rsid w:val="005371CB"/>
    <w:rsid w:val="00541236"/>
    <w:rsid w:val="00542DBF"/>
    <w:rsid w:val="005435B1"/>
    <w:rsid w:val="00547A6B"/>
    <w:rsid w:val="00552BF1"/>
    <w:rsid w:val="00553B7E"/>
    <w:rsid w:val="00553B85"/>
    <w:rsid w:val="0055405D"/>
    <w:rsid w:val="00554A95"/>
    <w:rsid w:val="0055603B"/>
    <w:rsid w:val="00556783"/>
    <w:rsid w:val="00557884"/>
    <w:rsid w:val="0056028A"/>
    <w:rsid w:val="005633EC"/>
    <w:rsid w:val="00564D9F"/>
    <w:rsid w:val="005653C0"/>
    <w:rsid w:val="00566397"/>
    <w:rsid w:val="005669B5"/>
    <w:rsid w:val="00567AD3"/>
    <w:rsid w:val="00576821"/>
    <w:rsid w:val="00580539"/>
    <w:rsid w:val="00584378"/>
    <w:rsid w:val="00584FBE"/>
    <w:rsid w:val="005859B3"/>
    <w:rsid w:val="00586DFD"/>
    <w:rsid w:val="00592763"/>
    <w:rsid w:val="005934E3"/>
    <w:rsid w:val="00593D47"/>
    <w:rsid w:val="0059550D"/>
    <w:rsid w:val="00595A3A"/>
    <w:rsid w:val="00595F27"/>
    <w:rsid w:val="005A12C9"/>
    <w:rsid w:val="005A39EE"/>
    <w:rsid w:val="005A4229"/>
    <w:rsid w:val="005A4BEE"/>
    <w:rsid w:val="005A78DD"/>
    <w:rsid w:val="005B2541"/>
    <w:rsid w:val="005B2841"/>
    <w:rsid w:val="005B3F2E"/>
    <w:rsid w:val="005B5B4C"/>
    <w:rsid w:val="005C001A"/>
    <w:rsid w:val="005C301C"/>
    <w:rsid w:val="005C4804"/>
    <w:rsid w:val="005C4F4E"/>
    <w:rsid w:val="005C5B03"/>
    <w:rsid w:val="005D16F6"/>
    <w:rsid w:val="005D3028"/>
    <w:rsid w:val="005D32B5"/>
    <w:rsid w:val="005D4101"/>
    <w:rsid w:val="005D48D1"/>
    <w:rsid w:val="005D6FC4"/>
    <w:rsid w:val="005E14A4"/>
    <w:rsid w:val="005E3A3C"/>
    <w:rsid w:val="005E60A4"/>
    <w:rsid w:val="005F0246"/>
    <w:rsid w:val="005F1DC9"/>
    <w:rsid w:val="005F2246"/>
    <w:rsid w:val="005F6F13"/>
    <w:rsid w:val="005F6FFC"/>
    <w:rsid w:val="00600920"/>
    <w:rsid w:val="00603900"/>
    <w:rsid w:val="00604118"/>
    <w:rsid w:val="006044F4"/>
    <w:rsid w:val="006071BF"/>
    <w:rsid w:val="00610450"/>
    <w:rsid w:val="00610D2A"/>
    <w:rsid w:val="00612077"/>
    <w:rsid w:val="0061310B"/>
    <w:rsid w:val="00613E3C"/>
    <w:rsid w:val="00614739"/>
    <w:rsid w:val="00615587"/>
    <w:rsid w:val="006206A3"/>
    <w:rsid w:val="00624688"/>
    <w:rsid w:val="00624857"/>
    <w:rsid w:val="006271D4"/>
    <w:rsid w:val="00631E32"/>
    <w:rsid w:val="006358F5"/>
    <w:rsid w:val="006361E5"/>
    <w:rsid w:val="0063768C"/>
    <w:rsid w:val="006407BA"/>
    <w:rsid w:val="00641429"/>
    <w:rsid w:val="00644BD1"/>
    <w:rsid w:val="00650AC9"/>
    <w:rsid w:val="00650E33"/>
    <w:rsid w:val="00652717"/>
    <w:rsid w:val="00652A0D"/>
    <w:rsid w:val="00654257"/>
    <w:rsid w:val="00654BF6"/>
    <w:rsid w:val="00654FA3"/>
    <w:rsid w:val="00657CA1"/>
    <w:rsid w:val="006610F5"/>
    <w:rsid w:val="006614DF"/>
    <w:rsid w:val="00661F59"/>
    <w:rsid w:val="00662359"/>
    <w:rsid w:val="00662D25"/>
    <w:rsid w:val="00667C5A"/>
    <w:rsid w:val="00672B3F"/>
    <w:rsid w:val="00673B8F"/>
    <w:rsid w:val="00675C4F"/>
    <w:rsid w:val="006807E8"/>
    <w:rsid w:val="00684308"/>
    <w:rsid w:val="00685AE8"/>
    <w:rsid w:val="006860AA"/>
    <w:rsid w:val="006919A0"/>
    <w:rsid w:val="006932F1"/>
    <w:rsid w:val="00696F63"/>
    <w:rsid w:val="006A0A1D"/>
    <w:rsid w:val="006A1F88"/>
    <w:rsid w:val="006A2E09"/>
    <w:rsid w:val="006A49DD"/>
    <w:rsid w:val="006B5293"/>
    <w:rsid w:val="006B73AE"/>
    <w:rsid w:val="006C7F20"/>
    <w:rsid w:val="006D0D4A"/>
    <w:rsid w:val="006D1C81"/>
    <w:rsid w:val="006D34BC"/>
    <w:rsid w:val="006D405A"/>
    <w:rsid w:val="006D5131"/>
    <w:rsid w:val="006D76BA"/>
    <w:rsid w:val="006E6602"/>
    <w:rsid w:val="006F3B8E"/>
    <w:rsid w:val="006F4720"/>
    <w:rsid w:val="006F6A60"/>
    <w:rsid w:val="006F7C19"/>
    <w:rsid w:val="00700275"/>
    <w:rsid w:val="007017F4"/>
    <w:rsid w:val="00702396"/>
    <w:rsid w:val="00702B2B"/>
    <w:rsid w:val="00705213"/>
    <w:rsid w:val="00705EDD"/>
    <w:rsid w:val="00706DEA"/>
    <w:rsid w:val="007175BB"/>
    <w:rsid w:val="00720356"/>
    <w:rsid w:val="00720650"/>
    <w:rsid w:val="0072196A"/>
    <w:rsid w:val="00722B06"/>
    <w:rsid w:val="00723C4F"/>
    <w:rsid w:val="00725CF1"/>
    <w:rsid w:val="00727AFA"/>
    <w:rsid w:val="007303AA"/>
    <w:rsid w:val="007307EF"/>
    <w:rsid w:val="007321C5"/>
    <w:rsid w:val="007344FD"/>
    <w:rsid w:val="007416BD"/>
    <w:rsid w:val="007458B6"/>
    <w:rsid w:val="00745D6E"/>
    <w:rsid w:val="0075284A"/>
    <w:rsid w:val="007542E2"/>
    <w:rsid w:val="00761D3E"/>
    <w:rsid w:val="0076403D"/>
    <w:rsid w:val="007751FA"/>
    <w:rsid w:val="007757E1"/>
    <w:rsid w:val="007757E4"/>
    <w:rsid w:val="00775C7E"/>
    <w:rsid w:val="0077669E"/>
    <w:rsid w:val="00777148"/>
    <w:rsid w:val="00782AC3"/>
    <w:rsid w:val="0078586A"/>
    <w:rsid w:val="00796BE6"/>
    <w:rsid w:val="0079767B"/>
    <w:rsid w:val="00797BC0"/>
    <w:rsid w:val="00797EC5"/>
    <w:rsid w:val="007A0F7C"/>
    <w:rsid w:val="007B1058"/>
    <w:rsid w:val="007B119A"/>
    <w:rsid w:val="007B3048"/>
    <w:rsid w:val="007B467E"/>
    <w:rsid w:val="007B4ED6"/>
    <w:rsid w:val="007B53D6"/>
    <w:rsid w:val="007C09CD"/>
    <w:rsid w:val="007C21CC"/>
    <w:rsid w:val="007D041B"/>
    <w:rsid w:val="007D0F4A"/>
    <w:rsid w:val="007D1B49"/>
    <w:rsid w:val="007D1EB8"/>
    <w:rsid w:val="007D21F3"/>
    <w:rsid w:val="007D3C53"/>
    <w:rsid w:val="007D45C7"/>
    <w:rsid w:val="007E64FB"/>
    <w:rsid w:val="007F2842"/>
    <w:rsid w:val="007F46C1"/>
    <w:rsid w:val="007F47EB"/>
    <w:rsid w:val="007F5F58"/>
    <w:rsid w:val="007F7406"/>
    <w:rsid w:val="00800D5D"/>
    <w:rsid w:val="00801365"/>
    <w:rsid w:val="00803009"/>
    <w:rsid w:val="00803A86"/>
    <w:rsid w:val="008041E2"/>
    <w:rsid w:val="00804530"/>
    <w:rsid w:val="00817858"/>
    <w:rsid w:val="008200BD"/>
    <w:rsid w:val="0082381C"/>
    <w:rsid w:val="00832A22"/>
    <w:rsid w:val="00834DD4"/>
    <w:rsid w:val="00836BCA"/>
    <w:rsid w:val="00837CBF"/>
    <w:rsid w:val="00837FB6"/>
    <w:rsid w:val="0084194E"/>
    <w:rsid w:val="00842216"/>
    <w:rsid w:val="008446E9"/>
    <w:rsid w:val="00844D97"/>
    <w:rsid w:val="00845018"/>
    <w:rsid w:val="00845C99"/>
    <w:rsid w:val="00847F58"/>
    <w:rsid w:val="00853987"/>
    <w:rsid w:val="008570C3"/>
    <w:rsid w:val="0086127C"/>
    <w:rsid w:val="008618E0"/>
    <w:rsid w:val="00861FB5"/>
    <w:rsid w:val="00862813"/>
    <w:rsid w:val="00863693"/>
    <w:rsid w:val="00866382"/>
    <w:rsid w:val="00870007"/>
    <w:rsid w:val="00870690"/>
    <w:rsid w:val="00872926"/>
    <w:rsid w:val="008771B4"/>
    <w:rsid w:val="00877A42"/>
    <w:rsid w:val="008803A6"/>
    <w:rsid w:val="00882DC9"/>
    <w:rsid w:val="0088542C"/>
    <w:rsid w:val="00885711"/>
    <w:rsid w:val="00885BF9"/>
    <w:rsid w:val="00890DDD"/>
    <w:rsid w:val="00894849"/>
    <w:rsid w:val="008952C4"/>
    <w:rsid w:val="008958A2"/>
    <w:rsid w:val="008A0D69"/>
    <w:rsid w:val="008A1735"/>
    <w:rsid w:val="008A1968"/>
    <w:rsid w:val="008A1F58"/>
    <w:rsid w:val="008A2EEE"/>
    <w:rsid w:val="008A4544"/>
    <w:rsid w:val="008A4BEC"/>
    <w:rsid w:val="008A4C4C"/>
    <w:rsid w:val="008A6E3A"/>
    <w:rsid w:val="008A79D4"/>
    <w:rsid w:val="008B12C2"/>
    <w:rsid w:val="008B2128"/>
    <w:rsid w:val="008B28D2"/>
    <w:rsid w:val="008B40E2"/>
    <w:rsid w:val="008B4C4A"/>
    <w:rsid w:val="008C4396"/>
    <w:rsid w:val="008C6517"/>
    <w:rsid w:val="008C6899"/>
    <w:rsid w:val="008D1433"/>
    <w:rsid w:val="008D2607"/>
    <w:rsid w:val="008D40B5"/>
    <w:rsid w:val="008D56C6"/>
    <w:rsid w:val="008D614D"/>
    <w:rsid w:val="008D65F9"/>
    <w:rsid w:val="008E1582"/>
    <w:rsid w:val="008E3B88"/>
    <w:rsid w:val="008E5989"/>
    <w:rsid w:val="008F2EE9"/>
    <w:rsid w:val="008F3F72"/>
    <w:rsid w:val="008F4A7B"/>
    <w:rsid w:val="008F5211"/>
    <w:rsid w:val="008F5C1F"/>
    <w:rsid w:val="008F6613"/>
    <w:rsid w:val="008F7CDD"/>
    <w:rsid w:val="009043E4"/>
    <w:rsid w:val="009108F0"/>
    <w:rsid w:val="00910AE1"/>
    <w:rsid w:val="00912287"/>
    <w:rsid w:val="00912BAD"/>
    <w:rsid w:val="0091358E"/>
    <w:rsid w:val="009139BE"/>
    <w:rsid w:val="00914028"/>
    <w:rsid w:val="00915D66"/>
    <w:rsid w:val="009218BC"/>
    <w:rsid w:val="0092210D"/>
    <w:rsid w:val="00922BCA"/>
    <w:rsid w:val="00931891"/>
    <w:rsid w:val="00932E34"/>
    <w:rsid w:val="0094102E"/>
    <w:rsid w:val="00943E62"/>
    <w:rsid w:val="00945355"/>
    <w:rsid w:val="009516D7"/>
    <w:rsid w:val="00953CC4"/>
    <w:rsid w:val="009668DC"/>
    <w:rsid w:val="0096693E"/>
    <w:rsid w:val="009705D4"/>
    <w:rsid w:val="009719A7"/>
    <w:rsid w:val="00976373"/>
    <w:rsid w:val="009777FC"/>
    <w:rsid w:val="00983262"/>
    <w:rsid w:val="009836A2"/>
    <w:rsid w:val="0098674E"/>
    <w:rsid w:val="00990554"/>
    <w:rsid w:val="00990B6E"/>
    <w:rsid w:val="00992066"/>
    <w:rsid w:val="0099209A"/>
    <w:rsid w:val="00992B44"/>
    <w:rsid w:val="0099734D"/>
    <w:rsid w:val="009A0332"/>
    <w:rsid w:val="009A31D8"/>
    <w:rsid w:val="009A3462"/>
    <w:rsid w:val="009A6BB2"/>
    <w:rsid w:val="009A79DF"/>
    <w:rsid w:val="009B2E0A"/>
    <w:rsid w:val="009B3D3D"/>
    <w:rsid w:val="009B5E1A"/>
    <w:rsid w:val="009C07F2"/>
    <w:rsid w:val="009C24D4"/>
    <w:rsid w:val="009C2615"/>
    <w:rsid w:val="009C2F1B"/>
    <w:rsid w:val="009C30D6"/>
    <w:rsid w:val="009C477F"/>
    <w:rsid w:val="009C5BD3"/>
    <w:rsid w:val="009C756E"/>
    <w:rsid w:val="009D07DF"/>
    <w:rsid w:val="009D12A7"/>
    <w:rsid w:val="009D1960"/>
    <w:rsid w:val="009D1ED1"/>
    <w:rsid w:val="009D7805"/>
    <w:rsid w:val="009E14EF"/>
    <w:rsid w:val="009E242F"/>
    <w:rsid w:val="009E2DDB"/>
    <w:rsid w:val="009E35FB"/>
    <w:rsid w:val="009E5BB7"/>
    <w:rsid w:val="009F67B9"/>
    <w:rsid w:val="009F6804"/>
    <w:rsid w:val="009F7DB3"/>
    <w:rsid w:val="00A00144"/>
    <w:rsid w:val="00A00DA3"/>
    <w:rsid w:val="00A01756"/>
    <w:rsid w:val="00A03BFC"/>
    <w:rsid w:val="00A04B4D"/>
    <w:rsid w:val="00A06660"/>
    <w:rsid w:val="00A07C73"/>
    <w:rsid w:val="00A10985"/>
    <w:rsid w:val="00A11075"/>
    <w:rsid w:val="00A14343"/>
    <w:rsid w:val="00A177C2"/>
    <w:rsid w:val="00A2050A"/>
    <w:rsid w:val="00A20A19"/>
    <w:rsid w:val="00A216C0"/>
    <w:rsid w:val="00A2283F"/>
    <w:rsid w:val="00A22A35"/>
    <w:rsid w:val="00A30F4E"/>
    <w:rsid w:val="00A34B42"/>
    <w:rsid w:val="00A377D4"/>
    <w:rsid w:val="00A40A96"/>
    <w:rsid w:val="00A40B25"/>
    <w:rsid w:val="00A40E5C"/>
    <w:rsid w:val="00A50653"/>
    <w:rsid w:val="00A510E2"/>
    <w:rsid w:val="00A51472"/>
    <w:rsid w:val="00A51A3D"/>
    <w:rsid w:val="00A52D2B"/>
    <w:rsid w:val="00A550F9"/>
    <w:rsid w:val="00A552B9"/>
    <w:rsid w:val="00A55426"/>
    <w:rsid w:val="00A55585"/>
    <w:rsid w:val="00A57D3D"/>
    <w:rsid w:val="00A615CC"/>
    <w:rsid w:val="00A67E1E"/>
    <w:rsid w:val="00A75751"/>
    <w:rsid w:val="00A759DA"/>
    <w:rsid w:val="00A77241"/>
    <w:rsid w:val="00A8032F"/>
    <w:rsid w:val="00A80F6C"/>
    <w:rsid w:val="00A81CD8"/>
    <w:rsid w:val="00A81EA2"/>
    <w:rsid w:val="00A83166"/>
    <w:rsid w:val="00A834F2"/>
    <w:rsid w:val="00A846D6"/>
    <w:rsid w:val="00A85A0A"/>
    <w:rsid w:val="00A90F92"/>
    <w:rsid w:val="00A92455"/>
    <w:rsid w:val="00A93526"/>
    <w:rsid w:val="00A95851"/>
    <w:rsid w:val="00A960F3"/>
    <w:rsid w:val="00AA10FF"/>
    <w:rsid w:val="00AA1F87"/>
    <w:rsid w:val="00AA3665"/>
    <w:rsid w:val="00AA51C7"/>
    <w:rsid w:val="00AA7D68"/>
    <w:rsid w:val="00AB29B3"/>
    <w:rsid w:val="00AB432D"/>
    <w:rsid w:val="00AB4BDD"/>
    <w:rsid w:val="00AB5F84"/>
    <w:rsid w:val="00AC03D8"/>
    <w:rsid w:val="00AC23F4"/>
    <w:rsid w:val="00AC2A54"/>
    <w:rsid w:val="00AC621B"/>
    <w:rsid w:val="00AC7D18"/>
    <w:rsid w:val="00AD0997"/>
    <w:rsid w:val="00AD23E5"/>
    <w:rsid w:val="00AD662F"/>
    <w:rsid w:val="00AD7D14"/>
    <w:rsid w:val="00AE00DE"/>
    <w:rsid w:val="00AE1929"/>
    <w:rsid w:val="00AE1B27"/>
    <w:rsid w:val="00AE2D5E"/>
    <w:rsid w:val="00AE34CD"/>
    <w:rsid w:val="00AE3A32"/>
    <w:rsid w:val="00AE5121"/>
    <w:rsid w:val="00AF0A9C"/>
    <w:rsid w:val="00AF12B3"/>
    <w:rsid w:val="00AF30AC"/>
    <w:rsid w:val="00B028E6"/>
    <w:rsid w:val="00B03344"/>
    <w:rsid w:val="00B0430A"/>
    <w:rsid w:val="00B1094B"/>
    <w:rsid w:val="00B124B9"/>
    <w:rsid w:val="00B13339"/>
    <w:rsid w:val="00B239A4"/>
    <w:rsid w:val="00B24D29"/>
    <w:rsid w:val="00B2571C"/>
    <w:rsid w:val="00B25869"/>
    <w:rsid w:val="00B325C7"/>
    <w:rsid w:val="00B330F0"/>
    <w:rsid w:val="00B35B74"/>
    <w:rsid w:val="00B364BD"/>
    <w:rsid w:val="00B41368"/>
    <w:rsid w:val="00B50419"/>
    <w:rsid w:val="00B523A0"/>
    <w:rsid w:val="00B5280C"/>
    <w:rsid w:val="00B5412C"/>
    <w:rsid w:val="00B60A71"/>
    <w:rsid w:val="00B62812"/>
    <w:rsid w:val="00B62EE5"/>
    <w:rsid w:val="00B63906"/>
    <w:rsid w:val="00B66A6E"/>
    <w:rsid w:val="00B67054"/>
    <w:rsid w:val="00B6788D"/>
    <w:rsid w:val="00B74CC1"/>
    <w:rsid w:val="00B75708"/>
    <w:rsid w:val="00B769D1"/>
    <w:rsid w:val="00B76FB0"/>
    <w:rsid w:val="00B778A4"/>
    <w:rsid w:val="00B8157C"/>
    <w:rsid w:val="00B81729"/>
    <w:rsid w:val="00B8268B"/>
    <w:rsid w:val="00B82F30"/>
    <w:rsid w:val="00B8412F"/>
    <w:rsid w:val="00B8574E"/>
    <w:rsid w:val="00B90877"/>
    <w:rsid w:val="00B91485"/>
    <w:rsid w:val="00B931C4"/>
    <w:rsid w:val="00B939FB"/>
    <w:rsid w:val="00B94185"/>
    <w:rsid w:val="00B97949"/>
    <w:rsid w:val="00B97DBF"/>
    <w:rsid w:val="00BA2472"/>
    <w:rsid w:val="00BA2943"/>
    <w:rsid w:val="00BA2B09"/>
    <w:rsid w:val="00BA3305"/>
    <w:rsid w:val="00BA4677"/>
    <w:rsid w:val="00BA59B3"/>
    <w:rsid w:val="00BA6C81"/>
    <w:rsid w:val="00BB08A2"/>
    <w:rsid w:val="00BB1A86"/>
    <w:rsid w:val="00BB278B"/>
    <w:rsid w:val="00BB280D"/>
    <w:rsid w:val="00BB33A1"/>
    <w:rsid w:val="00BB736B"/>
    <w:rsid w:val="00BB790F"/>
    <w:rsid w:val="00BC32D2"/>
    <w:rsid w:val="00BD0114"/>
    <w:rsid w:val="00BD1E12"/>
    <w:rsid w:val="00BD27EE"/>
    <w:rsid w:val="00BE1723"/>
    <w:rsid w:val="00BE41BA"/>
    <w:rsid w:val="00BE4728"/>
    <w:rsid w:val="00BE5441"/>
    <w:rsid w:val="00BE5638"/>
    <w:rsid w:val="00BE59A0"/>
    <w:rsid w:val="00BE5DA7"/>
    <w:rsid w:val="00BE6634"/>
    <w:rsid w:val="00BE75D1"/>
    <w:rsid w:val="00BE7D1B"/>
    <w:rsid w:val="00BF771D"/>
    <w:rsid w:val="00BF7C07"/>
    <w:rsid w:val="00C00934"/>
    <w:rsid w:val="00C02674"/>
    <w:rsid w:val="00C04865"/>
    <w:rsid w:val="00C049A7"/>
    <w:rsid w:val="00C059D3"/>
    <w:rsid w:val="00C075E2"/>
    <w:rsid w:val="00C121DB"/>
    <w:rsid w:val="00C12BB6"/>
    <w:rsid w:val="00C166D0"/>
    <w:rsid w:val="00C22045"/>
    <w:rsid w:val="00C2238F"/>
    <w:rsid w:val="00C25895"/>
    <w:rsid w:val="00C26877"/>
    <w:rsid w:val="00C26D00"/>
    <w:rsid w:val="00C271DC"/>
    <w:rsid w:val="00C2757A"/>
    <w:rsid w:val="00C32E39"/>
    <w:rsid w:val="00C4075E"/>
    <w:rsid w:val="00C40D4F"/>
    <w:rsid w:val="00C4248D"/>
    <w:rsid w:val="00C42FC9"/>
    <w:rsid w:val="00C432B1"/>
    <w:rsid w:val="00C44B48"/>
    <w:rsid w:val="00C4531E"/>
    <w:rsid w:val="00C47228"/>
    <w:rsid w:val="00C52BF0"/>
    <w:rsid w:val="00C52C5E"/>
    <w:rsid w:val="00C53CE5"/>
    <w:rsid w:val="00C558DB"/>
    <w:rsid w:val="00C55F7F"/>
    <w:rsid w:val="00C5626E"/>
    <w:rsid w:val="00C60296"/>
    <w:rsid w:val="00C60BAA"/>
    <w:rsid w:val="00C60BEB"/>
    <w:rsid w:val="00C653E0"/>
    <w:rsid w:val="00C65461"/>
    <w:rsid w:val="00C71379"/>
    <w:rsid w:val="00C714CB"/>
    <w:rsid w:val="00C76C0B"/>
    <w:rsid w:val="00C827EF"/>
    <w:rsid w:val="00C82EF2"/>
    <w:rsid w:val="00C8335B"/>
    <w:rsid w:val="00C843BA"/>
    <w:rsid w:val="00C84905"/>
    <w:rsid w:val="00C87AF6"/>
    <w:rsid w:val="00C908E8"/>
    <w:rsid w:val="00C9224D"/>
    <w:rsid w:val="00C92DDD"/>
    <w:rsid w:val="00C94542"/>
    <w:rsid w:val="00CA3F99"/>
    <w:rsid w:val="00CA5B6E"/>
    <w:rsid w:val="00CA6305"/>
    <w:rsid w:val="00CA65F8"/>
    <w:rsid w:val="00CA6C94"/>
    <w:rsid w:val="00CA7042"/>
    <w:rsid w:val="00CA70C9"/>
    <w:rsid w:val="00CB1FAD"/>
    <w:rsid w:val="00CB50A5"/>
    <w:rsid w:val="00CB5743"/>
    <w:rsid w:val="00CC0E8E"/>
    <w:rsid w:val="00CC4FD4"/>
    <w:rsid w:val="00CC593E"/>
    <w:rsid w:val="00CC6A16"/>
    <w:rsid w:val="00CC7CAD"/>
    <w:rsid w:val="00CD0948"/>
    <w:rsid w:val="00CD1DE2"/>
    <w:rsid w:val="00CD5AA7"/>
    <w:rsid w:val="00CD5F89"/>
    <w:rsid w:val="00CE1898"/>
    <w:rsid w:val="00CE36C1"/>
    <w:rsid w:val="00CE49F7"/>
    <w:rsid w:val="00CE4F9F"/>
    <w:rsid w:val="00CF07C5"/>
    <w:rsid w:val="00CF5073"/>
    <w:rsid w:val="00CF6136"/>
    <w:rsid w:val="00CF7E5F"/>
    <w:rsid w:val="00D05325"/>
    <w:rsid w:val="00D05AD9"/>
    <w:rsid w:val="00D105D3"/>
    <w:rsid w:val="00D1628F"/>
    <w:rsid w:val="00D21E2C"/>
    <w:rsid w:val="00D246B1"/>
    <w:rsid w:val="00D24AD4"/>
    <w:rsid w:val="00D24DFE"/>
    <w:rsid w:val="00D25B8A"/>
    <w:rsid w:val="00D2624D"/>
    <w:rsid w:val="00D26D87"/>
    <w:rsid w:val="00D27176"/>
    <w:rsid w:val="00D31C5B"/>
    <w:rsid w:val="00D345A8"/>
    <w:rsid w:val="00D357F8"/>
    <w:rsid w:val="00D36089"/>
    <w:rsid w:val="00D44574"/>
    <w:rsid w:val="00D46A15"/>
    <w:rsid w:val="00D47568"/>
    <w:rsid w:val="00D476F8"/>
    <w:rsid w:val="00D51159"/>
    <w:rsid w:val="00D542A3"/>
    <w:rsid w:val="00D60AD2"/>
    <w:rsid w:val="00D61C7F"/>
    <w:rsid w:val="00D63BF7"/>
    <w:rsid w:val="00D64485"/>
    <w:rsid w:val="00D7147B"/>
    <w:rsid w:val="00D71809"/>
    <w:rsid w:val="00D757C3"/>
    <w:rsid w:val="00D75B95"/>
    <w:rsid w:val="00D7746E"/>
    <w:rsid w:val="00D82471"/>
    <w:rsid w:val="00D85817"/>
    <w:rsid w:val="00D85DDD"/>
    <w:rsid w:val="00D8675B"/>
    <w:rsid w:val="00D90A10"/>
    <w:rsid w:val="00D931F3"/>
    <w:rsid w:val="00D93A32"/>
    <w:rsid w:val="00D93BA8"/>
    <w:rsid w:val="00D950B6"/>
    <w:rsid w:val="00D96377"/>
    <w:rsid w:val="00DA1538"/>
    <w:rsid w:val="00DA6476"/>
    <w:rsid w:val="00DB086C"/>
    <w:rsid w:val="00DB3A66"/>
    <w:rsid w:val="00DB5B05"/>
    <w:rsid w:val="00DB7C15"/>
    <w:rsid w:val="00DC222F"/>
    <w:rsid w:val="00DC42F6"/>
    <w:rsid w:val="00DC4863"/>
    <w:rsid w:val="00DC51C1"/>
    <w:rsid w:val="00DC5DC3"/>
    <w:rsid w:val="00DC731D"/>
    <w:rsid w:val="00DC7F72"/>
    <w:rsid w:val="00DD15AE"/>
    <w:rsid w:val="00DD1EE9"/>
    <w:rsid w:val="00DD6B49"/>
    <w:rsid w:val="00DE085F"/>
    <w:rsid w:val="00DE1A70"/>
    <w:rsid w:val="00DE33FF"/>
    <w:rsid w:val="00DE5EE2"/>
    <w:rsid w:val="00DF1CAB"/>
    <w:rsid w:val="00DF3C45"/>
    <w:rsid w:val="00DF443D"/>
    <w:rsid w:val="00DF5433"/>
    <w:rsid w:val="00DF59AD"/>
    <w:rsid w:val="00E0025E"/>
    <w:rsid w:val="00E00B0D"/>
    <w:rsid w:val="00E0108B"/>
    <w:rsid w:val="00E0616B"/>
    <w:rsid w:val="00E07CA3"/>
    <w:rsid w:val="00E13C41"/>
    <w:rsid w:val="00E14C43"/>
    <w:rsid w:val="00E15CA4"/>
    <w:rsid w:val="00E17299"/>
    <w:rsid w:val="00E2052B"/>
    <w:rsid w:val="00E209FF"/>
    <w:rsid w:val="00E21B79"/>
    <w:rsid w:val="00E229E7"/>
    <w:rsid w:val="00E234F1"/>
    <w:rsid w:val="00E251B0"/>
    <w:rsid w:val="00E2546C"/>
    <w:rsid w:val="00E263A9"/>
    <w:rsid w:val="00E26544"/>
    <w:rsid w:val="00E30C64"/>
    <w:rsid w:val="00E30E3A"/>
    <w:rsid w:val="00E31218"/>
    <w:rsid w:val="00E37467"/>
    <w:rsid w:val="00E437CA"/>
    <w:rsid w:val="00E46916"/>
    <w:rsid w:val="00E46A2E"/>
    <w:rsid w:val="00E47293"/>
    <w:rsid w:val="00E504FF"/>
    <w:rsid w:val="00E52573"/>
    <w:rsid w:val="00E53A2C"/>
    <w:rsid w:val="00E554E7"/>
    <w:rsid w:val="00E623ED"/>
    <w:rsid w:val="00E65322"/>
    <w:rsid w:val="00E67872"/>
    <w:rsid w:val="00E708E3"/>
    <w:rsid w:val="00E71817"/>
    <w:rsid w:val="00E72097"/>
    <w:rsid w:val="00E766A4"/>
    <w:rsid w:val="00E80204"/>
    <w:rsid w:val="00E80E00"/>
    <w:rsid w:val="00E8396C"/>
    <w:rsid w:val="00E83BAF"/>
    <w:rsid w:val="00E83ED8"/>
    <w:rsid w:val="00E84127"/>
    <w:rsid w:val="00E85B7D"/>
    <w:rsid w:val="00E93EED"/>
    <w:rsid w:val="00E946D9"/>
    <w:rsid w:val="00EA15AD"/>
    <w:rsid w:val="00EA1CD6"/>
    <w:rsid w:val="00EA2878"/>
    <w:rsid w:val="00EA3306"/>
    <w:rsid w:val="00EA5F4F"/>
    <w:rsid w:val="00EA6975"/>
    <w:rsid w:val="00EA7C43"/>
    <w:rsid w:val="00EB18D0"/>
    <w:rsid w:val="00EB2777"/>
    <w:rsid w:val="00EB2969"/>
    <w:rsid w:val="00EB365B"/>
    <w:rsid w:val="00EC0C2A"/>
    <w:rsid w:val="00EC3185"/>
    <w:rsid w:val="00EC40FC"/>
    <w:rsid w:val="00EC655B"/>
    <w:rsid w:val="00EC6B93"/>
    <w:rsid w:val="00EC759D"/>
    <w:rsid w:val="00EC75BC"/>
    <w:rsid w:val="00ED12A2"/>
    <w:rsid w:val="00ED3029"/>
    <w:rsid w:val="00ED3C12"/>
    <w:rsid w:val="00ED6A41"/>
    <w:rsid w:val="00EE3C3D"/>
    <w:rsid w:val="00EE3F1E"/>
    <w:rsid w:val="00EE6A4D"/>
    <w:rsid w:val="00EF0288"/>
    <w:rsid w:val="00EF267C"/>
    <w:rsid w:val="00EF59B7"/>
    <w:rsid w:val="00EF669C"/>
    <w:rsid w:val="00EF7725"/>
    <w:rsid w:val="00EF7801"/>
    <w:rsid w:val="00F00936"/>
    <w:rsid w:val="00F00A83"/>
    <w:rsid w:val="00F02EB8"/>
    <w:rsid w:val="00F032A0"/>
    <w:rsid w:val="00F114CB"/>
    <w:rsid w:val="00F14641"/>
    <w:rsid w:val="00F14FD8"/>
    <w:rsid w:val="00F17A39"/>
    <w:rsid w:val="00F20E39"/>
    <w:rsid w:val="00F2254D"/>
    <w:rsid w:val="00F22D4B"/>
    <w:rsid w:val="00F22E09"/>
    <w:rsid w:val="00F275CB"/>
    <w:rsid w:val="00F3026A"/>
    <w:rsid w:val="00F302F0"/>
    <w:rsid w:val="00F33571"/>
    <w:rsid w:val="00F346F8"/>
    <w:rsid w:val="00F40BFD"/>
    <w:rsid w:val="00F413E5"/>
    <w:rsid w:val="00F42B93"/>
    <w:rsid w:val="00F42DDC"/>
    <w:rsid w:val="00F43903"/>
    <w:rsid w:val="00F4393B"/>
    <w:rsid w:val="00F448A1"/>
    <w:rsid w:val="00F45493"/>
    <w:rsid w:val="00F45EE5"/>
    <w:rsid w:val="00F47E3D"/>
    <w:rsid w:val="00F509DB"/>
    <w:rsid w:val="00F5281E"/>
    <w:rsid w:val="00F52B46"/>
    <w:rsid w:val="00F5304C"/>
    <w:rsid w:val="00F57A27"/>
    <w:rsid w:val="00F600E7"/>
    <w:rsid w:val="00F65D8C"/>
    <w:rsid w:val="00F723B0"/>
    <w:rsid w:val="00F7321F"/>
    <w:rsid w:val="00F74A4B"/>
    <w:rsid w:val="00F75683"/>
    <w:rsid w:val="00F7649C"/>
    <w:rsid w:val="00F76C50"/>
    <w:rsid w:val="00F77B8A"/>
    <w:rsid w:val="00F77CF4"/>
    <w:rsid w:val="00F82A1B"/>
    <w:rsid w:val="00F845A8"/>
    <w:rsid w:val="00F86941"/>
    <w:rsid w:val="00F93BA7"/>
    <w:rsid w:val="00F96140"/>
    <w:rsid w:val="00F96B62"/>
    <w:rsid w:val="00F979F4"/>
    <w:rsid w:val="00F97E8E"/>
    <w:rsid w:val="00FA0027"/>
    <w:rsid w:val="00FA3A16"/>
    <w:rsid w:val="00FA436E"/>
    <w:rsid w:val="00FA7436"/>
    <w:rsid w:val="00FB1090"/>
    <w:rsid w:val="00FB118D"/>
    <w:rsid w:val="00FB1B65"/>
    <w:rsid w:val="00FB2672"/>
    <w:rsid w:val="00FB4030"/>
    <w:rsid w:val="00FB41C8"/>
    <w:rsid w:val="00FB4F2C"/>
    <w:rsid w:val="00FB50F9"/>
    <w:rsid w:val="00FB5222"/>
    <w:rsid w:val="00FB5E08"/>
    <w:rsid w:val="00FB64AF"/>
    <w:rsid w:val="00FB6A0B"/>
    <w:rsid w:val="00FC0985"/>
    <w:rsid w:val="00FC3539"/>
    <w:rsid w:val="00FC77D3"/>
    <w:rsid w:val="00FD15E3"/>
    <w:rsid w:val="00FD33D0"/>
    <w:rsid w:val="00FD3B5F"/>
    <w:rsid w:val="00FD3DA9"/>
    <w:rsid w:val="00FD5B56"/>
    <w:rsid w:val="00FD5EEB"/>
    <w:rsid w:val="00FE409A"/>
    <w:rsid w:val="00FE512F"/>
    <w:rsid w:val="00FE53E0"/>
    <w:rsid w:val="00FE6BF8"/>
    <w:rsid w:val="00FF24F0"/>
    <w:rsid w:val="00FF4428"/>
    <w:rsid w:val="00FF5623"/>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62E0"/>
  <w15:docId w15:val="{D6A9CECE-4A3D-4F31-9455-CDCD788B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73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873FC"/>
  </w:style>
  <w:style w:type="paragraph" w:styleId="Voettekst">
    <w:name w:val="footer"/>
    <w:basedOn w:val="Standaard"/>
    <w:link w:val="VoettekstChar"/>
    <w:uiPriority w:val="99"/>
    <w:unhideWhenUsed/>
    <w:rsid w:val="004873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73FC"/>
  </w:style>
  <w:style w:type="paragraph" w:styleId="Ballontekst">
    <w:name w:val="Balloon Text"/>
    <w:basedOn w:val="Standaard"/>
    <w:link w:val="BallontekstChar"/>
    <w:uiPriority w:val="99"/>
    <w:semiHidden/>
    <w:unhideWhenUsed/>
    <w:rsid w:val="006E6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602"/>
    <w:rPr>
      <w:rFonts w:ascii="Segoe UI" w:hAnsi="Segoe UI" w:cs="Segoe UI"/>
      <w:sz w:val="18"/>
      <w:szCs w:val="18"/>
    </w:rPr>
  </w:style>
  <w:style w:type="character" w:styleId="Hyperlink">
    <w:name w:val="Hyperlink"/>
    <w:uiPriority w:val="99"/>
    <w:unhideWhenUsed/>
    <w:rsid w:val="003C4C21"/>
    <w:rPr>
      <w:color w:val="0000FF"/>
      <w:u w:val="single"/>
    </w:rPr>
  </w:style>
  <w:style w:type="paragraph" w:styleId="Lijstalinea">
    <w:name w:val="List Paragraph"/>
    <w:basedOn w:val="Standaard"/>
    <w:uiPriority w:val="34"/>
    <w:qFormat/>
    <w:rsid w:val="00922BCA"/>
    <w:pPr>
      <w:ind w:left="720"/>
      <w:contextualSpacing/>
    </w:pPr>
  </w:style>
  <w:style w:type="character" w:styleId="Verwijzingopmerking">
    <w:name w:val="annotation reference"/>
    <w:basedOn w:val="Standaardalinea-lettertype"/>
    <w:uiPriority w:val="99"/>
    <w:semiHidden/>
    <w:unhideWhenUsed/>
    <w:rsid w:val="00C76C0B"/>
    <w:rPr>
      <w:sz w:val="16"/>
      <w:szCs w:val="16"/>
    </w:rPr>
  </w:style>
  <w:style w:type="paragraph" w:styleId="Tekstopmerking">
    <w:name w:val="annotation text"/>
    <w:basedOn w:val="Standaard"/>
    <w:link w:val="TekstopmerkingChar"/>
    <w:uiPriority w:val="99"/>
    <w:unhideWhenUsed/>
    <w:rsid w:val="00C76C0B"/>
    <w:pPr>
      <w:spacing w:line="240" w:lineRule="auto"/>
    </w:pPr>
    <w:rPr>
      <w:sz w:val="20"/>
      <w:szCs w:val="20"/>
    </w:rPr>
  </w:style>
  <w:style w:type="character" w:customStyle="1" w:styleId="TekstopmerkingChar">
    <w:name w:val="Tekst opmerking Char"/>
    <w:basedOn w:val="Standaardalinea-lettertype"/>
    <w:link w:val="Tekstopmerking"/>
    <w:uiPriority w:val="99"/>
    <w:rsid w:val="00C76C0B"/>
    <w:rPr>
      <w:sz w:val="20"/>
      <w:szCs w:val="20"/>
    </w:rPr>
  </w:style>
  <w:style w:type="paragraph" w:styleId="Onderwerpvanopmerking">
    <w:name w:val="annotation subject"/>
    <w:basedOn w:val="Tekstopmerking"/>
    <w:next w:val="Tekstopmerking"/>
    <w:link w:val="OnderwerpvanopmerkingChar"/>
    <w:uiPriority w:val="99"/>
    <w:semiHidden/>
    <w:unhideWhenUsed/>
    <w:rsid w:val="00C76C0B"/>
    <w:rPr>
      <w:b/>
      <w:bCs/>
    </w:rPr>
  </w:style>
  <w:style w:type="character" w:customStyle="1" w:styleId="OnderwerpvanopmerkingChar">
    <w:name w:val="Onderwerp van opmerking Char"/>
    <w:basedOn w:val="TekstopmerkingChar"/>
    <w:link w:val="Onderwerpvanopmerking"/>
    <w:uiPriority w:val="99"/>
    <w:semiHidden/>
    <w:rsid w:val="00C76C0B"/>
    <w:rPr>
      <w:b/>
      <w:bCs/>
      <w:sz w:val="20"/>
      <w:szCs w:val="20"/>
    </w:rPr>
  </w:style>
  <w:style w:type="paragraph" w:styleId="Revisie">
    <w:name w:val="Revision"/>
    <w:hidden/>
    <w:uiPriority w:val="99"/>
    <w:semiHidden/>
    <w:rsid w:val="00B76FB0"/>
    <w:pPr>
      <w:spacing w:after="0" w:line="240" w:lineRule="auto"/>
    </w:pPr>
  </w:style>
  <w:style w:type="paragraph" w:styleId="Voetnoottekst">
    <w:name w:val="footnote text"/>
    <w:basedOn w:val="Standaard"/>
    <w:link w:val="VoetnoottekstChar"/>
    <w:uiPriority w:val="99"/>
    <w:semiHidden/>
    <w:unhideWhenUsed/>
    <w:rsid w:val="000F6141"/>
    <w:pPr>
      <w:snapToGrid w:val="0"/>
    </w:pPr>
    <w:rPr>
      <w:sz w:val="18"/>
      <w:szCs w:val="18"/>
    </w:rPr>
  </w:style>
  <w:style w:type="character" w:customStyle="1" w:styleId="VoetnoottekstChar">
    <w:name w:val="Voetnoottekst Char"/>
    <w:basedOn w:val="Standaardalinea-lettertype"/>
    <w:link w:val="Voetnoottekst"/>
    <w:uiPriority w:val="99"/>
    <w:semiHidden/>
    <w:rsid w:val="000F6141"/>
    <w:rPr>
      <w:sz w:val="18"/>
      <w:szCs w:val="18"/>
    </w:rPr>
  </w:style>
  <w:style w:type="character" w:styleId="Voetnootmarkering">
    <w:name w:val="footnote reference"/>
    <w:basedOn w:val="Standaardalinea-lettertype"/>
    <w:uiPriority w:val="99"/>
    <w:semiHidden/>
    <w:unhideWhenUsed/>
    <w:rsid w:val="000F6141"/>
    <w:rPr>
      <w:vertAlign w:val="superscript"/>
    </w:rPr>
  </w:style>
  <w:style w:type="character" w:styleId="GevolgdeHyperlink">
    <w:name w:val="FollowedHyperlink"/>
    <w:basedOn w:val="Standaardalinea-lettertype"/>
    <w:uiPriority w:val="99"/>
    <w:semiHidden/>
    <w:unhideWhenUsed/>
    <w:rsid w:val="000C7CD9"/>
    <w:rPr>
      <w:color w:val="954F72" w:themeColor="followedHyperlink"/>
      <w:u w:val="single"/>
    </w:rPr>
  </w:style>
  <w:style w:type="character" w:styleId="Onopgelostemelding">
    <w:name w:val="Unresolved Mention"/>
    <w:basedOn w:val="Standaardalinea-lettertype"/>
    <w:uiPriority w:val="99"/>
    <w:semiHidden/>
    <w:unhideWhenUsed/>
    <w:rsid w:val="000C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5431">
      <w:bodyDiv w:val="1"/>
      <w:marLeft w:val="0"/>
      <w:marRight w:val="0"/>
      <w:marTop w:val="0"/>
      <w:marBottom w:val="0"/>
      <w:divBdr>
        <w:top w:val="none" w:sz="0" w:space="0" w:color="auto"/>
        <w:left w:val="none" w:sz="0" w:space="0" w:color="auto"/>
        <w:bottom w:val="none" w:sz="0" w:space="0" w:color="auto"/>
        <w:right w:val="none" w:sz="0" w:space="0" w:color="auto"/>
      </w:divBdr>
    </w:div>
    <w:div w:id="968247426">
      <w:bodyDiv w:val="1"/>
      <w:marLeft w:val="0"/>
      <w:marRight w:val="0"/>
      <w:marTop w:val="0"/>
      <w:marBottom w:val="0"/>
      <w:divBdr>
        <w:top w:val="none" w:sz="0" w:space="0" w:color="auto"/>
        <w:left w:val="none" w:sz="0" w:space="0" w:color="auto"/>
        <w:bottom w:val="none" w:sz="0" w:space="0" w:color="auto"/>
        <w:right w:val="none" w:sz="0" w:space="0" w:color="auto"/>
      </w:divBdr>
    </w:div>
    <w:div w:id="14126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square-eg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hon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onorEU" TargetMode="External"/><Relationship Id="rId4" Type="http://schemas.openxmlformats.org/officeDocument/2006/relationships/settings" Target="settings.xml"/><Relationship Id="rId9" Type="http://schemas.openxmlformats.org/officeDocument/2006/relationships/hyperlink" Target="https://www.facebook.com/honorwestern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AC42-61BA-CE4C-B3CD-DF387DCE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6016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FleishmanHillard</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Sandra Van Hauwaert</cp:lastModifiedBy>
  <cp:revision>5</cp:revision>
  <cp:lastPrinted>2017-11-29T08:29:00Z</cp:lastPrinted>
  <dcterms:created xsi:type="dcterms:W3CDTF">2018-10-21T19:16:00Z</dcterms:created>
  <dcterms:modified xsi:type="dcterms:W3CDTF">2018-10-30T17:12:00Z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(3)nqJyUTPzO3erPsz0XdTW8o2EFyfYfc/8lYbMsF9tRwp4F/Fq8XKImKlY6YO3NLqcFDy1rZA8
wqcdkbP79l3wZvMHoQT4rlVJerBXzQMSzupI7R4FQKC9nX2yDpcw8E/0nzzbBPxxmK1KMEZy
5/RF2qNpnaP9nXbs6DblVgblT403wVyxJ/SKxrP04MN9+Kbkn1dsNCN6v9cPGKbbHLxh2vGD
rACi2fbyndD7LMgSak</vt:lpwstr>
  </property>
  <property fmtid="{D5CDD505-2E9C-101B-9397-08002B2CF9AE}" pid="3" name="_2015_ms_pID_7253431">
    <vt:lpwstr>vqMKLvoac+1nrWf3257Ym7a4XvIwlXhDjxHlnrdE+Ypj+MlJ6710QC
STLdd5oOpq062hnwQi0JvINB506Y26Lj2EsJc3S0awhA4TKUd6+tDI4AOpgm3IWeZpw75/lx
5PEAR80DxDytS7/YeKzgrjhpaTCImOtKPhEg9L4sXjdoORPw0JPAJNcEIGI4NiCxvnF2J2O4
RoQe444KL6zebpeaMVuKRDzaEWGXOgvT7j9I</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1536075961</vt:lpwstr>
  </property>
</Properties>
</file>