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4A" w:rsidRDefault="00BE73F1" w:rsidP="0049004A">
      <w:pPr>
        <w:pStyle w:val="Heading1"/>
        <w:jc w:val="right"/>
        <w:rPr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-209550</wp:posOffset>
            </wp:positionV>
            <wp:extent cx="2743200" cy="1247775"/>
            <wp:effectExtent l="19050" t="0" r="0" b="0"/>
            <wp:wrapNone/>
            <wp:docPr id="1" name="Picture 0" descr="BMG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G logo horizont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-266700</wp:posOffset>
            </wp:positionV>
            <wp:extent cx="2129155" cy="1266825"/>
            <wp:effectExtent l="19050" t="0" r="4445" b="0"/>
            <wp:wrapNone/>
            <wp:docPr id="2" name="Picture 2" descr="CMA_logo_4co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A_logo_4col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04A" w:rsidRPr="00EF6A56" w:rsidRDefault="0049004A" w:rsidP="0049004A">
      <w:pPr>
        <w:pStyle w:val="Heading1"/>
        <w:jc w:val="right"/>
        <w:rPr>
          <w:rFonts w:ascii="Arial" w:hAnsi="Arial" w:cs="Arial"/>
          <w:bCs w:val="0"/>
          <w:sz w:val="22"/>
          <w:szCs w:val="22"/>
        </w:rPr>
      </w:pPr>
    </w:p>
    <w:p w:rsidR="003D182D" w:rsidRDefault="003D182D" w:rsidP="0049004A">
      <w:pPr>
        <w:pStyle w:val="Heading1"/>
        <w:jc w:val="right"/>
        <w:rPr>
          <w:rFonts w:ascii="Arial" w:hAnsi="Arial" w:cs="Arial"/>
          <w:bCs w:val="0"/>
          <w:sz w:val="22"/>
          <w:szCs w:val="22"/>
        </w:rPr>
      </w:pPr>
    </w:p>
    <w:p w:rsidR="003D182D" w:rsidRDefault="003D182D" w:rsidP="0049004A">
      <w:pPr>
        <w:pStyle w:val="Heading1"/>
        <w:jc w:val="right"/>
        <w:rPr>
          <w:rFonts w:ascii="Arial" w:hAnsi="Arial" w:cs="Arial"/>
          <w:bCs w:val="0"/>
          <w:sz w:val="22"/>
          <w:szCs w:val="22"/>
        </w:rPr>
      </w:pPr>
    </w:p>
    <w:p w:rsidR="003D182D" w:rsidRDefault="003D182D" w:rsidP="0049004A">
      <w:pPr>
        <w:pStyle w:val="Heading1"/>
        <w:jc w:val="right"/>
        <w:rPr>
          <w:rFonts w:ascii="Arial" w:hAnsi="Arial" w:cs="Arial"/>
          <w:bCs w:val="0"/>
          <w:sz w:val="22"/>
          <w:szCs w:val="22"/>
        </w:rPr>
      </w:pPr>
    </w:p>
    <w:p w:rsidR="003D182D" w:rsidRDefault="003D182D" w:rsidP="0049004A">
      <w:pPr>
        <w:pStyle w:val="Heading1"/>
        <w:jc w:val="right"/>
        <w:rPr>
          <w:rFonts w:ascii="Arial" w:hAnsi="Arial" w:cs="Arial"/>
          <w:bCs w:val="0"/>
          <w:sz w:val="22"/>
          <w:szCs w:val="22"/>
        </w:rPr>
      </w:pPr>
    </w:p>
    <w:p w:rsidR="003D182D" w:rsidRDefault="003D182D" w:rsidP="0049004A">
      <w:pPr>
        <w:pStyle w:val="Heading1"/>
        <w:jc w:val="right"/>
        <w:rPr>
          <w:rFonts w:ascii="Arial" w:hAnsi="Arial" w:cs="Arial"/>
          <w:bCs w:val="0"/>
          <w:sz w:val="22"/>
          <w:szCs w:val="22"/>
        </w:rPr>
      </w:pPr>
    </w:p>
    <w:p w:rsidR="00BE73F1" w:rsidRDefault="00BE73F1" w:rsidP="0049004A">
      <w:pPr>
        <w:pStyle w:val="Heading1"/>
        <w:jc w:val="right"/>
        <w:rPr>
          <w:rFonts w:ascii="Arial" w:hAnsi="Arial" w:cs="Arial"/>
          <w:bCs w:val="0"/>
          <w:sz w:val="22"/>
          <w:szCs w:val="22"/>
        </w:rPr>
      </w:pPr>
    </w:p>
    <w:p w:rsidR="0049004A" w:rsidRPr="00EF6A56" w:rsidRDefault="0049004A" w:rsidP="0049004A">
      <w:pPr>
        <w:pStyle w:val="Heading1"/>
        <w:jc w:val="right"/>
        <w:rPr>
          <w:rFonts w:ascii="Arial" w:hAnsi="Arial" w:cs="Arial"/>
          <w:bCs w:val="0"/>
          <w:sz w:val="22"/>
          <w:szCs w:val="22"/>
        </w:rPr>
      </w:pPr>
      <w:r w:rsidRPr="00EF6A56">
        <w:rPr>
          <w:rFonts w:ascii="Arial" w:hAnsi="Arial" w:cs="Arial"/>
          <w:bCs w:val="0"/>
          <w:sz w:val="22"/>
          <w:szCs w:val="22"/>
        </w:rPr>
        <w:t>FOR MORE INFORMATION:</w:t>
      </w:r>
    </w:p>
    <w:p w:rsidR="0049004A" w:rsidRPr="00EF6A56" w:rsidRDefault="0049004A" w:rsidP="0049004A">
      <w:pPr>
        <w:pStyle w:val="Heading1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EF6A56">
        <w:rPr>
          <w:rFonts w:ascii="Arial" w:hAnsi="Arial" w:cs="Arial"/>
          <w:b w:val="0"/>
          <w:bCs w:val="0"/>
          <w:sz w:val="22"/>
          <w:szCs w:val="22"/>
        </w:rPr>
        <w:t>Becca Meyer/Jennifer Walker</w:t>
      </w:r>
    </w:p>
    <w:p w:rsidR="0049004A" w:rsidRPr="00EF6A56" w:rsidRDefault="0049004A" w:rsidP="0049004A">
      <w:pPr>
        <w:jc w:val="right"/>
        <w:rPr>
          <w:rFonts w:ascii="Arial" w:hAnsi="Arial" w:cs="Arial"/>
          <w:sz w:val="22"/>
          <w:szCs w:val="22"/>
        </w:rPr>
      </w:pPr>
      <w:r w:rsidRPr="00EF6A56">
        <w:rPr>
          <w:rFonts w:ascii="Arial" w:hAnsi="Arial" w:cs="Arial"/>
          <w:sz w:val="22"/>
          <w:szCs w:val="22"/>
        </w:rPr>
        <w:t>BRAVE Public Relations</w:t>
      </w:r>
    </w:p>
    <w:p w:rsidR="0049004A" w:rsidRPr="00EF6A56" w:rsidRDefault="0049004A" w:rsidP="0049004A">
      <w:pPr>
        <w:jc w:val="right"/>
        <w:rPr>
          <w:rFonts w:ascii="Arial" w:hAnsi="Arial" w:cs="Arial"/>
          <w:sz w:val="22"/>
          <w:szCs w:val="22"/>
        </w:rPr>
      </w:pPr>
      <w:r w:rsidRPr="00EF6A56">
        <w:rPr>
          <w:rFonts w:ascii="Arial" w:hAnsi="Arial" w:cs="Arial"/>
          <w:sz w:val="22"/>
          <w:szCs w:val="22"/>
        </w:rPr>
        <w:t>404.233.3993</w:t>
      </w:r>
    </w:p>
    <w:p w:rsidR="0049004A" w:rsidRPr="00EF6A56" w:rsidRDefault="00F22D7D" w:rsidP="0049004A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49004A" w:rsidRPr="00EF6A56">
          <w:rPr>
            <w:rStyle w:val="Hyperlink"/>
            <w:rFonts w:ascii="Arial" w:hAnsi="Arial" w:cs="Arial"/>
            <w:sz w:val="22"/>
            <w:szCs w:val="22"/>
          </w:rPr>
          <w:t>bmeyer@bravepublicrelations.com/</w:t>
        </w:r>
      </w:hyperlink>
    </w:p>
    <w:p w:rsidR="0049004A" w:rsidRPr="00EF6A56" w:rsidRDefault="00F22D7D" w:rsidP="0049004A">
      <w:pPr>
        <w:jc w:val="right"/>
        <w:rPr>
          <w:rFonts w:ascii="Arial" w:hAnsi="Arial" w:cs="Arial"/>
          <w:sz w:val="22"/>
          <w:szCs w:val="22"/>
        </w:rPr>
      </w:pPr>
      <w:hyperlink r:id="rId7" w:history="1">
        <w:r w:rsidR="0049004A" w:rsidRPr="00EF6A56">
          <w:rPr>
            <w:rStyle w:val="Hyperlink"/>
            <w:rFonts w:ascii="Arial" w:hAnsi="Arial" w:cs="Arial"/>
            <w:sz w:val="22"/>
            <w:szCs w:val="22"/>
          </w:rPr>
          <w:t>jwalker@bravepublicrelations.com</w:t>
        </w:r>
      </w:hyperlink>
      <w:r w:rsidR="0049004A" w:rsidRPr="00EF6A56">
        <w:rPr>
          <w:rFonts w:ascii="Arial" w:hAnsi="Arial" w:cs="Arial"/>
          <w:sz w:val="22"/>
          <w:szCs w:val="22"/>
        </w:rPr>
        <w:t xml:space="preserve"> </w:t>
      </w:r>
    </w:p>
    <w:p w:rsidR="0049004A" w:rsidRPr="00EF6A56" w:rsidRDefault="0049004A" w:rsidP="0049004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9004A" w:rsidRPr="00EF6A56" w:rsidRDefault="0049004A" w:rsidP="0049004A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EF6A56">
        <w:rPr>
          <w:rFonts w:ascii="Arial" w:hAnsi="Arial" w:cs="Arial"/>
          <w:b/>
          <w:bCs/>
          <w:sz w:val="22"/>
          <w:szCs w:val="22"/>
        </w:rPr>
        <w:t xml:space="preserve">Blue Man Group Contact: </w:t>
      </w:r>
    </w:p>
    <w:p w:rsidR="0049004A" w:rsidRPr="00EF6A56" w:rsidRDefault="0049004A" w:rsidP="0049004A">
      <w:pPr>
        <w:jc w:val="right"/>
        <w:rPr>
          <w:rFonts w:ascii="Arial" w:hAnsi="Arial" w:cs="Arial"/>
          <w:bCs/>
          <w:sz w:val="22"/>
          <w:szCs w:val="22"/>
        </w:rPr>
      </w:pPr>
      <w:r w:rsidRPr="00EF6A56">
        <w:rPr>
          <w:rFonts w:ascii="Arial" w:hAnsi="Arial" w:cs="Arial"/>
          <w:bCs/>
          <w:sz w:val="22"/>
          <w:szCs w:val="22"/>
        </w:rPr>
        <w:t xml:space="preserve">Nancy Hirsch </w:t>
      </w:r>
    </w:p>
    <w:p w:rsidR="0049004A" w:rsidRPr="00EF6A56" w:rsidRDefault="0049004A" w:rsidP="0049004A">
      <w:pPr>
        <w:jc w:val="right"/>
        <w:rPr>
          <w:rFonts w:ascii="Arial" w:hAnsi="Arial" w:cs="Arial"/>
          <w:bCs/>
          <w:sz w:val="22"/>
          <w:szCs w:val="22"/>
        </w:rPr>
      </w:pPr>
      <w:r w:rsidRPr="00EF6A56">
        <w:rPr>
          <w:rFonts w:ascii="Arial" w:hAnsi="Arial" w:cs="Arial"/>
          <w:bCs/>
          <w:sz w:val="22"/>
          <w:szCs w:val="22"/>
        </w:rPr>
        <w:tab/>
      </w:r>
      <w:r w:rsidRPr="00EF6A56">
        <w:rPr>
          <w:rFonts w:ascii="Arial" w:hAnsi="Arial" w:cs="Arial"/>
          <w:bCs/>
          <w:sz w:val="22"/>
          <w:szCs w:val="22"/>
        </w:rPr>
        <w:tab/>
      </w:r>
      <w:r w:rsidRPr="00EF6A56">
        <w:rPr>
          <w:rFonts w:ascii="Arial" w:hAnsi="Arial" w:cs="Arial"/>
          <w:bCs/>
          <w:sz w:val="22"/>
          <w:szCs w:val="22"/>
        </w:rPr>
        <w:tab/>
      </w:r>
      <w:r w:rsidRPr="00EF6A56"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  <w:r w:rsidRPr="00EF6A56">
        <w:rPr>
          <w:rFonts w:ascii="Arial" w:hAnsi="Arial" w:cs="Arial"/>
          <w:bCs/>
          <w:sz w:val="22"/>
          <w:szCs w:val="22"/>
        </w:rPr>
        <w:tab/>
      </w:r>
      <w:r w:rsidRPr="00EF6A56">
        <w:rPr>
          <w:rFonts w:ascii="Arial" w:hAnsi="Arial" w:cs="Arial"/>
          <w:bCs/>
          <w:sz w:val="22"/>
          <w:szCs w:val="22"/>
        </w:rPr>
        <w:tab/>
      </w:r>
      <w:r w:rsidRPr="00EF6A56">
        <w:rPr>
          <w:rFonts w:ascii="Arial" w:hAnsi="Arial" w:cs="Arial"/>
          <w:bCs/>
          <w:sz w:val="22"/>
          <w:szCs w:val="22"/>
        </w:rPr>
        <w:tab/>
      </w:r>
      <w:r w:rsidRPr="00EF6A56">
        <w:rPr>
          <w:rFonts w:ascii="Arial" w:hAnsi="Arial" w:cs="Arial"/>
          <w:bCs/>
          <w:sz w:val="22"/>
          <w:szCs w:val="22"/>
        </w:rPr>
        <w:tab/>
      </w:r>
      <w:r w:rsidRPr="00EF6A56">
        <w:rPr>
          <w:rFonts w:ascii="Arial" w:hAnsi="Arial" w:cs="Arial"/>
          <w:bCs/>
          <w:sz w:val="22"/>
          <w:szCs w:val="22"/>
        </w:rPr>
        <w:tab/>
      </w:r>
      <w:r w:rsidRPr="00EF6A56">
        <w:rPr>
          <w:rFonts w:ascii="Arial" w:hAnsi="Arial" w:cs="Arial"/>
          <w:bCs/>
          <w:sz w:val="22"/>
          <w:szCs w:val="22"/>
        </w:rPr>
        <w:tab/>
      </w:r>
      <w:r w:rsidRPr="00EF6A56">
        <w:rPr>
          <w:rFonts w:ascii="Arial" w:hAnsi="Arial" w:cs="Arial"/>
          <w:bCs/>
          <w:sz w:val="22"/>
          <w:szCs w:val="22"/>
        </w:rPr>
        <w:tab/>
        <w:t xml:space="preserve"> 212.967.3805</w:t>
      </w:r>
    </w:p>
    <w:p w:rsidR="0049004A" w:rsidRPr="00EF6A56" w:rsidRDefault="00F22D7D" w:rsidP="0049004A">
      <w:pPr>
        <w:jc w:val="right"/>
        <w:rPr>
          <w:rFonts w:ascii="Arial" w:hAnsi="Arial" w:cs="Arial"/>
          <w:b/>
          <w:bCs/>
          <w:sz w:val="22"/>
          <w:szCs w:val="22"/>
        </w:rPr>
      </w:pPr>
      <w:hyperlink r:id="rId8" w:history="1">
        <w:r w:rsidR="00BE73F1" w:rsidRPr="00D07738">
          <w:rPr>
            <w:rStyle w:val="Hyperlink"/>
            <w:rFonts w:ascii="Arial" w:hAnsi="Arial" w:cs="Arial"/>
            <w:bCs/>
            <w:sz w:val="22"/>
            <w:szCs w:val="22"/>
          </w:rPr>
          <w:t>nancy@hirschgroup.com</w:t>
        </w:r>
      </w:hyperlink>
      <w:r w:rsidR="00BE73F1">
        <w:rPr>
          <w:rFonts w:ascii="Arial" w:hAnsi="Arial" w:cs="Arial"/>
          <w:bCs/>
          <w:sz w:val="22"/>
          <w:szCs w:val="22"/>
        </w:rPr>
        <w:t xml:space="preserve"> </w:t>
      </w:r>
    </w:p>
    <w:p w:rsidR="00AA135A" w:rsidRPr="00AA135A" w:rsidRDefault="00AA135A" w:rsidP="00AA135A">
      <w:pPr>
        <w:jc w:val="center"/>
        <w:rPr>
          <w:rFonts w:ascii="Arial" w:hAnsi="Arial" w:cs="Arial"/>
          <w:b/>
          <w:bCs/>
        </w:rPr>
      </w:pPr>
      <w:r w:rsidRPr="00AA135A">
        <w:rPr>
          <w:rFonts w:ascii="Arial" w:hAnsi="Arial" w:cs="Arial"/>
          <w:b/>
          <w:bCs/>
        </w:rPr>
        <w:t>*MEDIA ADVISORY*</w:t>
      </w:r>
    </w:p>
    <w:p w:rsidR="0049004A" w:rsidRPr="00EF6A56" w:rsidRDefault="0049004A" w:rsidP="0049004A">
      <w:pPr>
        <w:pStyle w:val="Heading1"/>
        <w:jc w:val="center"/>
        <w:rPr>
          <w:rFonts w:ascii="Arial" w:hAnsi="Arial" w:cs="Arial"/>
          <w:bCs w:val="0"/>
          <w:sz w:val="16"/>
        </w:rPr>
      </w:pPr>
    </w:p>
    <w:p w:rsidR="0049004A" w:rsidRPr="00EF6A56" w:rsidRDefault="0049004A" w:rsidP="0049004A">
      <w:pPr>
        <w:pStyle w:val="Heading1"/>
        <w:jc w:val="center"/>
        <w:rPr>
          <w:rFonts w:ascii="Arial" w:hAnsi="Arial" w:cs="Arial"/>
          <w:bCs w:val="0"/>
          <w:i/>
          <w:iCs/>
          <w:u w:val="single"/>
        </w:rPr>
      </w:pPr>
      <w:r w:rsidRPr="00EF6A56">
        <w:rPr>
          <w:rFonts w:ascii="Arial" w:hAnsi="Arial" w:cs="Arial"/>
          <w:bCs w:val="0"/>
          <w:u w:val="single"/>
        </w:rPr>
        <w:t>Children’s Museum</w:t>
      </w:r>
      <w:r w:rsidR="00053768">
        <w:rPr>
          <w:rFonts w:ascii="Arial" w:hAnsi="Arial" w:cs="Arial"/>
          <w:bCs w:val="0"/>
          <w:u w:val="single"/>
        </w:rPr>
        <w:t xml:space="preserve"> of Atlanta</w:t>
      </w:r>
      <w:r w:rsidR="00AA135A">
        <w:rPr>
          <w:rFonts w:ascii="Arial" w:hAnsi="Arial" w:cs="Arial"/>
          <w:bCs w:val="0"/>
          <w:u w:val="single"/>
        </w:rPr>
        <w:t xml:space="preserve"> presents final weeks of</w:t>
      </w:r>
      <w:r w:rsidRPr="00EF6A56">
        <w:rPr>
          <w:rFonts w:ascii="Arial" w:hAnsi="Arial" w:cs="Arial"/>
          <w:bCs w:val="0"/>
          <w:u w:val="single"/>
        </w:rPr>
        <w:t xml:space="preserve"> </w:t>
      </w:r>
      <w:r w:rsidRPr="00F22D7D">
        <w:rPr>
          <w:rFonts w:ascii="Arial" w:hAnsi="Arial" w:cs="Arial"/>
          <w:bCs w:val="0"/>
          <w:i/>
          <w:u w:val="single"/>
        </w:rPr>
        <w:t>Blue Man Group</w:t>
      </w:r>
      <w:r w:rsidRPr="00EF6A56">
        <w:rPr>
          <w:rFonts w:ascii="Arial" w:hAnsi="Arial" w:cs="Arial"/>
          <w:bCs w:val="0"/>
          <w:u w:val="single"/>
        </w:rPr>
        <w:t xml:space="preserve"> </w:t>
      </w:r>
      <w:r w:rsidR="00F22D7D">
        <w:rPr>
          <w:rFonts w:ascii="Arial" w:hAnsi="Arial" w:cs="Arial"/>
          <w:bCs w:val="0"/>
          <w:u w:val="single"/>
        </w:rPr>
        <w:t xml:space="preserve">- </w:t>
      </w:r>
      <w:r w:rsidRPr="00053768">
        <w:rPr>
          <w:rFonts w:ascii="Arial" w:hAnsi="Arial" w:cs="Arial"/>
          <w:bCs w:val="0"/>
          <w:i/>
          <w:u w:val="single"/>
        </w:rPr>
        <w:t>Making Waves</w:t>
      </w:r>
      <w:r w:rsidRPr="00EF6A56">
        <w:rPr>
          <w:rFonts w:ascii="Arial" w:hAnsi="Arial" w:cs="Arial"/>
          <w:bCs w:val="0"/>
          <w:u w:val="single"/>
        </w:rPr>
        <w:t xml:space="preserve"> </w:t>
      </w:r>
    </w:p>
    <w:p w:rsidR="0049004A" w:rsidRPr="008E07F9" w:rsidRDefault="0049004A" w:rsidP="0049004A">
      <w:pPr>
        <w:pStyle w:val="Heading2"/>
        <w:rPr>
          <w:rFonts w:ascii="Arial" w:hAnsi="Arial" w:cs="Arial"/>
          <w:sz w:val="22"/>
          <w:szCs w:val="22"/>
        </w:rPr>
      </w:pPr>
      <w:r w:rsidRPr="008E07F9">
        <w:rPr>
          <w:rFonts w:ascii="Arial" w:hAnsi="Arial" w:cs="Arial"/>
          <w:sz w:val="22"/>
          <w:szCs w:val="22"/>
        </w:rPr>
        <w:t xml:space="preserve">National touring exhibit </w:t>
      </w:r>
      <w:r w:rsidR="00AA135A" w:rsidRPr="008E07F9">
        <w:rPr>
          <w:rFonts w:ascii="Arial" w:hAnsi="Arial" w:cs="Arial"/>
          <w:sz w:val="22"/>
          <w:szCs w:val="22"/>
        </w:rPr>
        <w:t xml:space="preserve">featuring </w:t>
      </w:r>
      <w:r w:rsidR="008E07F9" w:rsidRPr="008E07F9">
        <w:rPr>
          <w:rFonts w:ascii="Arial" w:hAnsi="Arial" w:cs="Arial"/>
          <w:sz w:val="22"/>
          <w:szCs w:val="22"/>
        </w:rPr>
        <w:t>renowned performing group closes September 4!</w:t>
      </w:r>
    </w:p>
    <w:p w:rsidR="0049004A" w:rsidRPr="008E07F9" w:rsidRDefault="0049004A" w:rsidP="0049004A">
      <w:pPr>
        <w:pStyle w:val="BalloonText"/>
        <w:rPr>
          <w:rFonts w:ascii="Arial" w:hAnsi="Arial" w:cs="Arial"/>
          <w:sz w:val="22"/>
          <w:szCs w:val="22"/>
        </w:rPr>
      </w:pPr>
    </w:p>
    <w:p w:rsidR="0049004A" w:rsidRPr="0037686B" w:rsidRDefault="00532947" w:rsidP="00490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ATLANTA (</w:t>
      </w:r>
      <w:r w:rsidR="00C56C9F">
        <w:rPr>
          <w:rFonts w:ascii="Arial" w:hAnsi="Arial" w:cs="Arial"/>
          <w:b/>
          <w:sz w:val="22"/>
          <w:szCs w:val="22"/>
        </w:rPr>
        <w:t xml:space="preserve">August </w:t>
      </w:r>
      <w:r w:rsidR="00040898">
        <w:rPr>
          <w:rFonts w:ascii="Arial" w:hAnsi="Arial" w:cs="Arial"/>
          <w:b/>
          <w:sz w:val="22"/>
          <w:szCs w:val="22"/>
        </w:rPr>
        <w:t>7</w:t>
      </w:r>
      <w:r w:rsidR="00C56C9F">
        <w:rPr>
          <w:rFonts w:ascii="Arial" w:hAnsi="Arial" w:cs="Arial"/>
          <w:b/>
          <w:sz w:val="22"/>
          <w:szCs w:val="22"/>
        </w:rPr>
        <w:t>, 2017</w:t>
      </w:r>
      <w:r w:rsidR="0049004A" w:rsidRPr="0037686B">
        <w:rPr>
          <w:rFonts w:ascii="Arial" w:hAnsi="Arial" w:cs="Arial"/>
          <w:b/>
          <w:sz w:val="22"/>
          <w:szCs w:val="22"/>
        </w:rPr>
        <w:t xml:space="preserve">) – </w:t>
      </w:r>
      <w:r w:rsidR="008E07F9">
        <w:rPr>
          <w:rFonts w:ascii="Arial" w:hAnsi="Arial" w:cs="Arial"/>
          <w:b/>
          <w:i/>
          <w:iCs/>
          <w:sz w:val="22"/>
          <w:szCs w:val="22"/>
        </w:rPr>
        <w:t xml:space="preserve">Blue Man Group – </w:t>
      </w:r>
      <w:r w:rsidR="0049004A" w:rsidRPr="0037686B">
        <w:rPr>
          <w:rFonts w:ascii="Arial" w:hAnsi="Arial" w:cs="Arial"/>
          <w:b/>
          <w:i/>
          <w:iCs/>
          <w:sz w:val="22"/>
          <w:szCs w:val="22"/>
        </w:rPr>
        <w:t>Making Waves</w:t>
      </w:r>
      <w:r w:rsidR="0049004A" w:rsidRPr="0037686B">
        <w:rPr>
          <w:rFonts w:ascii="Arial" w:hAnsi="Arial" w:cs="Arial"/>
          <w:sz w:val="22"/>
          <w:szCs w:val="22"/>
        </w:rPr>
        <w:t xml:space="preserve">, the national touring exhibit supported by Harman/Becker Automotive Systems and created by the Boston Children’s Museum and Blue Man Group and powered by JBL®, will </w:t>
      </w:r>
      <w:r w:rsidR="008E07F9">
        <w:rPr>
          <w:rFonts w:ascii="Arial" w:hAnsi="Arial" w:cs="Arial"/>
          <w:sz w:val="22"/>
          <w:szCs w:val="22"/>
        </w:rPr>
        <w:t>be at</w:t>
      </w:r>
      <w:r w:rsidR="0049004A" w:rsidRPr="0037686B">
        <w:rPr>
          <w:rFonts w:ascii="Arial" w:hAnsi="Arial" w:cs="Arial"/>
          <w:sz w:val="22"/>
          <w:szCs w:val="22"/>
        </w:rPr>
        <w:t xml:space="preserve"> </w:t>
      </w:r>
      <w:r w:rsidR="0049004A" w:rsidRPr="0037686B">
        <w:rPr>
          <w:rFonts w:ascii="Arial" w:hAnsi="Arial" w:cs="Arial"/>
          <w:b/>
          <w:sz w:val="22"/>
          <w:szCs w:val="22"/>
        </w:rPr>
        <w:t>Children’s Museum of Atlanta</w:t>
      </w:r>
      <w:r w:rsidR="0049004A" w:rsidRPr="0037686B">
        <w:rPr>
          <w:rFonts w:ascii="Arial" w:hAnsi="Arial" w:cs="Arial"/>
          <w:sz w:val="22"/>
          <w:szCs w:val="22"/>
        </w:rPr>
        <w:t xml:space="preserve"> </w:t>
      </w:r>
      <w:r w:rsidR="008E07F9">
        <w:rPr>
          <w:rFonts w:ascii="Arial" w:hAnsi="Arial" w:cs="Arial"/>
          <w:sz w:val="22"/>
          <w:szCs w:val="22"/>
        </w:rPr>
        <w:t xml:space="preserve">until </w:t>
      </w:r>
      <w:r w:rsidR="008E07F9" w:rsidRPr="008E07F9">
        <w:rPr>
          <w:rFonts w:ascii="Arial" w:hAnsi="Arial" w:cs="Arial"/>
          <w:b/>
          <w:sz w:val="22"/>
          <w:szCs w:val="22"/>
        </w:rPr>
        <w:t>September 4</w:t>
      </w:r>
      <w:r w:rsidR="0049004A" w:rsidRPr="0037686B">
        <w:rPr>
          <w:rFonts w:ascii="Arial" w:hAnsi="Arial" w:cs="Arial"/>
          <w:b/>
          <w:sz w:val="22"/>
          <w:szCs w:val="22"/>
        </w:rPr>
        <w:t>.</w:t>
      </w:r>
      <w:r w:rsidR="0049004A">
        <w:rPr>
          <w:rFonts w:ascii="Arial" w:hAnsi="Arial" w:cs="Arial"/>
          <w:b/>
          <w:sz w:val="22"/>
          <w:szCs w:val="22"/>
        </w:rPr>
        <w:t xml:space="preserve"> </w:t>
      </w:r>
      <w:r w:rsidR="0049004A" w:rsidRPr="0037686B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49004A" w:rsidRPr="0037686B">
        <w:rPr>
          <w:rFonts w:ascii="Arial" w:hAnsi="Arial" w:cs="Arial"/>
          <w:sz w:val="22"/>
          <w:szCs w:val="22"/>
        </w:rPr>
        <w:t>1,500 square</w:t>
      </w:r>
      <w:proofErr w:type="gramEnd"/>
      <w:r w:rsidR="0049004A" w:rsidRPr="0037686B">
        <w:rPr>
          <w:rFonts w:ascii="Arial" w:hAnsi="Arial" w:cs="Arial"/>
          <w:sz w:val="22"/>
          <w:szCs w:val="22"/>
        </w:rPr>
        <w:t xml:space="preserve"> foot exhibit - designed to bring </w:t>
      </w:r>
      <w:r w:rsidR="008E07F9">
        <w:rPr>
          <w:rFonts w:ascii="Arial" w:hAnsi="Arial" w:cs="Arial"/>
          <w:sz w:val="22"/>
          <w:szCs w:val="22"/>
        </w:rPr>
        <w:t xml:space="preserve">together science and art - </w:t>
      </w:r>
      <w:r w:rsidR="0049004A" w:rsidRPr="0037686B">
        <w:rPr>
          <w:rFonts w:ascii="Arial" w:hAnsi="Arial" w:cs="Arial"/>
          <w:sz w:val="22"/>
          <w:szCs w:val="22"/>
        </w:rPr>
        <w:t>take</w:t>
      </w:r>
      <w:r w:rsidR="008E07F9">
        <w:rPr>
          <w:rFonts w:ascii="Arial" w:hAnsi="Arial" w:cs="Arial"/>
          <w:sz w:val="22"/>
          <w:szCs w:val="22"/>
        </w:rPr>
        <w:t>s</w:t>
      </w:r>
      <w:r w:rsidR="0049004A" w:rsidRPr="0037686B">
        <w:rPr>
          <w:rFonts w:ascii="Arial" w:hAnsi="Arial" w:cs="Arial"/>
          <w:sz w:val="22"/>
          <w:szCs w:val="22"/>
        </w:rPr>
        <w:t xml:space="preserve"> t</w:t>
      </w:r>
      <w:r w:rsidR="008E07F9">
        <w:rPr>
          <w:rFonts w:ascii="Arial" w:hAnsi="Arial" w:cs="Arial"/>
          <w:sz w:val="22"/>
          <w:szCs w:val="22"/>
        </w:rPr>
        <w:t>he whole family through a multi-</w:t>
      </w:r>
      <w:r w:rsidR="0049004A" w:rsidRPr="0037686B">
        <w:rPr>
          <w:rFonts w:ascii="Arial" w:hAnsi="Arial" w:cs="Arial"/>
          <w:sz w:val="22"/>
          <w:szCs w:val="22"/>
        </w:rPr>
        <w:t xml:space="preserve">sensory exploration of sound </w:t>
      </w:r>
      <w:r w:rsidR="008E07F9">
        <w:rPr>
          <w:rFonts w:ascii="Arial" w:hAnsi="Arial" w:cs="Arial"/>
          <w:sz w:val="22"/>
          <w:szCs w:val="22"/>
        </w:rPr>
        <w:t xml:space="preserve">and creates the </w:t>
      </w:r>
      <w:r w:rsidR="0049004A" w:rsidRPr="0037686B">
        <w:rPr>
          <w:rFonts w:ascii="Arial" w:hAnsi="Arial" w:cs="Arial"/>
          <w:sz w:val="22"/>
          <w:szCs w:val="22"/>
        </w:rPr>
        <w:t xml:space="preserve">opportunity to play together while discovering the fun of music. </w:t>
      </w:r>
      <w:r w:rsidR="00E66C7D">
        <w:rPr>
          <w:rFonts w:ascii="Arial" w:hAnsi="Arial" w:cs="Arial"/>
          <w:sz w:val="22"/>
          <w:szCs w:val="22"/>
        </w:rPr>
        <w:t>Throughout the exhibit, l</w:t>
      </w:r>
      <w:r w:rsidR="00AE734D">
        <w:rPr>
          <w:rFonts w:ascii="Arial" w:hAnsi="Arial" w:cs="Arial"/>
          <w:sz w:val="22"/>
          <w:szCs w:val="22"/>
        </w:rPr>
        <w:t>ittle</w:t>
      </w:r>
      <w:r w:rsidR="00E66C7D">
        <w:rPr>
          <w:rFonts w:ascii="Arial" w:hAnsi="Arial" w:cs="Arial"/>
          <w:sz w:val="22"/>
          <w:szCs w:val="22"/>
        </w:rPr>
        <w:t xml:space="preserve"> ones</w:t>
      </w:r>
      <w:r w:rsidR="00AE734D">
        <w:rPr>
          <w:rFonts w:ascii="Arial" w:hAnsi="Arial" w:cs="Arial"/>
          <w:sz w:val="22"/>
          <w:szCs w:val="22"/>
        </w:rPr>
        <w:t xml:space="preserve"> can navigate the science behind sound through tube phones, a sand drum, PVC pipe instruments, a surround sound theater and more!</w:t>
      </w:r>
    </w:p>
    <w:p w:rsidR="0049004A" w:rsidRDefault="0049004A" w:rsidP="0049004A">
      <w:pPr>
        <w:pStyle w:val="BalloonText"/>
        <w:rPr>
          <w:rFonts w:ascii="Arial" w:hAnsi="Arial" w:cs="Arial"/>
          <w:sz w:val="22"/>
          <w:szCs w:val="22"/>
        </w:rPr>
      </w:pPr>
    </w:p>
    <w:p w:rsidR="00AA135A" w:rsidRDefault="00AA135A" w:rsidP="0049004A">
      <w:pPr>
        <w:pStyle w:val="BalloonText"/>
        <w:rPr>
          <w:rFonts w:ascii="Arial" w:hAnsi="Arial" w:cs="Arial"/>
          <w:b/>
          <w:i/>
          <w:sz w:val="22"/>
          <w:szCs w:val="22"/>
        </w:rPr>
      </w:pPr>
      <w:r w:rsidRPr="00AA135A">
        <w:rPr>
          <w:rFonts w:ascii="Arial" w:hAnsi="Arial" w:cs="Arial"/>
          <w:b/>
          <w:sz w:val="22"/>
          <w:szCs w:val="22"/>
        </w:rPr>
        <w:t>WHAT: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A135A">
        <w:rPr>
          <w:rFonts w:ascii="Arial" w:hAnsi="Arial" w:cs="Arial"/>
          <w:b/>
          <w:sz w:val="22"/>
          <w:szCs w:val="22"/>
        </w:rPr>
        <w:t xml:space="preserve">Final weeks to visit </w:t>
      </w:r>
      <w:r w:rsidRPr="00AA135A">
        <w:rPr>
          <w:rFonts w:ascii="Arial" w:hAnsi="Arial" w:cs="Arial"/>
          <w:b/>
          <w:i/>
          <w:sz w:val="22"/>
          <w:szCs w:val="22"/>
        </w:rPr>
        <w:t>Blue Man Group – Making Waves</w:t>
      </w:r>
    </w:p>
    <w:p w:rsidR="00AA135A" w:rsidRPr="00AA135A" w:rsidRDefault="00AA135A" w:rsidP="00AA135A">
      <w:pPr>
        <w:pStyle w:val="BalloonText"/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Only a few </w:t>
      </w:r>
      <w:r w:rsidR="00E66C7D">
        <w:rPr>
          <w:rFonts w:ascii="Arial" w:hAnsi="Arial" w:cs="Arial"/>
          <w:i/>
          <w:sz w:val="22"/>
          <w:szCs w:val="22"/>
        </w:rPr>
        <w:t xml:space="preserve">weeks remaining for families to explore the elements of sound </w:t>
      </w:r>
      <w:r w:rsidR="00AF6264">
        <w:rPr>
          <w:rFonts w:ascii="Arial" w:hAnsi="Arial" w:cs="Arial"/>
          <w:i/>
          <w:sz w:val="22"/>
          <w:szCs w:val="22"/>
        </w:rPr>
        <w:t>inspired by the well-known performing group</w:t>
      </w:r>
    </w:p>
    <w:p w:rsidR="00AA135A" w:rsidRPr="00AA135A" w:rsidRDefault="00AA135A" w:rsidP="0049004A">
      <w:pPr>
        <w:pStyle w:val="BalloonText"/>
        <w:rPr>
          <w:rFonts w:ascii="Arial" w:hAnsi="Arial" w:cs="Arial"/>
          <w:b/>
          <w:sz w:val="22"/>
          <w:szCs w:val="22"/>
        </w:rPr>
      </w:pPr>
    </w:p>
    <w:p w:rsidR="00AA135A" w:rsidRDefault="00AA135A" w:rsidP="0049004A">
      <w:pPr>
        <w:pStyle w:val="BalloonText"/>
        <w:rPr>
          <w:rFonts w:ascii="Arial" w:hAnsi="Arial" w:cs="Arial"/>
          <w:b/>
          <w:sz w:val="22"/>
          <w:szCs w:val="22"/>
        </w:rPr>
      </w:pPr>
      <w:r w:rsidRPr="00AA135A">
        <w:rPr>
          <w:rFonts w:ascii="Arial" w:hAnsi="Arial" w:cs="Arial"/>
          <w:b/>
          <w:sz w:val="22"/>
          <w:szCs w:val="22"/>
        </w:rPr>
        <w:t>WHEN: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A135A">
        <w:rPr>
          <w:rFonts w:ascii="Arial" w:hAnsi="Arial" w:cs="Arial"/>
          <w:b/>
          <w:sz w:val="22"/>
          <w:szCs w:val="22"/>
        </w:rPr>
        <w:t>Available through Monday, September 4</w:t>
      </w:r>
    </w:p>
    <w:p w:rsidR="00E633B2" w:rsidRPr="00E633B2" w:rsidRDefault="00E633B2" w:rsidP="00E633B2">
      <w:pPr>
        <w:ind w:left="1440" w:firstLine="720"/>
        <w:rPr>
          <w:rFonts w:ascii="Arial" w:hAnsi="Arial" w:cs="Arial"/>
          <w:sz w:val="22"/>
          <w:szCs w:val="22"/>
        </w:rPr>
      </w:pPr>
      <w:r w:rsidRPr="00E633B2">
        <w:rPr>
          <w:rFonts w:ascii="Arial" w:hAnsi="Arial" w:cs="Arial"/>
          <w:sz w:val="22"/>
          <w:szCs w:val="22"/>
        </w:rPr>
        <w:t>Monday, Tuesday, Thursday and Friday: 10 a.m. – 4 p.m.</w:t>
      </w:r>
    </w:p>
    <w:p w:rsidR="00E633B2" w:rsidRPr="00E633B2" w:rsidRDefault="00E633B2" w:rsidP="00E633B2">
      <w:pPr>
        <w:rPr>
          <w:rFonts w:ascii="Arial" w:hAnsi="Arial" w:cs="Arial"/>
          <w:sz w:val="22"/>
          <w:szCs w:val="22"/>
        </w:rPr>
      </w:pPr>
      <w:r w:rsidRPr="00E633B2">
        <w:rPr>
          <w:rFonts w:ascii="Arial" w:hAnsi="Arial" w:cs="Arial"/>
          <w:sz w:val="22"/>
          <w:szCs w:val="22"/>
        </w:rPr>
        <w:tab/>
      </w:r>
      <w:r w:rsidRPr="00E633B2">
        <w:rPr>
          <w:rFonts w:ascii="Arial" w:hAnsi="Arial" w:cs="Arial"/>
          <w:sz w:val="22"/>
          <w:szCs w:val="22"/>
        </w:rPr>
        <w:tab/>
      </w:r>
      <w:r w:rsidRPr="00E633B2">
        <w:rPr>
          <w:rFonts w:ascii="Arial" w:hAnsi="Arial" w:cs="Arial"/>
          <w:sz w:val="22"/>
          <w:szCs w:val="22"/>
        </w:rPr>
        <w:tab/>
        <w:t xml:space="preserve">Weekends: 10 a.m. – 5 p.m. </w:t>
      </w:r>
    </w:p>
    <w:p w:rsidR="00E633B2" w:rsidRPr="00B06549" w:rsidRDefault="00E633B2" w:rsidP="00B06549">
      <w:pPr>
        <w:ind w:left="1440" w:right="-720" w:firstLine="720"/>
        <w:rPr>
          <w:rFonts w:ascii="Arial" w:hAnsi="Arial" w:cs="Arial"/>
          <w:i/>
          <w:color w:val="000000"/>
          <w:sz w:val="22"/>
          <w:szCs w:val="22"/>
        </w:rPr>
      </w:pPr>
      <w:r w:rsidRPr="00E633B2">
        <w:rPr>
          <w:rFonts w:ascii="Arial" w:hAnsi="Arial" w:cs="Arial"/>
          <w:i/>
          <w:color w:val="000000"/>
          <w:sz w:val="22"/>
          <w:szCs w:val="22"/>
        </w:rPr>
        <w:t>**The Children’s Museum of Atlanta is closed on Wednesdays</w:t>
      </w:r>
    </w:p>
    <w:p w:rsidR="00AA135A" w:rsidRPr="00AA135A" w:rsidRDefault="00AA135A" w:rsidP="0049004A">
      <w:pPr>
        <w:pStyle w:val="BalloonText"/>
        <w:rPr>
          <w:rFonts w:ascii="Arial" w:hAnsi="Arial" w:cs="Arial"/>
          <w:b/>
          <w:sz w:val="22"/>
          <w:szCs w:val="22"/>
        </w:rPr>
      </w:pPr>
    </w:p>
    <w:p w:rsidR="00AA135A" w:rsidRPr="00AA135A" w:rsidRDefault="00AA135A" w:rsidP="00AA135A">
      <w:pPr>
        <w:ind w:left="-720" w:right="-720" w:firstLine="720"/>
        <w:rPr>
          <w:rFonts w:ascii="Arial" w:hAnsi="Arial" w:cs="Arial"/>
          <w:sz w:val="22"/>
          <w:szCs w:val="22"/>
        </w:rPr>
      </w:pPr>
      <w:r w:rsidRPr="00AA135A">
        <w:rPr>
          <w:rFonts w:ascii="Arial" w:hAnsi="Arial" w:cs="Arial"/>
          <w:b/>
          <w:sz w:val="22"/>
          <w:szCs w:val="22"/>
        </w:rPr>
        <w:t>WHERE: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A135A">
        <w:rPr>
          <w:rFonts w:ascii="Arial" w:hAnsi="Arial" w:cs="Arial"/>
          <w:b/>
          <w:sz w:val="22"/>
          <w:szCs w:val="22"/>
        </w:rPr>
        <w:t>Children’s Museum of Atlanta</w:t>
      </w:r>
    </w:p>
    <w:p w:rsidR="00AA135A" w:rsidRPr="00AA135A" w:rsidRDefault="00AA135A" w:rsidP="00AA135A">
      <w:pPr>
        <w:ind w:left="1440" w:right="-720" w:firstLine="720"/>
        <w:rPr>
          <w:rFonts w:ascii="Arial" w:hAnsi="Arial" w:cs="Arial"/>
          <w:sz w:val="22"/>
          <w:szCs w:val="22"/>
        </w:rPr>
      </w:pPr>
      <w:r w:rsidRPr="00AA135A">
        <w:rPr>
          <w:rFonts w:ascii="Arial" w:hAnsi="Arial" w:cs="Arial"/>
          <w:sz w:val="22"/>
          <w:szCs w:val="22"/>
        </w:rPr>
        <w:t>275 Centennial Olympic Park Drive, NW</w:t>
      </w:r>
    </w:p>
    <w:p w:rsidR="00AA135A" w:rsidRPr="00603283" w:rsidRDefault="00AA135A" w:rsidP="00603283">
      <w:pPr>
        <w:ind w:left="1440" w:right="-720" w:firstLine="720"/>
        <w:rPr>
          <w:rFonts w:ascii="Arial" w:hAnsi="Arial" w:cs="Arial"/>
          <w:sz w:val="22"/>
          <w:szCs w:val="22"/>
          <w:highlight w:val="yellow"/>
        </w:rPr>
      </w:pPr>
      <w:r w:rsidRPr="00AA135A">
        <w:rPr>
          <w:rFonts w:ascii="Arial" w:hAnsi="Arial" w:cs="Arial"/>
          <w:sz w:val="22"/>
          <w:szCs w:val="22"/>
        </w:rPr>
        <w:t>Atlanta, GA 30313</w:t>
      </w:r>
    </w:p>
    <w:p w:rsidR="00AA135A" w:rsidRPr="00AA135A" w:rsidRDefault="00AA135A" w:rsidP="0049004A">
      <w:pPr>
        <w:pStyle w:val="BalloonText"/>
        <w:rPr>
          <w:rFonts w:ascii="Arial" w:hAnsi="Arial" w:cs="Arial"/>
          <w:b/>
          <w:sz w:val="22"/>
          <w:szCs w:val="22"/>
        </w:rPr>
      </w:pPr>
    </w:p>
    <w:p w:rsidR="00AA135A" w:rsidRDefault="00AA135A" w:rsidP="00AA135A">
      <w:pPr>
        <w:pStyle w:val="BalloonText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A135A">
        <w:rPr>
          <w:rFonts w:ascii="Arial" w:hAnsi="Arial" w:cs="Arial"/>
          <w:b/>
          <w:sz w:val="22"/>
          <w:szCs w:val="22"/>
        </w:rPr>
        <w:t xml:space="preserve">HOW: </w:t>
      </w:r>
      <w:r>
        <w:rPr>
          <w:rFonts w:ascii="Arial" w:hAnsi="Arial" w:cs="Arial"/>
          <w:b/>
          <w:sz w:val="22"/>
          <w:szCs w:val="22"/>
        </w:rPr>
        <w:tab/>
      </w:r>
      <w:r w:rsidRPr="00AA135A">
        <w:rPr>
          <w:rFonts w:ascii="Arial" w:hAnsi="Arial" w:cs="Arial"/>
          <w:color w:val="000000"/>
          <w:sz w:val="22"/>
          <w:szCs w:val="22"/>
        </w:rPr>
        <w:t xml:space="preserve">Entrance to the exhibit is included in each regular admission to Children’s Museum of Atlanta. Admission for ages 1-100 is </w:t>
      </w:r>
      <w:r w:rsidR="00603283">
        <w:rPr>
          <w:rFonts w:ascii="Arial" w:hAnsi="Arial" w:cs="Arial"/>
          <w:color w:val="000000"/>
          <w:sz w:val="22"/>
          <w:szCs w:val="22"/>
        </w:rPr>
        <w:t>$15</w:t>
      </w:r>
      <w:r w:rsidRPr="00AA135A">
        <w:rPr>
          <w:rFonts w:ascii="Arial" w:hAnsi="Arial" w:cs="Arial"/>
          <w:color w:val="000000"/>
          <w:sz w:val="22"/>
          <w:szCs w:val="22"/>
        </w:rPr>
        <w:t>.95 (+tax). Children under 1 are FREE.</w:t>
      </w:r>
    </w:p>
    <w:p w:rsidR="00B06549" w:rsidRDefault="00B06549" w:rsidP="00AA135A">
      <w:pPr>
        <w:pStyle w:val="BalloonText"/>
        <w:ind w:left="2160" w:hanging="2160"/>
        <w:rPr>
          <w:rFonts w:ascii="Arial" w:hAnsi="Arial" w:cs="Arial"/>
          <w:b/>
          <w:sz w:val="22"/>
          <w:szCs w:val="22"/>
        </w:rPr>
      </w:pPr>
    </w:p>
    <w:p w:rsidR="00B06549" w:rsidRPr="00B06549" w:rsidRDefault="00B06549" w:rsidP="00B06549">
      <w:pPr>
        <w:jc w:val="center"/>
        <w:rPr>
          <w:rFonts w:ascii="Arial" w:hAnsi="Arial" w:cs="Arial"/>
          <w:sz w:val="22"/>
          <w:szCs w:val="22"/>
          <w:highlight w:val="yellow"/>
        </w:rPr>
      </w:pPr>
      <w:r w:rsidRPr="00B06549">
        <w:rPr>
          <w:rFonts w:ascii="Arial" w:hAnsi="Arial" w:cs="Arial"/>
          <w:sz w:val="22"/>
          <w:szCs w:val="22"/>
        </w:rPr>
        <w:t xml:space="preserve">Connect with the </w:t>
      </w:r>
      <w:r w:rsidRPr="00B06549">
        <w:rPr>
          <w:rFonts w:ascii="Arial" w:hAnsi="Arial" w:cs="Arial"/>
          <w:b/>
          <w:sz w:val="22"/>
          <w:szCs w:val="22"/>
        </w:rPr>
        <w:t>Children’s Museum of Atlanta</w:t>
      </w:r>
      <w:r w:rsidRPr="00B06549">
        <w:rPr>
          <w:rFonts w:ascii="Arial" w:hAnsi="Arial" w:cs="Arial"/>
          <w:sz w:val="22"/>
          <w:szCs w:val="22"/>
        </w:rPr>
        <w:t xml:space="preserve"> on </w:t>
      </w:r>
      <w:hyperlink r:id="rId9" w:history="1">
        <w:r w:rsidRPr="00B06549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Pr="00B06549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B06549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Pr="00B06549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Pr="00B06549">
          <w:rPr>
            <w:rStyle w:val="Hyperlink"/>
            <w:rFonts w:ascii="Arial" w:hAnsi="Arial" w:cs="Arial"/>
            <w:sz w:val="22"/>
            <w:szCs w:val="22"/>
          </w:rPr>
          <w:t>Pinterest</w:t>
        </w:r>
      </w:hyperlink>
      <w:r w:rsidRPr="00B06549">
        <w:rPr>
          <w:rFonts w:ascii="Arial" w:hAnsi="Arial" w:cs="Arial"/>
          <w:sz w:val="22"/>
          <w:szCs w:val="22"/>
        </w:rPr>
        <w:t xml:space="preserve"> and </w:t>
      </w:r>
      <w:hyperlink r:id="rId12" w:history="1">
        <w:r w:rsidRPr="00B06549"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  <w:r w:rsidRPr="00B06549">
        <w:rPr>
          <w:rFonts w:ascii="Arial" w:hAnsi="Arial" w:cs="Arial"/>
          <w:sz w:val="22"/>
          <w:szCs w:val="22"/>
        </w:rPr>
        <w:t xml:space="preserve">. For more information or to support the Museum, visit </w:t>
      </w:r>
      <w:hyperlink r:id="rId13" w:history="1">
        <w:r w:rsidRPr="00B06549">
          <w:rPr>
            <w:rStyle w:val="Hyperlink"/>
            <w:rFonts w:ascii="Arial" w:hAnsi="Arial" w:cs="Arial"/>
            <w:sz w:val="22"/>
            <w:szCs w:val="22"/>
          </w:rPr>
          <w:t>childrensmuseumatlanta.org</w:t>
        </w:r>
      </w:hyperlink>
      <w:r w:rsidRPr="00B06549">
        <w:rPr>
          <w:rFonts w:ascii="Arial" w:hAnsi="Arial" w:cs="Arial"/>
          <w:sz w:val="22"/>
          <w:szCs w:val="22"/>
        </w:rPr>
        <w:t xml:space="preserve"> or call </w:t>
      </w:r>
      <w:proofErr w:type="gramStart"/>
      <w:r w:rsidRPr="00B06549">
        <w:rPr>
          <w:rFonts w:ascii="Arial" w:hAnsi="Arial" w:cs="Arial"/>
          <w:b/>
          <w:sz w:val="22"/>
          <w:szCs w:val="22"/>
        </w:rPr>
        <w:t>404.659.KIDS</w:t>
      </w:r>
      <w:proofErr w:type="gramEnd"/>
      <w:r w:rsidRPr="00B06549">
        <w:rPr>
          <w:rFonts w:ascii="Arial" w:hAnsi="Arial" w:cs="Arial"/>
          <w:b/>
          <w:sz w:val="22"/>
          <w:szCs w:val="22"/>
        </w:rPr>
        <w:t xml:space="preserve"> [5437]</w:t>
      </w:r>
      <w:r w:rsidRPr="00B06549">
        <w:rPr>
          <w:rFonts w:ascii="Arial" w:hAnsi="Arial" w:cs="Arial"/>
          <w:sz w:val="22"/>
          <w:szCs w:val="22"/>
        </w:rPr>
        <w:t>.</w:t>
      </w:r>
    </w:p>
    <w:p w:rsidR="00AA135A" w:rsidRDefault="00AA135A" w:rsidP="00B06549">
      <w:pPr>
        <w:rPr>
          <w:rFonts w:ascii="Arial" w:hAnsi="Arial" w:cs="Arial"/>
          <w:sz w:val="22"/>
          <w:szCs w:val="22"/>
        </w:rPr>
      </w:pPr>
    </w:p>
    <w:p w:rsidR="0049004A" w:rsidRPr="00BE73F1" w:rsidRDefault="0049004A" w:rsidP="00BE73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49004A" w:rsidRPr="00BE73F1" w:rsidSect="0049004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4A"/>
    <w:rsid w:val="00040898"/>
    <w:rsid w:val="00053768"/>
    <w:rsid w:val="0014245C"/>
    <w:rsid w:val="00176B40"/>
    <w:rsid w:val="00291D83"/>
    <w:rsid w:val="00372B8E"/>
    <w:rsid w:val="003C2EBF"/>
    <w:rsid w:val="003D182D"/>
    <w:rsid w:val="0049004A"/>
    <w:rsid w:val="004B2FC3"/>
    <w:rsid w:val="004E6E0D"/>
    <w:rsid w:val="004F0D0D"/>
    <w:rsid w:val="00532947"/>
    <w:rsid w:val="005B5491"/>
    <w:rsid w:val="005D3EFC"/>
    <w:rsid w:val="00603283"/>
    <w:rsid w:val="00775BEA"/>
    <w:rsid w:val="007B3441"/>
    <w:rsid w:val="00882C51"/>
    <w:rsid w:val="008C66C3"/>
    <w:rsid w:val="008D0925"/>
    <w:rsid w:val="008E07F9"/>
    <w:rsid w:val="00927310"/>
    <w:rsid w:val="009D6AFB"/>
    <w:rsid w:val="00A9401A"/>
    <w:rsid w:val="00AA135A"/>
    <w:rsid w:val="00AC570D"/>
    <w:rsid w:val="00AD6B5E"/>
    <w:rsid w:val="00AE734D"/>
    <w:rsid w:val="00AF6264"/>
    <w:rsid w:val="00B06549"/>
    <w:rsid w:val="00BE73F1"/>
    <w:rsid w:val="00C40927"/>
    <w:rsid w:val="00C56C9F"/>
    <w:rsid w:val="00D32440"/>
    <w:rsid w:val="00D62E2E"/>
    <w:rsid w:val="00D955B4"/>
    <w:rsid w:val="00DE6741"/>
    <w:rsid w:val="00E24D85"/>
    <w:rsid w:val="00E633B2"/>
    <w:rsid w:val="00E66C7D"/>
    <w:rsid w:val="00EE767E"/>
    <w:rsid w:val="00F20189"/>
    <w:rsid w:val="00F22D7D"/>
    <w:rsid w:val="00F65593"/>
    <w:rsid w:val="00F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BF38"/>
  <w15:docId w15:val="{19EDA305-D6B7-4BD3-BB2F-767E6404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0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9004A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0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9004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90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00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9004A"/>
    <w:rPr>
      <w:color w:val="0000FF"/>
      <w:u w:val="single"/>
    </w:rPr>
  </w:style>
  <w:style w:type="character" w:styleId="Emphasis">
    <w:name w:val="Emphasis"/>
    <w:basedOn w:val="DefaultParagraphFont"/>
    <w:qFormat/>
    <w:rsid w:val="00490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@hirschgroup.com" TargetMode="External"/><Relationship Id="rId13" Type="http://schemas.openxmlformats.org/officeDocument/2006/relationships/hyperlink" Target="http://www.childrensmuseumatlant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walker@bravepublicrelations.com" TargetMode="External"/><Relationship Id="rId12" Type="http://schemas.openxmlformats.org/officeDocument/2006/relationships/hyperlink" Target="https://instagram.com/childrensmuseumatlan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eyer@bravepublicrelations.com/" TargetMode="External"/><Relationship Id="rId11" Type="http://schemas.openxmlformats.org/officeDocument/2006/relationships/hyperlink" Target="http://pinterest.com/cmatlanta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twitter.com/ChildMuseumAT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childrensmuseumatlan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JWorrall</cp:lastModifiedBy>
  <cp:revision>7</cp:revision>
  <dcterms:created xsi:type="dcterms:W3CDTF">2017-08-02T17:41:00Z</dcterms:created>
  <dcterms:modified xsi:type="dcterms:W3CDTF">2017-08-07T15:25:00Z</dcterms:modified>
</cp:coreProperties>
</file>