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54896690" w14:textId="25DFBC71" w:rsidR="007E5CA0" w:rsidRPr="003C75D1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523301" w:rsidRPr="009D5AC5">
        <w:rPr>
          <w:rStyle w:val="Strong"/>
          <w:rFonts w:cs="Arial"/>
          <w:sz w:val="20"/>
          <w:szCs w:val="20"/>
          <w:lang w:val="ru-RU"/>
        </w:rPr>
        <w:t>1</w:t>
      </w:r>
      <w:r w:rsidR="00880896" w:rsidRPr="009D5AC5">
        <w:rPr>
          <w:rStyle w:val="Strong"/>
          <w:rFonts w:cs="Arial"/>
          <w:sz w:val="20"/>
          <w:szCs w:val="20"/>
          <w:lang w:val="ru-RU"/>
        </w:rPr>
        <w:t>1</w:t>
      </w:r>
      <w:r w:rsidR="00523301" w:rsidRPr="009D5AC5">
        <w:rPr>
          <w:rStyle w:val="Strong"/>
          <w:rFonts w:cs="Arial"/>
          <w:sz w:val="20"/>
          <w:szCs w:val="20"/>
          <w:lang w:val="ru-RU"/>
        </w:rPr>
        <w:t xml:space="preserve"> мая 2021</w:t>
      </w:r>
      <w:r w:rsidR="00523301" w:rsidRPr="00523301">
        <w:rPr>
          <w:rStyle w:val="Strong"/>
          <w:rFonts w:cs="Arial"/>
          <w:sz w:val="20"/>
          <w:szCs w:val="20"/>
          <w:lang w:val="fr-BE"/>
        </w:rPr>
        <w:t> </w:t>
      </w:r>
      <w:r w:rsidR="00523301" w:rsidRPr="009D5AC5">
        <w:rPr>
          <w:rStyle w:val="Strong"/>
          <w:rFonts w:cs="Arial"/>
          <w:sz w:val="20"/>
          <w:szCs w:val="20"/>
          <w:lang w:val="ru-RU"/>
        </w:rPr>
        <w:t>г.</w:t>
      </w:r>
    </w:p>
    <w:p w14:paraId="36309062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001FD2ED" w14:textId="77777777" w:rsidR="007E5CA0" w:rsidRPr="003C75D1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32834F56" w14:textId="77777777" w:rsidR="00523301" w:rsidRPr="00523301" w:rsidRDefault="00523301" w:rsidP="00523301">
      <w:pPr>
        <w:rPr>
          <w:b/>
          <w:bCs/>
          <w:sz w:val="20"/>
          <w:szCs w:val="20"/>
          <w:lang w:val="ru-RU"/>
        </w:rPr>
      </w:pPr>
      <w:r w:rsidRPr="00523301">
        <w:rPr>
          <w:b/>
          <w:bCs/>
          <w:sz w:val="20"/>
          <w:szCs w:val="20"/>
          <w:lang w:val="ru-RU"/>
        </w:rPr>
        <w:t xml:space="preserve">Компания </w:t>
      </w:r>
      <w:proofErr w:type="spellStart"/>
      <w:r w:rsidRPr="00523301">
        <w:rPr>
          <w:b/>
          <w:bCs/>
          <w:sz w:val="20"/>
          <w:szCs w:val="20"/>
        </w:rPr>
        <w:t>Derschlag</w:t>
      </w:r>
      <w:proofErr w:type="spellEnd"/>
      <w:r w:rsidRPr="00523301">
        <w:rPr>
          <w:b/>
          <w:bCs/>
          <w:sz w:val="20"/>
          <w:szCs w:val="20"/>
          <w:lang w:val="ru-RU"/>
        </w:rPr>
        <w:t xml:space="preserve"> продолжает свою историю успеха благодаря мощности </w:t>
      </w:r>
      <w:r w:rsidRPr="00523301">
        <w:rPr>
          <w:b/>
          <w:bCs/>
          <w:sz w:val="20"/>
          <w:szCs w:val="20"/>
        </w:rPr>
        <w:t>BOBST</w:t>
      </w:r>
      <w:r w:rsidRPr="00523301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523301">
        <w:rPr>
          <w:b/>
          <w:bCs/>
          <w:sz w:val="20"/>
          <w:szCs w:val="20"/>
        </w:rPr>
        <w:t>DigiFlexo</w:t>
      </w:r>
      <w:proofErr w:type="spellEnd"/>
      <w:r w:rsidRPr="00523301">
        <w:rPr>
          <w:b/>
          <w:bCs/>
          <w:sz w:val="20"/>
          <w:szCs w:val="20"/>
          <w:lang w:val="ru-RU"/>
        </w:rPr>
        <w:t xml:space="preserve"> </w:t>
      </w:r>
    </w:p>
    <w:p w14:paraId="728767C3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4FA495A8" w14:textId="77777777" w:rsidR="00523301" w:rsidRPr="00523301" w:rsidRDefault="00523301" w:rsidP="00523301">
      <w:pPr>
        <w:rPr>
          <w:b/>
          <w:bCs/>
          <w:sz w:val="20"/>
          <w:szCs w:val="20"/>
          <w:lang w:val="ru-RU"/>
        </w:rPr>
      </w:pPr>
      <w:r w:rsidRPr="00523301">
        <w:rPr>
          <w:b/>
          <w:bCs/>
          <w:sz w:val="20"/>
          <w:szCs w:val="20"/>
          <w:lang w:val="ru-RU"/>
        </w:rPr>
        <w:t xml:space="preserve">Новый линейный пресс </w:t>
      </w:r>
      <w:r w:rsidRPr="00523301">
        <w:rPr>
          <w:b/>
          <w:bCs/>
          <w:sz w:val="20"/>
          <w:szCs w:val="20"/>
        </w:rPr>
        <w:t>BOBST</w:t>
      </w:r>
      <w:r w:rsidRPr="00523301">
        <w:rPr>
          <w:b/>
          <w:bCs/>
          <w:sz w:val="20"/>
          <w:szCs w:val="20"/>
          <w:lang w:val="ru-RU"/>
        </w:rPr>
        <w:t xml:space="preserve"> </w:t>
      </w:r>
      <w:r w:rsidRPr="00523301">
        <w:rPr>
          <w:b/>
          <w:bCs/>
          <w:sz w:val="20"/>
          <w:szCs w:val="20"/>
        </w:rPr>
        <w:t>MASTER</w:t>
      </w:r>
      <w:r w:rsidRPr="00523301">
        <w:rPr>
          <w:b/>
          <w:bCs/>
          <w:sz w:val="20"/>
          <w:szCs w:val="20"/>
          <w:lang w:val="ru-RU"/>
        </w:rPr>
        <w:t xml:space="preserve"> </w:t>
      </w:r>
      <w:r w:rsidRPr="00523301">
        <w:rPr>
          <w:b/>
          <w:bCs/>
          <w:sz w:val="20"/>
          <w:szCs w:val="20"/>
        </w:rPr>
        <w:t>M</w:t>
      </w:r>
      <w:r w:rsidRPr="00523301">
        <w:rPr>
          <w:b/>
          <w:bCs/>
          <w:sz w:val="20"/>
          <w:szCs w:val="20"/>
          <w:lang w:val="ru-RU"/>
        </w:rPr>
        <w:t>6 был приобретен в рамках масштабного расширения немецких производственных мощностей компании в городе Бад-Берлебург, Северный Рейн-Вестфалия. Флексомашина УФ печати на девять цветов была выбрана с учетом роста спроса на гибкую упаковку и использование новых экологичных материалов.</w:t>
      </w:r>
    </w:p>
    <w:p w14:paraId="780E2492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519DED60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Успешный семейный бизнес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по производству упаковки из алюминиевой фольги и полиэтиленовой пленки для пищевой, молочной, косметической и фармацевтической промышленности зародился в 1957 году. В 1985 году компанию приобрел Майкл Шольц. Сейчас в ее состав входят два подразделения: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GmbH</w:t>
      </w:r>
      <w:r w:rsidRPr="00523301">
        <w:rPr>
          <w:sz w:val="20"/>
          <w:szCs w:val="20"/>
          <w:lang w:val="ru-RU"/>
        </w:rPr>
        <w:t xml:space="preserve"> &amp; </w:t>
      </w:r>
      <w:r w:rsidRPr="00523301">
        <w:rPr>
          <w:sz w:val="20"/>
          <w:szCs w:val="20"/>
        </w:rPr>
        <w:t>Co</w:t>
      </w:r>
      <w:r w:rsidRPr="00523301">
        <w:rPr>
          <w:sz w:val="20"/>
          <w:szCs w:val="20"/>
          <w:lang w:val="ru-RU"/>
        </w:rPr>
        <w:t xml:space="preserve">. </w:t>
      </w:r>
      <w:r w:rsidRPr="00523301">
        <w:rPr>
          <w:sz w:val="20"/>
          <w:szCs w:val="20"/>
        </w:rPr>
        <w:t>KG</w:t>
      </w:r>
      <w:r w:rsidRPr="00523301">
        <w:rPr>
          <w:sz w:val="20"/>
          <w:szCs w:val="20"/>
          <w:lang w:val="ru-RU"/>
        </w:rPr>
        <w:t xml:space="preserve"> </w:t>
      </w:r>
      <w:proofErr w:type="spellStart"/>
      <w:r w:rsidRPr="00523301">
        <w:rPr>
          <w:sz w:val="20"/>
          <w:szCs w:val="20"/>
        </w:rPr>
        <w:t>Folienverarbeitung</w:t>
      </w:r>
      <w:proofErr w:type="spellEnd"/>
      <w:r w:rsidRPr="00523301">
        <w:rPr>
          <w:sz w:val="20"/>
          <w:szCs w:val="20"/>
          <w:lang w:val="ru-RU"/>
        </w:rPr>
        <w:t xml:space="preserve"> в городе Бад-Берлебург и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</w:t>
      </w:r>
      <w:proofErr w:type="spellStart"/>
      <w:r w:rsidRPr="00523301">
        <w:rPr>
          <w:sz w:val="20"/>
          <w:szCs w:val="20"/>
        </w:rPr>
        <w:t>Foliendruck</w:t>
      </w:r>
      <w:proofErr w:type="spellEnd"/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GmbH</w:t>
      </w:r>
      <w:r w:rsidRPr="00523301">
        <w:rPr>
          <w:sz w:val="20"/>
          <w:szCs w:val="20"/>
          <w:lang w:val="ru-RU"/>
        </w:rPr>
        <w:t xml:space="preserve"> &amp; </w:t>
      </w:r>
      <w:r w:rsidRPr="00523301">
        <w:rPr>
          <w:sz w:val="20"/>
          <w:szCs w:val="20"/>
        </w:rPr>
        <w:t>Co</w:t>
      </w:r>
      <w:r w:rsidRPr="00523301">
        <w:rPr>
          <w:sz w:val="20"/>
          <w:szCs w:val="20"/>
          <w:lang w:val="ru-RU"/>
        </w:rPr>
        <w:t xml:space="preserve">. </w:t>
      </w:r>
      <w:r w:rsidRPr="00523301">
        <w:rPr>
          <w:sz w:val="20"/>
          <w:szCs w:val="20"/>
        </w:rPr>
        <w:t>KG</w:t>
      </w:r>
      <w:r w:rsidRPr="00523301">
        <w:rPr>
          <w:sz w:val="20"/>
          <w:szCs w:val="20"/>
          <w:lang w:val="ru-RU"/>
        </w:rPr>
        <w:t xml:space="preserve"> в городе Люденшайд, Северный Рейн-Вестфалия. </w:t>
      </w:r>
    </w:p>
    <w:p w14:paraId="32A84AED" w14:textId="77777777" w:rsidR="00523301" w:rsidRPr="00523301" w:rsidRDefault="00523301" w:rsidP="00523301">
      <w:pPr>
        <w:rPr>
          <w:rFonts w:ascii="Times New Roman" w:hAnsi="Times New Roman"/>
          <w:sz w:val="20"/>
          <w:szCs w:val="20"/>
          <w:lang w:val="ru-RU" w:eastAsia="en-GB"/>
        </w:rPr>
      </w:pPr>
    </w:p>
    <w:p w14:paraId="7D4F31C6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Уже более десяти лет компания успешно сотрудничает с </w:t>
      </w:r>
      <w:r w:rsidRPr="00523301">
        <w:rPr>
          <w:sz w:val="20"/>
          <w:szCs w:val="20"/>
        </w:rPr>
        <w:t> BOBST</w:t>
      </w:r>
      <w:r w:rsidRPr="00523301">
        <w:rPr>
          <w:sz w:val="20"/>
          <w:szCs w:val="20"/>
          <w:lang w:val="ru-RU"/>
        </w:rPr>
        <w:t xml:space="preserve"> и планирует продолжать совместную работу, покоряя новые вершины. «Мы начали работу с компанией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в 2011 году, потому что мы доверяем качеству продукции и можем полностью рассчитывать на поддержку и обслуживание на местном уровне», — отмечает управляющий партнер Майкл Шольц мл., который присоединился к компании в то же время. «Имея обширный опыт  производства</w:t>
      </w:r>
      <w:r w:rsidRPr="00523301">
        <w:rPr>
          <w:sz w:val="20"/>
          <w:szCs w:val="20"/>
        </w:rPr>
        <w:t> </w:t>
      </w:r>
      <w:r w:rsidRPr="00523301">
        <w:rPr>
          <w:sz w:val="20"/>
          <w:szCs w:val="20"/>
          <w:lang w:val="ru-RU"/>
        </w:rPr>
        <w:t xml:space="preserve">оборудования для различных технологий печати, компания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всегда очень внимательно изучает требования заказчика, чтобы выбрать оптимальное решение».</w:t>
      </w:r>
    </w:p>
    <w:p w14:paraId="6235644D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3555C30D" w14:textId="77777777" w:rsidR="00523301" w:rsidRPr="00523301" w:rsidRDefault="00523301" w:rsidP="00523301">
      <w:pPr>
        <w:rPr>
          <w:b/>
          <w:bCs/>
          <w:sz w:val="20"/>
          <w:szCs w:val="20"/>
          <w:lang w:val="ru-RU"/>
        </w:rPr>
      </w:pPr>
      <w:r w:rsidRPr="00523301">
        <w:rPr>
          <w:b/>
          <w:bCs/>
          <w:sz w:val="20"/>
          <w:szCs w:val="20"/>
          <w:lang w:val="ru-RU"/>
        </w:rPr>
        <w:t>Гибкость благодаря лучшему оборудованию в своем секторе</w:t>
      </w:r>
    </w:p>
    <w:p w14:paraId="3628A4D6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50487AC9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В штаб-квартире в Бад-Берлебурге заметили значительный рост продаж в течение последних пяти лет после наращивания производственных мощностей УФ флексопечати. В 2020 году был установлен новый пресс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 xml:space="preserve">6, а также дополнительные высекательные и перерабатывающее оборудование для производства упаковки. Также продолжается строительство абсолютного нового цеха с большими складскими площадями. </w:t>
      </w:r>
    </w:p>
    <w:p w14:paraId="079B5115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6C8240DB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«Будучи компанией семейного типа, мы отличаемся гибкостью, что позволяет быстрее реагировать на новые запросы клиентов. Тем не менее, мы не можем обойтись без инвестиций в самое современное оборудование, ведь это обязательное условие для роста производства и адаптации под изменение требований», — отмечает господин Шольц. </w:t>
      </w:r>
    </w:p>
    <w:p w14:paraId="5BFF1488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63C392BA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К концу 2021 года у нас будет два производственных цеха со складами общей площадью 8000 квадратных метров. Около 60% выпускаемой продукции идет на экспорт в более чем 30 стран, куда мы поставляем алюминиевую фольгу и пластиковую пленку в виде рулонов, штампованных крышек, герметичных крышек или заготовок. </w:t>
      </w:r>
    </w:p>
    <w:p w14:paraId="60E0C3EF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29C983EA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lastRenderedPageBreak/>
        <w:t xml:space="preserve">Фольга и пленка для пищевой промышленности подходит для холодного или горячего заполнения, стерилизации или пастеризации, обеспечивая надежную защиту продуктов и долгий срок хранения. Компания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сотрудничает с предприятиями косметической и фармацевтической промышленности, поставляя широкий ассортимент герметичных и негерметичных штампованных крышек и фольги с покрытием, которые защищают содержимое различных типов контейнеров и упаковок.</w:t>
      </w:r>
    </w:p>
    <w:p w14:paraId="32D6648D" w14:textId="77777777" w:rsidR="00523301" w:rsidRPr="00523301" w:rsidRDefault="00523301" w:rsidP="00523301">
      <w:pPr>
        <w:rPr>
          <w:sz w:val="20"/>
          <w:szCs w:val="20"/>
          <w:lang w:val="ru-RU" w:eastAsia="en-GB"/>
        </w:rPr>
      </w:pPr>
    </w:p>
    <w:p w14:paraId="65DC4611" w14:textId="77777777" w:rsidR="00523301" w:rsidRPr="00523301" w:rsidRDefault="00523301" w:rsidP="00523301">
      <w:pPr>
        <w:rPr>
          <w:b/>
          <w:bCs/>
          <w:sz w:val="20"/>
          <w:szCs w:val="20"/>
          <w:lang w:val="ru-RU"/>
        </w:rPr>
      </w:pPr>
      <w:r w:rsidRPr="00523301">
        <w:rPr>
          <w:b/>
          <w:bCs/>
          <w:sz w:val="20"/>
          <w:szCs w:val="20"/>
          <w:lang w:val="ru-RU"/>
        </w:rPr>
        <w:t>Применение широкого ассортимента подложек</w:t>
      </w:r>
    </w:p>
    <w:p w14:paraId="4E78FA01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121BCD8F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Поскольку интерес клиентов сместился в сторону малых и средних тиражей, компания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находится в поиске технологии, которая позволит ей быстрее реагировать на требования нового дизайна или другие изменения. В процессе принятия решений мы также обращаем внимание на экологические аспекты и постоянно занимаемся разработкой технологий и продукции с минимальным вредом для окружающей среды. </w:t>
      </w:r>
    </w:p>
    <w:p w14:paraId="4FA9AE94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3B9B567B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«В последнее время клиенты уделяют внимание экологически безопасным материалам, поэтому перед нами стоит определенный вызов — предложить решение, которое будет удовлетворять высокие требования конечной области применения, но с более экологичными материалами», — подчеркнул господин Шольц. «Мы предлагаем новые виды упаковки, которые оказывают меньшее воздействие на нашу планету. Например, вместо алюминия в производстве молочной и другой продукции можно применять герметичные полипропиленовые крышки с возможностью вторичной переработки».  </w:t>
      </w:r>
    </w:p>
    <w:p w14:paraId="51518A0B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4029AE46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Чтобы удовлетворить эти требования, компания выбрала флексографскую машину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 xml:space="preserve">6 </w:t>
      </w:r>
      <w:r w:rsidRPr="00523301">
        <w:rPr>
          <w:sz w:val="20"/>
          <w:szCs w:val="20"/>
        </w:rPr>
        <w:t>UV</w:t>
      </w:r>
      <w:r w:rsidRPr="00523301">
        <w:rPr>
          <w:sz w:val="20"/>
          <w:szCs w:val="20"/>
          <w:lang w:val="ru-RU"/>
        </w:rPr>
        <w:t xml:space="preserve">, созданную для обеспечения максимальной гибкости производства упаковки для пищевой промышленности. Машина работает со всеми типами подложек для этикеток, гибкой упаковки или складных картонных коробок. Эту машину можно интегрировать в сложные процессы различной печати и окончательной обработки, включая глубокую и трафаретную печать. После настройки на гибкую печать можно работать с пленкой без подложки из </w:t>
      </w:r>
      <w:r w:rsidRPr="00523301">
        <w:rPr>
          <w:sz w:val="20"/>
          <w:szCs w:val="20"/>
        </w:rPr>
        <w:t>PET</w:t>
      </w:r>
      <w:r w:rsidRPr="00523301">
        <w:rPr>
          <w:sz w:val="20"/>
          <w:szCs w:val="20"/>
          <w:lang w:val="ru-RU"/>
        </w:rPr>
        <w:t xml:space="preserve"> толщиной 12 и </w:t>
      </w:r>
      <w:r w:rsidRPr="00523301">
        <w:rPr>
          <w:sz w:val="20"/>
          <w:szCs w:val="20"/>
        </w:rPr>
        <w:t>BOPP</w:t>
      </w:r>
      <w:r w:rsidRPr="00523301">
        <w:rPr>
          <w:sz w:val="20"/>
          <w:szCs w:val="20"/>
          <w:lang w:val="ru-RU"/>
        </w:rPr>
        <w:t xml:space="preserve"> толщиной 18 микрон, а также с термоусадочной пленкой из ПВХ, алюминиевой фольгой, ламинированными тубами и облегченным картоном плотностью до 300 г/м2.    </w:t>
      </w:r>
    </w:p>
    <w:p w14:paraId="1A0F8AF3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615245BF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«Перед принятием окончательного решения об инвестициях мы провели серьезное исследование рынка. Именно компания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предложила лучшее техническое решение для наших особых требований», — сказал господин Шольц. «Пресс </w:t>
      </w: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>6 — абсолютно правильный выбор, потому что он требует меньше времени для наладки и может работать с более широким диапазоном подложек для печати. Эта удобная машина также увеличила стабильность производства».</w:t>
      </w:r>
    </w:p>
    <w:p w14:paraId="2C4A9671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447A2FA9" w14:textId="77777777" w:rsidR="00523301" w:rsidRPr="00523301" w:rsidRDefault="00523301" w:rsidP="00523301">
      <w:pPr>
        <w:rPr>
          <w:b/>
          <w:bCs/>
          <w:sz w:val="20"/>
          <w:szCs w:val="20"/>
          <w:lang w:val="ru-RU"/>
        </w:rPr>
      </w:pPr>
      <w:r w:rsidRPr="00523301">
        <w:rPr>
          <w:b/>
          <w:bCs/>
          <w:sz w:val="20"/>
          <w:szCs w:val="20"/>
          <w:lang w:val="ru-RU"/>
        </w:rPr>
        <w:t>Автоматизация и цифровые технологии будущего</w:t>
      </w:r>
    </w:p>
    <w:p w14:paraId="1E835298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2F044FC9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 xml:space="preserve">6 считается самой автоматизированной линейной флексографской машиной на рынке. Ее можно дополнить опцией регулировки давления и приводки </w:t>
      </w:r>
      <w:proofErr w:type="spellStart"/>
      <w:r w:rsidRPr="00523301">
        <w:rPr>
          <w:sz w:val="20"/>
          <w:szCs w:val="20"/>
        </w:rPr>
        <w:t>DigiFlexo</w:t>
      </w:r>
      <w:proofErr w:type="spellEnd"/>
      <w:r w:rsidRPr="00523301">
        <w:rPr>
          <w:sz w:val="20"/>
          <w:szCs w:val="20"/>
          <w:lang w:val="ru-RU"/>
        </w:rPr>
        <w:t xml:space="preserve">, а также инструментом подбора цвета </w:t>
      </w:r>
      <w:proofErr w:type="spellStart"/>
      <w:r w:rsidRPr="00523301">
        <w:rPr>
          <w:sz w:val="20"/>
          <w:szCs w:val="20"/>
        </w:rPr>
        <w:t>oneECG</w:t>
      </w:r>
      <w:proofErr w:type="spellEnd"/>
      <w:r w:rsidRPr="00523301">
        <w:rPr>
          <w:sz w:val="20"/>
          <w:szCs w:val="20"/>
          <w:lang w:val="ru-RU"/>
        </w:rPr>
        <w:t>, чтобы обеспечить безостановочное производство с полностью цифровым управлением работой пресса. Смену заданий можно выполнить менее чем за минуту. При этом в отходы уйдет только несколько метров, что является отличным результатом для производства с заботой о природе.</w:t>
      </w:r>
    </w:p>
    <w:p w14:paraId="53759F32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62691E73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75C20115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«Машина </w:t>
      </w: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 xml:space="preserve">6 устанавливает для нас новую планку и расширяет перспективы развития бизнеса. Чтобы добиться успеха в производстве упаковки для пищевой промышленности, следует взять качество за основу взаимоотношений с клиентами. Такой подход должен быть отражен во всех действиях, включая инвестиции», — сказал господин Шольц в заключении. </w:t>
      </w:r>
    </w:p>
    <w:p w14:paraId="2EB084A2" w14:textId="77777777" w:rsidR="00523301" w:rsidRPr="00523301" w:rsidRDefault="00523301" w:rsidP="00523301">
      <w:pPr>
        <w:rPr>
          <w:sz w:val="20"/>
          <w:szCs w:val="20"/>
          <w:lang w:val="ru-RU"/>
        </w:rPr>
      </w:pPr>
    </w:p>
    <w:p w14:paraId="44DCF406" w14:textId="77777777" w:rsidR="00523301" w:rsidRPr="00523301" w:rsidRDefault="00523301" w:rsidP="00523301">
      <w:pPr>
        <w:rPr>
          <w:sz w:val="20"/>
          <w:szCs w:val="20"/>
          <w:lang w:val="ru-RU"/>
        </w:rPr>
      </w:pPr>
      <w:r w:rsidRPr="00523301">
        <w:rPr>
          <w:sz w:val="20"/>
          <w:szCs w:val="20"/>
          <w:lang w:val="ru-RU"/>
        </w:rPr>
        <w:t xml:space="preserve">«Высокая производительность и низкие эксплуатационные расходы машины </w:t>
      </w:r>
      <w:r w:rsidRPr="00523301">
        <w:rPr>
          <w:sz w:val="20"/>
          <w:szCs w:val="20"/>
        </w:rPr>
        <w:t>MASTER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M</w:t>
      </w:r>
      <w:r w:rsidRPr="00523301">
        <w:rPr>
          <w:sz w:val="20"/>
          <w:szCs w:val="20"/>
          <w:lang w:val="ru-RU"/>
        </w:rPr>
        <w:t xml:space="preserve">6 обеспечат компании </w:t>
      </w:r>
      <w:proofErr w:type="spellStart"/>
      <w:r w:rsidRPr="00523301">
        <w:rPr>
          <w:sz w:val="20"/>
          <w:szCs w:val="20"/>
        </w:rPr>
        <w:t>Derschlag</w:t>
      </w:r>
      <w:proofErr w:type="spellEnd"/>
      <w:r w:rsidRPr="00523301">
        <w:rPr>
          <w:sz w:val="20"/>
          <w:szCs w:val="20"/>
          <w:lang w:val="ru-RU"/>
        </w:rPr>
        <w:t xml:space="preserve"> конкурентную совокупную стоимость владения», — подчеркнул Маурицио Трекате, директор по продажам </w:t>
      </w:r>
      <w:r w:rsidRPr="00523301">
        <w:rPr>
          <w:sz w:val="20"/>
          <w:szCs w:val="20"/>
        </w:rPr>
        <w:t>Bobst</w:t>
      </w:r>
      <w:r w:rsidRPr="00523301">
        <w:rPr>
          <w:sz w:val="20"/>
          <w:szCs w:val="20"/>
          <w:lang w:val="ru-RU"/>
        </w:rPr>
        <w:t xml:space="preserve"> </w:t>
      </w:r>
      <w:r w:rsidRPr="00523301">
        <w:rPr>
          <w:sz w:val="20"/>
          <w:szCs w:val="20"/>
        </w:rPr>
        <w:t>Firenze</w:t>
      </w:r>
      <w:r w:rsidRPr="00523301">
        <w:rPr>
          <w:sz w:val="20"/>
          <w:szCs w:val="20"/>
          <w:lang w:val="ru-RU"/>
        </w:rPr>
        <w:t xml:space="preserve">. «Благодаря этой инвестиции они смогут максимально использовать свое преимущество в будущем, где победителем будет тот, кто внедрит автоматизацию процессов, цифровые технологии и принципы экологичного производства». </w:t>
      </w:r>
    </w:p>
    <w:p w14:paraId="387EEDC6" w14:textId="2DAADD73" w:rsidR="007E5CA0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0EFE4631" w14:textId="77777777" w:rsidR="0034713F" w:rsidRPr="00523301" w:rsidRDefault="0034713F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7874A55C" w14:textId="77777777" w:rsidR="007E5CA0" w:rsidRPr="001353E7" w:rsidRDefault="007E5CA0" w:rsidP="009D5AC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2DF8B1DC" w14:textId="77777777" w:rsidR="005E60FA" w:rsidRPr="00523301" w:rsidRDefault="005E60FA" w:rsidP="009D5AC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  <w:lang w:val="ru-RU"/>
        </w:rPr>
      </w:pPr>
      <w:r w:rsidRPr="004216BF">
        <w:rPr>
          <w:rFonts w:cs="Arial"/>
          <w:b/>
          <w:bCs/>
          <w:szCs w:val="19"/>
          <w:lang w:val="ru-RU"/>
        </w:rPr>
        <w:t xml:space="preserve">О компании </w:t>
      </w:r>
      <w:r w:rsidRPr="004216BF">
        <w:rPr>
          <w:rFonts w:cs="Arial"/>
          <w:b/>
          <w:bCs/>
          <w:szCs w:val="19"/>
        </w:rPr>
        <w:t>BOBST</w:t>
      </w:r>
    </w:p>
    <w:p w14:paraId="38CC0D14" w14:textId="77777777" w:rsidR="00DD519E" w:rsidRPr="004216BF" w:rsidRDefault="00DD519E" w:rsidP="009D5AC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  <w:lang w:val="ru-RU"/>
        </w:rPr>
      </w:pPr>
    </w:p>
    <w:p w14:paraId="4CB0CF32" w14:textId="77777777" w:rsidR="00640226" w:rsidRPr="00523301" w:rsidRDefault="00640226" w:rsidP="009D5AC5">
      <w:pPr>
        <w:spacing w:line="240" w:lineRule="auto"/>
        <w:rPr>
          <w:rFonts w:asciiTheme="minorHAnsi" w:hAnsiTheme="minorHAnsi" w:cstheme="minorHAnsi"/>
          <w:lang w:val="ru-RU"/>
        </w:rPr>
      </w:pPr>
      <w:r w:rsidRPr="00523301">
        <w:rPr>
          <w:rFonts w:asciiTheme="minorHAnsi" w:hAnsiTheme="minorHAnsi" w:cstheme="minorHAnsi"/>
          <w:lang w:val="ru-RU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3609A0BC" w14:textId="77777777" w:rsidR="00640226" w:rsidRPr="00523301" w:rsidRDefault="00640226" w:rsidP="009D5AC5">
      <w:pPr>
        <w:spacing w:line="240" w:lineRule="auto"/>
        <w:rPr>
          <w:rFonts w:asciiTheme="minorHAnsi" w:hAnsiTheme="minorHAnsi" w:cstheme="minorHAnsi"/>
          <w:lang w:val="ru-RU"/>
        </w:rPr>
      </w:pPr>
    </w:p>
    <w:p w14:paraId="2A681CFF" w14:textId="4DA8E0AE" w:rsidR="00640226" w:rsidRDefault="00640226" w:rsidP="009D5AC5">
      <w:pPr>
        <w:spacing w:line="240" w:lineRule="auto"/>
        <w:rPr>
          <w:rFonts w:asciiTheme="minorHAnsi" w:hAnsiTheme="minorHAnsi" w:cstheme="minorHAnsi"/>
          <w:lang w:val="ru-RU"/>
        </w:rPr>
      </w:pPr>
      <w:r w:rsidRPr="00523301">
        <w:rPr>
          <w:rFonts w:asciiTheme="minorHAnsi" w:hAnsiTheme="minorHAnsi" w:cstheme="minorHAnsi"/>
          <w:lang w:val="ru-RU"/>
        </w:rPr>
        <w:t xml:space="preserve">Основанная Йозефом Бобстом в 1890 году в Лозанне (Швейцария), компания </w:t>
      </w:r>
      <w:r w:rsidRPr="00640226">
        <w:rPr>
          <w:rFonts w:asciiTheme="minorHAnsi" w:hAnsiTheme="minorHAnsi" w:cstheme="minorHAnsi"/>
        </w:rPr>
        <w:t>BOBST</w:t>
      </w:r>
      <w:r w:rsidRPr="00523301">
        <w:rPr>
          <w:rFonts w:asciiTheme="minorHAnsi" w:hAnsiTheme="minorHAnsi" w:cstheme="minorHAnsi"/>
          <w:lang w:val="ru-RU"/>
        </w:rPr>
        <w:t xml:space="preserve"> представлена более чем в 50 странах, имеет 19 производственных площадок в 11 странах мира и штат более 5</w:t>
      </w:r>
      <w:r w:rsidRPr="00640226">
        <w:rPr>
          <w:rFonts w:asciiTheme="minorHAnsi" w:hAnsiTheme="minorHAnsi" w:cstheme="minorHAnsi"/>
          <w:sz w:val="8"/>
          <w:szCs w:val="8"/>
        </w:rPr>
        <w:t> </w:t>
      </w:r>
      <w:r w:rsidRPr="00523301">
        <w:rPr>
          <w:rFonts w:asciiTheme="minorHAnsi" w:hAnsiTheme="minorHAnsi" w:cstheme="minorHAnsi"/>
          <w:lang w:val="ru-RU"/>
        </w:rPr>
        <w:t>600 сотрудников. На 31 декабря 2020 года компания показала консолидированный оборот в размере 1.372 миллиарда швейцарских франков.</w:t>
      </w:r>
    </w:p>
    <w:p w14:paraId="62C04B66" w14:textId="77777777" w:rsidR="00523301" w:rsidRPr="00523301" w:rsidRDefault="00523301" w:rsidP="009D5AC5">
      <w:pPr>
        <w:spacing w:line="240" w:lineRule="auto"/>
        <w:rPr>
          <w:rFonts w:asciiTheme="minorHAnsi" w:hAnsiTheme="minorHAnsi" w:cstheme="minorHAnsi"/>
          <w:lang w:val="ru-RU"/>
        </w:rPr>
      </w:pPr>
    </w:p>
    <w:p w14:paraId="062FF59E" w14:textId="77777777" w:rsidR="005E60FA" w:rsidRPr="004216BF" w:rsidRDefault="005E60FA" w:rsidP="009D5AC5">
      <w:pPr>
        <w:shd w:val="clear" w:color="auto" w:fill="FFFFFF"/>
        <w:spacing w:line="240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9D5AC5" w:rsidRDefault="005E60FA" w:rsidP="009D5AC5">
      <w:pPr>
        <w:spacing w:line="240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9D5AC5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9D5AC5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9D5AC5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9D5AC5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9D5AC5" w:rsidRDefault="00DD519E" w:rsidP="009D5AC5">
      <w:pPr>
        <w:spacing w:line="240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9D5AC5" w:rsidRDefault="003D57C4" w:rsidP="009D5AC5">
      <w:pPr>
        <w:spacing w:line="240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9D5AC5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9D5AC5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9D5AC5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9D5AC5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9D5AC5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9D5AC5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9D5AC5">
      <w:pPr>
        <w:spacing w:line="240" w:lineRule="auto"/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9D5AC5">
      <w:pPr>
        <w:spacing w:line="240" w:lineRule="auto"/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9D5AC5">
      <w:pPr>
        <w:spacing w:line="240" w:lineRule="auto"/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9D5AC5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61DC2454" w14:textId="77777777" w:rsidR="00DD519E" w:rsidRPr="004216BF" w:rsidRDefault="00DD519E" w:rsidP="009D5AC5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56A90A4" w14:textId="77777777" w:rsidR="008716F6" w:rsidRPr="004216BF" w:rsidRDefault="007E5CA0" w:rsidP="009D5AC5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4216BF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33211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B81" w14:textId="77777777" w:rsidR="00E06889" w:rsidRDefault="00E06889" w:rsidP="00BB5BE9">
      <w:pPr>
        <w:spacing w:line="240" w:lineRule="auto"/>
      </w:pPr>
      <w:r>
        <w:separator/>
      </w:r>
    </w:p>
  </w:endnote>
  <w:endnote w:type="continuationSeparator" w:id="0">
    <w:p w14:paraId="4058FF05" w14:textId="77777777" w:rsidR="00E06889" w:rsidRDefault="00E0688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333" w14:textId="48D90250" w:rsidR="00546823" w:rsidRDefault="00332116" w:rsidP="00F36CF1">
    <w:pPr>
      <w:pStyle w:val="Footer"/>
      <w:rPr>
        <w:noProof/>
      </w:rPr>
    </w:pPr>
    <w:r w:rsidRPr="00B444AA">
      <w:t xml:space="preserve">ПРЕСС-РЕЛИЗ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271BC3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3F0592">
      <w:rPr>
        <w:noProof/>
      </w:rPr>
      <w:fldChar w:fldCharType="begin"/>
    </w:r>
    <w:r w:rsidR="003F0592">
      <w:rPr>
        <w:noProof/>
      </w:rPr>
      <w:instrText xml:space="preserve"> NUMPAGES   \* MERGEFORMAT </w:instrText>
    </w:r>
    <w:r w:rsidR="003F0592">
      <w:rPr>
        <w:noProof/>
      </w:rPr>
      <w:fldChar w:fldCharType="separate"/>
    </w:r>
    <w:r w:rsidR="00271BC3">
      <w:rPr>
        <w:noProof/>
      </w:rPr>
      <w:t>1</w:t>
    </w:r>
    <w:r w:rsidR="003F0592">
      <w:rPr>
        <w:noProof/>
      </w:rPr>
      <w:fldChar w:fldCharType="end"/>
    </w:r>
  </w:p>
  <w:p w14:paraId="6B301FC6" w14:textId="77777777" w:rsidR="008716F6" w:rsidRDefault="008716F6" w:rsidP="00F36CF1">
    <w:pPr>
      <w:pStyle w:val="Footer"/>
      <w:rPr>
        <w:noProof/>
      </w:rPr>
    </w:pPr>
  </w:p>
  <w:p w14:paraId="303FDFB3" w14:textId="77777777" w:rsidR="008716F6" w:rsidRDefault="008716F6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77777777" w:rsidR="008716F6" w:rsidRPr="008716F6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8716F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8716F6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A5A7" w14:textId="77777777" w:rsidR="00F36CF1" w:rsidRPr="009D5AC5" w:rsidRDefault="00B444AA" w:rsidP="00F36CF1">
    <w:pPr>
      <w:pStyle w:val="LegalFooter"/>
      <w:rPr>
        <w:lang w:val="en-US"/>
      </w:rPr>
    </w:pPr>
    <w:r w:rsidRPr="00B444AA">
      <w:t>ПРЕСС</w:t>
    </w:r>
    <w:r w:rsidRPr="009D5AC5">
      <w:rPr>
        <w:lang w:val="en-US"/>
      </w:rPr>
      <w:t>-</w:t>
    </w:r>
    <w:r w:rsidRPr="00B444AA">
      <w:t>РЕЛИЗ</w:t>
    </w:r>
    <w:r w:rsidRPr="009D5AC5">
      <w:rPr>
        <w:lang w:val="en-US"/>
      </w:rPr>
      <w:t xml:space="preserve"> | [Publish Date]</w:t>
    </w:r>
    <w:r w:rsidR="00F36CF1" w:rsidRPr="009D5AC5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5D389A" w:rsidRPr="009D5AC5">
          <w:rPr>
            <w:lang w:val="en-US"/>
          </w:rPr>
          <w:t>Page</w:t>
        </w:r>
      </w:sdtContent>
    </w:sdt>
    <w:r w:rsidR="00F36CF1" w:rsidRPr="009D5AC5">
      <w:rPr>
        <w:lang w:val="en-US"/>
      </w:rPr>
      <w:t xml:space="preserve"> </w:t>
    </w:r>
    <w:r w:rsidR="00F36CF1" w:rsidRPr="005D389A">
      <w:fldChar w:fldCharType="begin"/>
    </w:r>
    <w:r w:rsidR="00F36CF1" w:rsidRPr="009D5AC5">
      <w:rPr>
        <w:lang w:val="en-US"/>
      </w:rPr>
      <w:instrText xml:space="preserve"> PAGE   \* MERGEFORMAT </w:instrText>
    </w:r>
    <w:r w:rsidR="00F36CF1" w:rsidRPr="005D389A">
      <w:fldChar w:fldCharType="separate"/>
    </w:r>
    <w:r w:rsidR="00332116" w:rsidRPr="009D5AC5">
      <w:rPr>
        <w:noProof/>
        <w:lang w:val="en-US"/>
      </w:rPr>
      <w:t>1</w:t>
    </w:r>
    <w:r w:rsidR="00F36CF1" w:rsidRPr="005D389A">
      <w:fldChar w:fldCharType="end"/>
    </w:r>
    <w:r w:rsidR="00F36CF1" w:rsidRPr="009D5AC5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5D389A" w:rsidRPr="009D5AC5">
          <w:rPr>
            <w:lang w:val="en-US"/>
          </w:rPr>
          <w:t>of</w:t>
        </w:r>
      </w:sdtContent>
    </w:sdt>
    <w:r w:rsidR="00F36CF1" w:rsidRPr="009D5AC5">
      <w:rPr>
        <w:lang w:val="en-US"/>
      </w:rPr>
      <w:t xml:space="preserve"> </w:t>
    </w:r>
    <w:r w:rsidR="00563484">
      <w:fldChar w:fldCharType="begin"/>
    </w:r>
    <w:r w:rsidR="00563484" w:rsidRPr="009D5AC5">
      <w:rPr>
        <w:lang w:val="en-US"/>
      </w:rPr>
      <w:instrText xml:space="preserve"> NUMPAGES   \* MERGEFORMAT </w:instrText>
    </w:r>
    <w:r w:rsidR="00563484">
      <w:fldChar w:fldCharType="separate"/>
    </w:r>
    <w:r w:rsidR="00332116" w:rsidRPr="009D5AC5">
      <w:rPr>
        <w:noProof/>
        <w:lang w:val="en-US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9D5AC5" w:rsidRDefault="005D389A" w:rsidP="00F36CF1">
        <w:pPr>
          <w:pStyle w:val="LegalFooter1"/>
          <w:rPr>
            <w:lang w:val="en-US"/>
          </w:rPr>
        </w:pPr>
        <w:r w:rsidRPr="009D5AC5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9D5AC5" w:rsidRDefault="005D389A" w:rsidP="00F36CF1">
        <w:pPr>
          <w:pStyle w:val="LegalFooter2"/>
          <w:rPr>
            <w:lang w:val="en-US"/>
          </w:rPr>
        </w:pPr>
        <w:r w:rsidRPr="009D5AC5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84F4" w14:textId="77777777" w:rsidR="00E06889" w:rsidRDefault="00E06889" w:rsidP="00BB5BE9">
      <w:pPr>
        <w:spacing w:line="240" w:lineRule="auto"/>
      </w:pPr>
      <w:r>
        <w:separator/>
      </w:r>
    </w:p>
  </w:footnote>
  <w:footnote w:type="continuationSeparator" w:id="0">
    <w:p w14:paraId="40CF39B3" w14:textId="77777777" w:rsidR="00E06889" w:rsidRDefault="00E0688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BB3B" w14:textId="77777777" w:rsidR="00BB5BE9" w:rsidRPr="005D389A" w:rsidRDefault="00E0688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39A6" w14:textId="77777777" w:rsidR="00F36CF1" w:rsidRPr="005D389A" w:rsidRDefault="00E0688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45F2C"/>
    <w:rsid w:val="000D5AAC"/>
    <w:rsid w:val="001353E7"/>
    <w:rsid w:val="00162F04"/>
    <w:rsid w:val="00165731"/>
    <w:rsid w:val="00185617"/>
    <w:rsid w:val="00193DE7"/>
    <w:rsid w:val="0023767A"/>
    <w:rsid w:val="0027064C"/>
    <w:rsid w:val="00271BC3"/>
    <w:rsid w:val="00281765"/>
    <w:rsid w:val="00332116"/>
    <w:rsid w:val="0034713F"/>
    <w:rsid w:val="003800D4"/>
    <w:rsid w:val="003D57C4"/>
    <w:rsid w:val="003F0592"/>
    <w:rsid w:val="003F4325"/>
    <w:rsid w:val="00406E7D"/>
    <w:rsid w:val="004216BF"/>
    <w:rsid w:val="004755F4"/>
    <w:rsid w:val="004C2489"/>
    <w:rsid w:val="004F3549"/>
    <w:rsid w:val="004F66FC"/>
    <w:rsid w:val="00523301"/>
    <w:rsid w:val="00546823"/>
    <w:rsid w:val="00563484"/>
    <w:rsid w:val="005A48B2"/>
    <w:rsid w:val="005B778B"/>
    <w:rsid w:val="005D389A"/>
    <w:rsid w:val="005E60FA"/>
    <w:rsid w:val="00640226"/>
    <w:rsid w:val="00692DB6"/>
    <w:rsid w:val="006A45F6"/>
    <w:rsid w:val="007E5CA0"/>
    <w:rsid w:val="007F2333"/>
    <w:rsid w:val="008716F6"/>
    <w:rsid w:val="00880896"/>
    <w:rsid w:val="008B5EF4"/>
    <w:rsid w:val="008D353F"/>
    <w:rsid w:val="008E04F6"/>
    <w:rsid w:val="008E3CA6"/>
    <w:rsid w:val="008E42E5"/>
    <w:rsid w:val="009A0420"/>
    <w:rsid w:val="009D5AC5"/>
    <w:rsid w:val="009D7A5D"/>
    <w:rsid w:val="00A131E9"/>
    <w:rsid w:val="00A728F3"/>
    <w:rsid w:val="00AB3BE3"/>
    <w:rsid w:val="00AB644E"/>
    <w:rsid w:val="00AF1542"/>
    <w:rsid w:val="00B10389"/>
    <w:rsid w:val="00B444AA"/>
    <w:rsid w:val="00BB5BE9"/>
    <w:rsid w:val="00C20D00"/>
    <w:rsid w:val="00CC7F9D"/>
    <w:rsid w:val="00D9528A"/>
    <w:rsid w:val="00DB1DC2"/>
    <w:rsid w:val="00DD519E"/>
    <w:rsid w:val="00DD7F07"/>
    <w:rsid w:val="00DE5DD2"/>
    <w:rsid w:val="00E06889"/>
    <w:rsid w:val="00E72503"/>
    <w:rsid w:val="00F03D8B"/>
    <w:rsid w:val="00F36CF1"/>
    <w:rsid w:val="00F552C0"/>
    <w:rsid w:val="00F70DE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2021-05-09T14:47:00Z</dcterms:created>
  <dcterms:modified xsi:type="dcterms:W3CDTF">2021-05-11T10:54:00Z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