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97FE" w14:textId="52F96E6A" w:rsidR="00962E5C" w:rsidRDefault="00544850" w:rsidP="000A63FD">
      <w:pPr>
        <w:rPr>
          <w:b/>
          <w:lang w:val="en-US"/>
        </w:rPr>
      </w:pPr>
      <w:bookmarkStart w:id="0" w:name="_Hlk36811880"/>
      <w:r>
        <w:rPr>
          <w:b/>
          <w:lang w:val="en-US"/>
        </w:rPr>
        <w:t xml:space="preserve">Mozambique: </w:t>
      </w:r>
      <w:r w:rsidR="00895A06">
        <w:rPr>
          <w:b/>
          <w:lang w:val="en-US"/>
        </w:rPr>
        <w:t>New m</w:t>
      </w:r>
      <w:r w:rsidR="00DF1AF9">
        <w:rPr>
          <w:b/>
          <w:lang w:val="en-US"/>
        </w:rPr>
        <w:t>o</w:t>
      </w:r>
      <w:r w:rsidR="00895A06">
        <w:rPr>
          <w:b/>
          <w:lang w:val="en-US"/>
        </w:rPr>
        <w:t>del o</w:t>
      </w:r>
      <w:r w:rsidR="00DF1AF9">
        <w:rPr>
          <w:b/>
          <w:lang w:val="en-US"/>
        </w:rPr>
        <w:t>f</w:t>
      </w:r>
      <w:r w:rsidR="00895A06">
        <w:rPr>
          <w:b/>
          <w:lang w:val="en-US"/>
        </w:rPr>
        <w:t xml:space="preserve"> care </w:t>
      </w:r>
      <w:r w:rsidR="00DF1AF9">
        <w:rPr>
          <w:b/>
          <w:lang w:val="en-US"/>
        </w:rPr>
        <w:t>and r</w:t>
      </w:r>
      <w:r w:rsidR="00895A06">
        <w:rPr>
          <w:b/>
          <w:lang w:val="en-US"/>
        </w:rPr>
        <w:t xml:space="preserve">apid diagnostics </w:t>
      </w:r>
      <w:r w:rsidR="009F742F">
        <w:rPr>
          <w:b/>
          <w:lang w:val="en-US"/>
        </w:rPr>
        <w:t xml:space="preserve">give hope to </w:t>
      </w:r>
      <w:r w:rsidR="000A63FD">
        <w:rPr>
          <w:b/>
          <w:lang w:val="en-US"/>
        </w:rPr>
        <w:t>patients with a</w:t>
      </w:r>
      <w:r w:rsidR="00895A06">
        <w:rPr>
          <w:b/>
          <w:lang w:val="en-US"/>
        </w:rPr>
        <w:t xml:space="preserve">dvanced HIV </w:t>
      </w:r>
    </w:p>
    <w:p w14:paraId="6FAF9DD9" w14:textId="501DA47A" w:rsidR="000C26D5" w:rsidRPr="00A22D17" w:rsidRDefault="009F742F" w:rsidP="000C26D5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When</w:t>
      </w:r>
      <w:r w:rsidR="000C26D5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0C26D5" w:rsidRPr="00562744">
        <w:rPr>
          <w:rFonts w:asciiTheme="minorHAnsi" w:hAnsiTheme="minorHAnsi" w:cs="Arial"/>
          <w:sz w:val="20"/>
          <w:szCs w:val="20"/>
          <w:lang w:val="en-US"/>
        </w:rPr>
        <w:t xml:space="preserve">Joao discovered he was </w:t>
      </w:r>
      <w:r w:rsidR="000C26D5">
        <w:rPr>
          <w:rFonts w:asciiTheme="minorHAnsi" w:hAnsiTheme="minorHAnsi" w:cs="Arial"/>
          <w:sz w:val="20"/>
          <w:szCs w:val="20"/>
          <w:lang w:val="en-US"/>
        </w:rPr>
        <w:t xml:space="preserve">coinfected with </w:t>
      </w:r>
      <w:r w:rsidR="000C26D5" w:rsidRPr="00562744">
        <w:rPr>
          <w:rFonts w:asciiTheme="minorHAnsi" w:hAnsiTheme="minorHAnsi" w:cs="Arial"/>
          <w:sz w:val="20"/>
          <w:szCs w:val="20"/>
          <w:lang w:val="en-US"/>
        </w:rPr>
        <w:t>HIV</w:t>
      </w:r>
      <w:r w:rsidR="000C26D5">
        <w:rPr>
          <w:rFonts w:asciiTheme="minorHAnsi" w:hAnsiTheme="minorHAnsi" w:cs="Arial"/>
          <w:sz w:val="20"/>
          <w:szCs w:val="20"/>
          <w:lang w:val="en-US"/>
        </w:rPr>
        <w:t xml:space="preserve"> and tuberculosis (TB)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, he </w:t>
      </w:r>
      <w:r w:rsidR="000C26D5">
        <w:rPr>
          <w:rFonts w:asciiTheme="minorHAnsi" w:hAnsiTheme="minorHAnsi" w:cs="Arial"/>
          <w:sz w:val="20"/>
          <w:szCs w:val="20"/>
          <w:lang w:val="en-US"/>
        </w:rPr>
        <w:t xml:space="preserve">started antiretroviral treatment at </w:t>
      </w:r>
      <w:r w:rsidR="000C26D5" w:rsidRPr="00562744">
        <w:rPr>
          <w:rFonts w:asciiTheme="minorHAnsi" w:hAnsiTheme="minorHAnsi" w:cs="Arial"/>
          <w:sz w:val="20"/>
          <w:szCs w:val="20"/>
          <w:lang w:val="en-US"/>
        </w:rPr>
        <w:t xml:space="preserve">Jose Macamo </w:t>
      </w:r>
      <w:r w:rsidR="000C26D5">
        <w:rPr>
          <w:rFonts w:asciiTheme="minorHAnsi" w:hAnsiTheme="minorHAnsi" w:cs="Arial"/>
          <w:sz w:val="20"/>
          <w:szCs w:val="20"/>
          <w:lang w:val="en-US"/>
        </w:rPr>
        <w:t>h</w:t>
      </w:r>
      <w:r w:rsidR="000C26D5" w:rsidRPr="00562744">
        <w:rPr>
          <w:rFonts w:asciiTheme="minorHAnsi" w:hAnsiTheme="minorHAnsi" w:cs="Arial"/>
          <w:sz w:val="20"/>
          <w:szCs w:val="20"/>
          <w:lang w:val="en-US"/>
        </w:rPr>
        <w:t xml:space="preserve">ospital </w:t>
      </w:r>
      <w:r w:rsidR="000C26D5">
        <w:rPr>
          <w:rFonts w:asciiTheme="minorHAnsi" w:hAnsiTheme="minorHAnsi" w:cs="Arial"/>
          <w:sz w:val="20"/>
          <w:szCs w:val="20"/>
          <w:lang w:val="en-US"/>
        </w:rPr>
        <w:t>in the Mozambican capital, Maputo. When an MSF team started work</w:t>
      </w:r>
      <w:r w:rsidR="00231D80">
        <w:rPr>
          <w:rFonts w:asciiTheme="minorHAnsi" w:hAnsiTheme="minorHAnsi" w:cs="Arial"/>
          <w:sz w:val="20"/>
          <w:szCs w:val="20"/>
          <w:lang w:val="en-US"/>
        </w:rPr>
        <w:t xml:space="preserve"> there </w:t>
      </w:r>
      <w:r w:rsidR="000C26D5">
        <w:rPr>
          <w:rFonts w:asciiTheme="minorHAnsi" w:hAnsiTheme="minorHAnsi" w:cs="Arial"/>
          <w:sz w:val="20"/>
          <w:szCs w:val="20"/>
          <w:lang w:val="en-US"/>
        </w:rPr>
        <w:t>i</w:t>
      </w:r>
      <w:r w:rsidR="000C26D5" w:rsidRPr="00A22D17">
        <w:rPr>
          <w:rFonts w:asciiTheme="minorHAnsi" w:hAnsiTheme="minorHAnsi" w:cs="Arial"/>
          <w:sz w:val="20"/>
          <w:szCs w:val="20"/>
          <w:lang w:val="en-US"/>
        </w:rPr>
        <w:t xml:space="preserve">n March 2018, </w:t>
      </w:r>
      <w:r w:rsidR="000C26D5">
        <w:rPr>
          <w:rFonts w:asciiTheme="minorHAnsi" w:hAnsiTheme="minorHAnsi" w:cs="Arial"/>
          <w:sz w:val="20"/>
          <w:szCs w:val="20"/>
          <w:lang w:val="en-US"/>
        </w:rPr>
        <w:t xml:space="preserve">with the aim of providing simplified and patient-centred care to people with complicated and advanced forms of HIV and drug-resistant TB, Joao was one of their first patients. </w:t>
      </w:r>
    </w:p>
    <w:p w14:paraId="74D40256" w14:textId="69B92577" w:rsidR="00A22D17" w:rsidRDefault="000C26D5" w:rsidP="000A63FD">
      <w:pPr>
        <w:rPr>
          <w:rFonts w:asciiTheme="minorHAnsi" w:hAnsiTheme="minorHAnsi" w:cs="Arial"/>
          <w:sz w:val="20"/>
          <w:szCs w:val="20"/>
          <w:lang w:val="en-US"/>
        </w:rPr>
      </w:pPr>
      <w:r w:rsidRPr="00455C69">
        <w:rPr>
          <w:bCs/>
          <w:lang w:val="en-US"/>
        </w:rPr>
        <w:t xml:space="preserve">In </w:t>
      </w:r>
      <w:r>
        <w:rPr>
          <w:rFonts w:asciiTheme="minorHAnsi" w:hAnsiTheme="minorHAnsi" w:cs="Arial"/>
          <w:sz w:val="20"/>
          <w:szCs w:val="20"/>
          <w:lang w:val="en-US"/>
        </w:rPr>
        <w:t>M</w:t>
      </w:r>
      <w:r w:rsidR="00562744" w:rsidRPr="00562744">
        <w:rPr>
          <w:rFonts w:asciiTheme="minorHAnsi" w:hAnsiTheme="minorHAnsi" w:cs="Arial"/>
          <w:sz w:val="20"/>
          <w:szCs w:val="20"/>
          <w:lang w:val="en-US"/>
        </w:rPr>
        <w:t>ozambique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, 2.2 million people are living with HIV, putting it in the world’s </w:t>
      </w:r>
      <w:r w:rsidR="00562744" w:rsidRPr="00562744">
        <w:rPr>
          <w:rFonts w:asciiTheme="minorHAnsi" w:hAnsiTheme="minorHAnsi" w:cs="Arial"/>
          <w:sz w:val="20"/>
          <w:szCs w:val="20"/>
          <w:lang w:val="en-US"/>
        </w:rPr>
        <w:t xml:space="preserve">top ten countries </w:t>
      </w:r>
      <w:r w:rsidR="00955CAF">
        <w:rPr>
          <w:rFonts w:asciiTheme="minorHAnsi" w:hAnsiTheme="minorHAnsi" w:cs="Arial"/>
          <w:sz w:val="20"/>
          <w:szCs w:val="20"/>
          <w:lang w:val="en-US"/>
        </w:rPr>
        <w:t>with a high HIV burden.</w:t>
      </w:r>
      <w:r w:rsidR="00F15A03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0975DD">
        <w:rPr>
          <w:rFonts w:asciiTheme="minorHAnsi" w:hAnsiTheme="minorHAnsi" w:cs="Arial"/>
          <w:sz w:val="20"/>
          <w:szCs w:val="20"/>
          <w:lang w:val="en-US"/>
        </w:rPr>
        <w:t>People with a</w:t>
      </w:r>
      <w:r w:rsidR="00955CAF">
        <w:rPr>
          <w:rFonts w:asciiTheme="minorHAnsi" w:hAnsiTheme="minorHAnsi" w:cs="Arial"/>
          <w:sz w:val="20"/>
          <w:szCs w:val="20"/>
          <w:lang w:val="en-US"/>
        </w:rPr>
        <w:t>dvanced HIV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 have a </w:t>
      </w:r>
      <w:r w:rsidR="00955CAF">
        <w:rPr>
          <w:rFonts w:asciiTheme="minorHAnsi" w:hAnsiTheme="minorHAnsi" w:cs="Arial"/>
          <w:sz w:val="20"/>
          <w:szCs w:val="20"/>
          <w:lang w:val="en-US"/>
        </w:rPr>
        <w:t>severely compromised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 immune system and a low </w:t>
      </w:r>
      <w:r w:rsidR="00955CAF">
        <w:rPr>
          <w:rFonts w:asciiTheme="minorHAnsi" w:hAnsiTheme="minorHAnsi" w:cs="Arial"/>
          <w:sz w:val="20"/>
          <w:szCs w:val="20"/>
          <w:lang w:val="en-US"/>
        </w:rPr>
        <w:t>number of infection-fighting cells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 – described as </w:t>
      </w:r>
      <w:r w:rsidR="005121DE">
        <w:rPr>
          <w:rFonts w:asciiTheme="minorHAnsi" w:hAnsiTheme="minorHAnsi" w:cs="Arial"/>
          <w:sz w:val="20"/>
          <w:szCs w:val="20"/>
          <w:lang w:val="en-US"/>
        </w:rPr>
        <w:t xml:space="preserve">having </w:t>
      </w:r>
      <w:r w:rsidR="000975DD">
        <w:rPr>
          <w:rFonts w:asciiTheme="minorHAnsi" w:hAnsiTheme="minorHAnsi" w:cs="Arial"/>
          <w:sz w:val="20"/>
          <w:szCs w:val="20"/>
          <w:lang w:val="en-US"/>
        </w:rPr>
        <w:t>a</w:t>
      </w:r>
      <w:r w:rsidR="00955CAF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A22D17" w:rsidRPr="00A22D17">
        <w:rPr>
          <w:rFonts w:asciiTheme="minorHAnsi" w:hAnsiTheme="minorHAnsi" w:cs="Arial"/>
          <w:sz w:val="20"/>
          <w:szCs w:val="20"/>
          <w:lang w:val="en-US"/>
        </w:rPr>
        <w:t xml:space="preserve">CD4 </w:t>
      </w:r>
      <w:r w:rsidR="00955CAF">
        <w:rPr>
          <w:rFonts w:asciiTheme="minorHAnsi" w:hAnsiTheme="minorHAnsi" w:cs="Arial"/>
          <w:sz w:val="20"/>
          <w:szCs w:val="20"/>
          <w:lang w:val="en-US"/>
        </w:rPr>
        <w:t xml:space="preserve">count of 200 or </w:t>
      </w:r>
      <w:r w:rsidR="005121DE">
        <w:rPr>
          <w:rFonts w:asciiTheme="minorHAnsi" w:hAnsiTheme="minorHAnsi" w:cs="Arial"/>
          <w:sz w:val="20"/>
          <w:szCs w:val="20"/>
          <w:lang w:val="en-US"/>
        </w:rPr>
        <w:t>below</w:t>
      </w:r>
      <w:r w:rsidR="00C46D48">
        <w:rPr>
          <w:rFonts w:asciiTheme="minorHAnsi" w:hAnsiTheme="minorHAnsi" w:cs="Arial"/>
          <w:sz w:val="20"/>
          <w:szCs w:val="20"/>
          <w:lang w:val="en-US"/>
        </w:rPr>
        <w:t xml:space="preserve">. </w:t>
      </w:r>
      <w:r w:rsidR="00606530">
        <w:rPr>
          <w:rFonts w:asciiTheme="minorHAnsi" w:hAnsiTheme="minorHAnsi" w:cs="Arial"/>
          <w:sz w:val="20"/>
          <w:szCs w:val="20"/>
          <w:lang w:val="en-US"/>
        </w:rPr>
        <w:t>A</w:t>
      </w:r>
      <w:r w:rsidR="00752A9C" w:rsidRPr="00752A9C">
        <w:rPr>
          <w:rFonts w:asciiTheme="minorHAnsi" w:hAnsiTheme="minorHAnsi" w:cs="Arial"/>
          <w:sz w:val="20"/>
          <w:szCs w:val="20"/>
          <w:lang w:val="en-US"/>
        </w:rPr>
        <w:t xml:space="preserve">dvanced HIV </w:t>
      </w:r>
      <w:r w:rsidR="00606530">
        <w:rPr>
          <w:rFonts w:asciiTheme="minorHAnsi" w:hAnsiTheme="minorHAnsi" w:cs="Arial"/>
          <w:sz w:val="20"/>
          <w:szCs w:val="20"/>
          <w:lang w:val="en-US"/>
        </w:rPr>
        <w:t xml:space="preserve">is </w:t>
      </w:r>
      <w:r w:rsidR="00752A9C" w:rsidRPr="00752A9C">
        <w:rPr>
          <w:rFonts w:asciiTheme="minorHAnsi" w:hAnsiTheme="minorHAnsi" w:cs="Arial"/>
          <w:sz w:val="20"/>
          <w:szCs w:val="20"/>
          <w:lang w:val="en-US"/>
        </w:rPr>
        <w:t xml:space="preserve">usually due to a resistance to treatment, </w:t>
      </w:r>
      <w:r w:rsidR="00606530">
        <w:rPr>
          <w:rFonts w:asciiTheme="minorHAnsi" w:hAnsiTheme="minorHAnsi" w:cs="Arial"/>
          <w:sz w:val="20"/>
          <w:szCs w:val="20"/>
          <w:lang w:val="en-US"/>
        </w:rPr>
        <w:t xml:space="preserve">a </w:t>
      </w:r>
      <w:r w:rsidR="00752A9C" w:rsidRPr="00752A9C">
        <w:rPr>
          <w:rFonts w:asciiTheme="minorHAnsi" w:hAnsiTheme="minorHAnsi" w:cs="Arial"/>
          <w:sz w:val="20"/>
          <w:szCs w:val="20"/>
          <w:lang w:val="en-US"/>
        </w:rPr>
        <w:t xml:space="preserve">late HIV diagnosis and difficulties to </w:t>
      </w:r>
      <w:r w:rsidR="0077283E">
        <w:rPr>
          <w:rFonts w:asciiTheme="minorHAnsi" w:hAnsiTheme="minorHAnsi" w:cs="Arial"/>
          <w:sz w:val="20"/>
          <w:szCs w:val="20"/>
          <w:lang w:val="en-US"/>
        </w:rPr>
        <w:t xml:space="preserve">adhere to </w:t>
      </w:r>
      <w:r w:rsidR="00752A9C" w:rsidRPr="00752A9C">
        <w:rPr>
          <w:rFonts w:asciiTheme="minorHAnsi" w:hAnsiTheme="minorHAnsi" w:cs="Arial"/>
          <w:sz w:val="20"/>
          <w:szCs w:val="20"/>
          <w:lang w:val="en-US"/>
        </w:rPr>
        <w:t>treatment.</w:t>
      </w:r>
    </w:p>
    <w:p w14:paraId="4C54919F" w14:textId="59CE2DA8" w:rsidR="00D84189" w:rsidRDefault="005121DE" w:rsidP="000975DD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When p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atients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first </w:t>
      </w:r>
      <w:r w:rsidR="000975DD">
        <w:rPr>
          <w:rFonts w:asciiTheme="minorHAnsi" w:hAnsiTheme="minorHAnsi" w:cs="Arial"/>
          <w:sz w:val="20"/>
          <w:szCs w:val="20"/>
          <w:lang w:val="en-US"/>
        </w:rPr>
        <w:t>arriv</w:t>
      </w:r>
      <w:r>
        <w:rPr>
          <w:rFonts w:asciiTheme="minorHAnsi" w:hAnsiTheme="minorHAnsi" w:cs="Arial"/>
          <w:sz w:val="20"/>
          <w:szCs w:val="20"/>
          <w:lang w:val="en-US"/>
        </w:rPr>
        <w:t>e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 at 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>Jose Macamo hospital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their blood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is 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tested so that staff can determine their medical needs. The 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 xml:space="preserve">first test 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is the 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>CD4 count</w:t>
      </w:r>
      <w:r w:rsidR="000975DD">
        <w:rPr>
          <w:rFonts w:asciiTheme="minorHAnsi" w:hAnsiTheme="minorHAnsi" w:cs="Arial"/>
          <w:sz w:val="20"/>
          <w:szCs w:val="20"/>
          <w:lang w:val="en-US"/>
        </w:rPr>
        <w:t>.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 xml:space="preserve"> If th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e result 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 xml:space="preserve">is 200 or below, 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the same sample of blood is then tested 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>for meningitis and for tuberculosis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 –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 xml:space="preserve"> the 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two 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 xml:space="preserve">most common opportunistic infections linked to HIV. 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Results come back 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 xml:space="preserve">within </w:t>
      </w:r>
      <w:r w:rsidR="000975DD">
        <w:rPr>
          <w:rFonts w:asciiTheme="minorHAnsi" w:hAnsiTheme="minorHAnsi" w:cs="Arial"/>
          <w:sz w:val="20"/>
          <w:szCs w:val="20"/>
          <w:lang w:val="en-US"/>
        </w:rPr>
        <w:t>an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 xml:space="preserve"> hour, allowing 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the patient 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 xml:space="preserve">to </w:t>
      </w:r>
      <w:r w:rsidR="000975DD">
        <w:rPr>
          <w:rFonts w:asciiTheme="minorHAnsi" w:hAnsiTheme="minorHAnsi" w:cs="Arial"/>
          <w:sz w:val="20"/>
          <w:szCs w:val="20"/>
          <w:lang w:val="en-US"/>
        </w:rPr>
        <w:t xml:space="preserve">be put on </w:t>
      </w:r>
      <w:r w:rsidR="000975DD" w:rsidRPr="00A22D17">
        <w:rPr>
          <w:rFonts w:asciiTheme="minorHAnsi" w:hAnsiTheme="minorHAnsi" w:cs="Arial"/>
          <w:sz w:val="20"/>
          <w:szCs w:val="20"/>
          <w:lang w:val="en-US"/>
        </w:rPr>
        <w:t>treatment immediately.</w:t>
      </w:r>
    </w:p>
    <w:p w14:paraId="63635B0C" w14:textId="3F1A1591" w:rsidR="00D84189" w:rsidRDefault="002F4D24" w:rsidP="00D84189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“</w:t>
      </w:r>
      <w:r w:rsidR="00D84189">
        <w:rPr>
          <w:rFonts w:asciiTheme="minorHAnsi" w:hAnsiTheme="minorHAnsi" w:cs="Arial"/>
          <w:sz w:val="20"/>
          <w:szCs w:val="20"/>
          <w:lang w:val="en-US"/>
        </w:rPr>
        <w:t>For the best chance of success and the lowest mortality risk, patients need to be enrolled on treatment as early as possible,</w:t>
      </w:r>
      <w:r>
        <w:rPr>
          <w:rFonts w:asciiTheme="minorHAnsi" w:hAnsiTheme="minorHAnsi" w:cs="Arial"/>
          <w:sz w:val="20"/>
          <w:szCs w:val="20"/>
          <w:lang w:val="en-US"/>
        </w:rPr>
        <w:t>”</w:t>
      </w:r>
      <w:r w:rsidR="00D84189">
        <w:rPr>
          <w:rFonts w:asciiTheme="minorHAnsi" w:hAnsiTheme="minorHAnsi" w:cs="Arial"/>
          <w:sz w:val="20"/>
          <w:szCs w:val="20"/>
          <w:lang w:val="en-US"/>
        </w:rPr>
        <w:t xml:space="preserve"> says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Dr.</w:t>
      </w:r>
      <w:r w:rsidR="00D8418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D84189" w:rsidRPr="00A22D17">
        <w:rPr>
          <w:rFonts w:asciiTheme="minorHAnsi" w:hAnsiTheme="minorHAnsi" w:cs="Arial"/>
          <w:sz w:val="20"/>
          <w:szCs w:val="20"/>
          <w:lang w:val="en-US"/>
        </w:rPr>
        <w:t>Ana Gabriela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5603E5" w:rsidRPr="005603E5">
        <w:rPr>
          <w:rFonts w:asciiTheme="minorHAnsi" w:hAnsiTheme="minorHAnsi" w:cs="Arial"/>
          <w:sz w:val="20"/>
          <w:szCs w:val="20"/>
          <w:lang w:val="en-US"/>
        </w:rPr>
        <w:t>Gutierrez Zamudio</w:t>
      </w:r>
      <w:bookmarkStart w:id="1" w:name="_GoBack"/>
      <w:bookmarkEnd w:id="1"/>
      <w:r w:rsidR="00D84189" w:rsidRPr="00A22D17"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r w:rsidR="00D84189">
        <w:rPr>
          <w:rFonts w:asciiTheme="minorHAnsi" w:hAnsiTheme="minorHAnsi" w:cs="Arial"/>
          <w:sz w:val="20"/>
          <w:szCs w:val="20"/>
          <w:lang w:val="en-US"/>
        </w:rPr>
        <w:t xml:space="preserve">MSF </w:t>
      </w:r>
      <w:r w:rsidR="005603E5" w:rsidRPr="005603E5">
        <w:rPr>
          <w:rFonts w:asciiTheme="minorHAnsi" w:hAnsiTheme="minorHAnsi" w:cs="Arial"/>
          <w:sz w:val="20"/>
          <w:szCs w:val="20"/>
          <w:lang w:val="en-US"/>
        </w:rPr>
        <w:t>Project Medical Referent</w:t>
      </w:r>
      <w:r w:rsidR="0035255C">
        <w:rPr>
          <w:rFonts w:asciiTheme="minorHAnsi" w:hAnsiTheme="minorHAnsi" w:cs="Arial"/>
          <w:sz w:val="20"/>
          <w:szCs w:val="20"/>
          <w:lang w:val="en-US"/>
        </w:rPr>
        <w:t>.</w:t>
      </w:r>
    </w:p>
    <w:p w14:paraId="220F3DD4" w14:textId="77777777" w:rsidR="008B26F6" w:rsidRDefault="008B26F6" w:rsidP="008B26F6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MSF’s aim, alongside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the national health authorities in Jose Macamo hospital, is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to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provid</w:t>
      </w:r>
      <w:r>
        <w:rPr>
          <w:rFonts w:asciiTheme="minorHAnsi" w:hAnsiTheme="minorHAnsi" w:cs="Arial"/>
          <w:sz w:val="20"/>
          <w:szCs w:val="20"/>
          <w:lang w:val="en-US"/>
        </w:rPr>
        <w:t>e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 screening, diagnosis and treatment to patients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with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advanced HIV in less than 48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h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ours. This speedy process is only available in one other place in the country, at MSF’s project in the coastal city of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Beira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. </w:t>
      </w:r>
    </w:p>
    <w:p w14:paraId="2B6C07CC" w14:textId="6764E1DA" w:rsidR="008B26F6" w:rsidRDefault="000975DD" w:rsidP="000975DD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Health staff at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Jose Macamo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hospital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screen around 200 pe</w:t>
      </w:r>
      <w:r>
        <w:rPr>
          <w:rFonts w:asciiTheme="minorHAnsi" w:hAnsiTheme="minorHAnsi" w:cs="Arial"/>
          <w:sz w:val="20"/>
          <w:szCs w:val="20"/>
          <w:lang w:val="en-US"/>
        </w:rPr>
        <w:t>ople each month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. Eighty-four per cent </w:t>
      </w:r>
      <w:r w:rsidR="008B26F6">
        <w:rPr>
          <w:rFonts w:asciiTheme="minorHAnsi" w:hAnsiTheme="minorHAnsi" w:cs="Arial"/>
          <w:sz w:val="20"/>
          <w:szCs w:val="20"/>
          <w:lang w:val="en-US"/>
        </w:rPr>
        <w:t xml:space="preserve">of newly arrived patients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have previously been diagnosed with HIV and 92 per cent have </w:t>
      </w:r>
      <w:r w:rsidR="008B26F6">
        <w:rPr>
          <w:rFonts w:asciiTheme="minorHAnsi" w:hAnsiTheme="minorHAnsi" w:cs="Arial"/>
          <w:sz w:val="20"/>
          <w:szCs w:val="20"/>
          <w:lang w:val="en-US"/>
        </w:rPr>
        <w:t xml:space="preserve">already been on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antiretroviral treatment. Despite this,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58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per cent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8B26F6">
        <w:rPr>
          <w:rFonts w:asciiTheme="minorHAnsi" w:hAnsiTheme="minorHAnsi" w:cs="Arial"/>
          <w:sz w:val="20"/>
          <w:szCs w:val="20"/>
          <w:lang w:val="en-US"/>
        </w:rPr>
        <w:t xml:space="preserve">of patients arrive with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advanced HIV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, suggesting that either the </w:t>
      </w:r>
      <w:r w:rsidR="008B26F6">
        <w:rPr>
          <w:rFonts w:asciiTheme="minorHAnsi" w:hAnsiTheme="minorHAnsi" w:cs="Arial"/>
          <w:sz w:val="20"/>
          <w:szCs w:val="20"/>
          <w:lang w:val="en-US"/>
        </w:rPr>
        <w:t>dosage of the</w:t>
      </w:r>
      <w:r w:rsidR="008D2AE9">
        <w:rPr>
          <w:rFonts w:asciiTheme="minorHAnsi" w:hAnsiTheme="minorHAnsi" w:cs="Arial"/>
          <w:sz w:val="20"/>
          <w:szCs w:val="20"/>
          <w:lang w:val="en-US"/>
        </w:rPr>
        <w:t xml:space="preserve"> drugs </w:t>
      </w:r>
      <w:r w:rsidR="008B26F6">
        <w:rPr>
          <w:rFonts w:asciiTheme="minorHAnsi" w:hAnsiTheme="minorHAnsi" w:cs="Arial"/>
          <w:sz w:val="20"/>
          <w:szCs w:val="20"/>
          <w:lang w:val="en-US"/>
        </w:rPr>
        <w:t xml:space="preserve">was </w:t>
      </w:r>
      <w:r w:rsidR="008D2AE9">
        <w:rPr>
          <w:rFonts w:asciiTheme="minorHAnsi" w:hAnsiTheme="minorHAnsi" w:cs="Arial"/>
          <w:sz w:val="20"/>
          <w:szCs w:val="20"/>
          <w:lang w:val="en-US"/>
        </w:rPr>
        <w:t xml:space="preserve">wrong </w:t>
      </w:r>
      <w:r w:rsidR="008B26F6">
        <w:rPr>
          <w:rFonts w:asciiTheme="minorHAnsi" w:hAnsiTheme="minorHAnsi" w:cs="Arial"/>
          <w:sz w:val="20"/>
          <w:szCs w:val="20"/>
          <w:lang w:val="en-US"/>
        </w:rPr>
        <w:t xml:space="preserve">or they were not taking </w:t>
      </w:r>
      <w:r w:rsidR="008D2AE9">
        <w:rPr>
          <w:rFonts w:asciiTheme="minorHAnsi" w:hAnsiTheme="minorHAnsi" w:cs="Arial"/>
          <w:sz w:val="20"/>
          <w:szCs w:val="20"/>
          <w:lang w:val="en-US"/>
        </w:rPr>
        <w:t xml:space="preserve">the treatment </w:t>
      </w:r>
      <w:r w:rsidR="008B26F6">
        <w:rPr>
          <w:rFonts w:asciiTheme="minorHAnsi" w:hAnsiTheme="minorHAnsi" w:cs="Arial"/>
          <w:sz w:val="20"/>
          <w:szCs w:val="20"/>
          <w:lang w:val="en-US"/>
        </w:rPr>
        <w:t>correctly</w:t>
      </w:r>
      <w:r w:rsidR="003A13E8">
        <w:rPr>
          <w:rFonts w:asciiTheme="minorHAnsi" w:hAnsiTheme="minorHAnsi" w:cs="Arial"/>
          <w:sz w:val="20"/>
          <w:szCs w:val="20"/>
          <w:lang w:val="en-US"/>
        </w:rPr>
        <w:t>.</w:t>
      </w:r>
    </w:p>
    <w:p w14:paraId="5018504E" w14:textId="1F7182AD" w:rsidR="00D73E63" w:rsidRDefault="00D73E63" w:rsidP="000975DD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As well as</w:t>
      </w:r>
      <w:r w:rsidR="00231D80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EC35BD">
        <w:rPr>
          <w:rFonts w:asciiTheme="minorHAnsi" w:hAnsiTheme="minorHAnsi" w:cs="Arial"/>
          <w:sz w:val="20"/>
          <w:szCs w:val="20"/>
          <w:lang w:val="en-US"/>
        </w:rPr>
        <w:t xml:space="preserve">receiving the correct </w:t>
      </w:r>
      <w:r>
        <w:rPr>
          <w:rFonts w:asciiTheme="minorHAnsi" w:hAnsiTheme="minorHAnsi" w:cs="Arial"/>
          <w:sz w:val="20"/>
          <w:szCs w:val="20"/>
          <w:lang w:val="en-US"/>
        </w:rPr>
        <w:t>medical treatment, patients also receive psychological support</w:t>
      </w:r>
      <w:r w:rsidR="008B26F6">
        <w:rPr>
          <w:rFonts w:asciiTheme="minorHAnsi" w:hAnsiTheme="minorHAnsi" w:cs="Arial"/>
          <w:sz w:val="20"/>
          <w:szCs w:val="20"/>
          <w:lang w:val="en-US"/>
        </w:rPr>
        <w:t xml:space="preserve"> in the form of two counselling sessions – one upon arrival and one upon discharge – </w:t>
      </w:r>
      <w:r w:rsidR="008D2AE9">
        <w:rPr>
          <w:rFonts w:asciiTheme="minorHAnsi" w:hAnsiTheme="minorHAnsi" w:cs="Arial"/>
          <w:sz w:val="20"/>
          <w:szCs w:val="20"/>
          <w:lang w:val="en-US"/>
        </w:rPr>
        <w:t>to h</w:t>
      </w:r>
      <w:r>
        <w:rPr>
          <w:rFonts w:asciiTheme="minorHAnsi" w:hAnsiTheme="minorHAnsi" w:cs="Arial"/>
          <w:sz w:val="20"/>
          <w:szCs w:val="20"/>
          <w:lang w:val="en-US"/>
        </w:rPr>
        <w:t>elp them stick to their</w:t>
      </w:r>
      <w:r w:rsidR="00231D80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>
        <w:rPr>
          <w:rFonts w:asciiTheme="minorHAnsi" w:hAnsiTheme="minorHAnsi" w:cs="Arial"/>
          <w:sz w:val="20"/>
          <w:szCs w:val="20"/>
          <w:lang w:val="en-US"/>
        </w:rPr>
        <w:t>treatment.</w:t>
      </w:r>
    </w:p>
    <w:p w14:paraId="6A601547" w14:textId="7A9EDB71" w:rsidR="008B26F6" w:rsidRPr="00A22D17" w:rsidRDefault="008B26F6" w:rsidP="008B26F6">
      <w:pPr>
        <w:rPr>
          <w:rFonts w:asciiTheme="minorHAnsi" w:hAnsiTheme="minorHAnsi" w:cs="Arial"/>
          <w:sz w:val="20"/>
          <w:szCs w:val="20"/>
          <w:lang w:val="en-US"/>
        </w:rPr>
      </w:pPr>
      <w:r w:rsidRPr="00A22D17">
        <w:rPr>
          <w:rFonts w:asciiTheme="minorHAnsi" w:hAnsiTheme="minorHAnsi" w:cs="Arial"/>
          <w:sz w:val="20"/>
          <w:szCs w:val="20"/>
          <w:lang w:val="en-US"/>
        </w:rPr>
        <w:t>Fátima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Macia is </w:t>
      </w:r>
      <w:r w:rsidR="008D2AE9">
        <w:rPr>
          <w:rFonts w:asciiTheme="minorHAnsi" w:hAnsiTheme="minorHAnsi" w:cs="Arial"/>
          <w:sz w:val="20"/>
          <w:szCs w:val="20"/>
          <w:lang w:val="en-US"/>
        </w:rPr>
        <w:t xml:space="preserve">an </w:t>
      </w:r>
      <w:r>
        <w:rPr>
          <w:rFonts w:asciiTheme="minorHAnsi" w:hAnsiTheme="minorHAnsi" w:cs="Arial"/>
          <w:sz w:val="20"/>
          <w:szCs w:val="20"/>
          <w:lang w:val="en-US"/>
        </w:rPr>
        <w:t>MSF</w:t>
      </w:r>
      <w:r w:rsidR="008D2AE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counsellor who provides patients with psychological support.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“Working with these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vulnerable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people is not always easy</w:t>
      </w:r>
      <w:r w:rsidR="009F742F">
        <w:rPr>
          <w:rFonts w:asciiTheme="minorHAnsi" w:hAnsiTheme="minorHAnsi" w:cs="Arial"/>
          <w:sz w:val="20"/>
          <w:szCs w:val="20"/>
          <w:lang w:val="en-US"/>
        </w:rPr>
        <w:t>,” she says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. </w:t>
      </w:r>
      <w:r w:rsidR="009F742F">
        <w:rPr>
          <w:rFonts w:asciiTheme="minorHAnsi" w:hAnsiTheme="minorHAnsi" w:cs="Arial"/>
          <w:sz w:val="20"/>
          <w:szCs w:val="20"/>
          <w:lang w:val="en-US"/>
        </w:rPr>
        <w:t>“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Sometimes the stories they tell us are stories that we have already experienced in our 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own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family, but we have to be strong o</w:t>
      </w:r>
      <w:r>
        <w:rPr>
          <w:rFonts w:asciiTheme="minorHAnsi" w:hAnsiTheme="minorHAnsi" w:cs="Arial"/>
          <w:sz w:val="20"/>
          <w:szCs w:val="20"/>
          <w:lang w:val="en-US"/>
        </w:rPr>
        <w:t>r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 we will not be able to provide the necessary support. Patients tell 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us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their life story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 and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 their difficulties and we, in turn, have to transmit security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: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we have to 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bolster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them so that they feel strong enough to continue the treatment</w:t>
      </w:r>
      <w:r w:rsidR="009F742F">
        <w:rPr>
          <w:rFonts w:asciiTheme="minorHAnsi" w:hAnsiTheme="minorHAnsi" w:cs="Arial"/>
          <w:sz w:val="20"/>
          <w:szCs w:val="20"/>
          <w:lang w:val="en-US"/>
        </w:rPr>
        <w:t>.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” </w:t>
      </w:r>
    </w:p>
    <w:p w14:paraId="031D3856" w14:textId="10E1C5F8" w:rsidR="008B26F6" w:rsidRPr="00A22D17" w:rsidRDefault="005603E5" w:rsidP="008B26F6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Salgado </w:t>
      </w:r>
      <w:r w:rsidR="009F742F">
        <w:rPr>
          <w:rFonts w:asciiTheme="minorHAnsi" w:hAnsiTheme="minorHAnsi" w:cs="Arial"/>
          <w:sz w:val="20"/>
          <w:szCs w:val="20"/>
          <w:lang w:val="en-US"/>
        </w:rPr>
        <w:t>Marques has advanced HIV, but thanks to the support of h</w:t>
      </w:r>
      <w:r>
        <w:rPr>
          <w:rFonts w:asciiTheme="minorHAnsi" w:hAnsiTheme="minorHAnsi" w:cs="Arial"/>
          <w:sz w:val="20"/>
          <w:szCs w:val="20"/>
          <w:lang w:val="en-US"/>
        </w:rPr>
        <w:t>is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 family, he is sticking to h</w:t>
      </w:r>
      <w:r>
        <w:rPr>
          <w:rFonts w:asciiTheme="minorHAnsi" w:hAnsiTheme="minorHAnsi" w:cs="Arial"/>
          <w:sz w:val="20"/>
          <w:szCs w:val="20"/>
          <w:lang w:val="en-US"/>
        </w:rPr>
        <w:t>is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 treatment and h</w:t>
      </w:r>
      <w:r>
        <w:rPr>
          <w:rFonts w:asciiTheme="minorHAnsi" w:hAnsiTheme="minorHAnsi" w:cs="Arial"/>
          <w:sz w:val="20"/>
          <w:szCs w:val="20"/>
          <w:lang w:val="en-US"/>
        </w:rPr>
        <w:t>is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 health is improving. </w:t>
      </w:r>
      <w:r w:rsidR="008B26F6">
        <w:rPr>
          <w:rFonts w:asciiTheme="minorHAnsi" w:hAnsiTheme="minorHAnsi" w:cs="Arial"/>
          <w:sz w:val="20"/>
          <w:szCs w:val="20"/>
          <w:lang w:val="en-US"/>
        </w:rPr>
        <w:t>“</w:t>
      </w:r>
      <w:r w:rsidR="008B26F6" w:rsidRPr="00A22D17">
        <w:rPr>
          <w:rFonts w:asciiTheme="minorHAnsi" w:hAnsiTheme="minorHAnsi" w:cs="Arial"/>
          <w:sz w:val="20"/>
          <w:szCs w:val="20"/>
          <w:lang w:val="en-US"/>
        </w:rPr>
        <w:t xml:space="preserve">I always 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had </w:t>
      </w:r>
      <w:r w:rsidR="008B26F6" w:rsidRPr="00A22D17">
        <w:rPr>
          <w:rFonts w:asciiTheme="minorHAnsi" w:hAnsiTheme="minorHAnsi" w:cs="Arial"/>
          <w:sz w:val="20"/>
          <w:szCs w:val="20"/>
          <w:lang w:val="en-US"/>
        </w:rPr>
        <w:t>support from my family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,” </w:t>
      </w:r>
      <w:r w:rsidR="005558B5">
        <w:rPr>
          <w:rFonts w:asciiTheme="minorHAnsi" w:hAnsiTheme="minorHAnsi" w:cs="Arial"/>
          <w:sz w:val="20"/>
          <w:szCs w:val="20"/>
          <w:lang w:val="en-US"/>
        </w:rPr>
        <w:t xml:space="preserve">He </w:t>
      </w:r>
      <w:r w:rsidR="009F742F">
        <w:rPr>
          <w:rFonts w:asciiTheme="minorHAnsi" w:hAnsiTheme="minorHAnsi" w:cs="Arial"/>
          <w:sz w:val="20"/>
          <w:szCs w:val="20"/>
          <w:lang w:val="en-US"/>
        </w:rPr>
        <w:t>says</w:t>
      </w:r>
      <w:r w:rsidR="008B26F6" w:rsidRPr="00A22D17">
        <w:rPr>
          <w:rFonts w:asciiTheme="minorHAnsi" w:hAnsiTheme="minorHAnsi" w:cs="Arial"/>
          <w:sz w:val="20"/>
          <w:szCs w:val="20"/>
          <w:lang w:val="en-US"/>
        </w:rPr>
        <w:t xml:space="preserve">. </w:t>
      </w:r>
      <w:r w:rsidR="009F742F">
        <w:rPr>
          <w:rFonts w:asciiTheme="minorHAnsi" w:hAnsiTheme="minorHAnsi" w:cs="Arial"/>
          <w:sz w:val="20"/>
          <w:szCs w:val="20"/>
          <w:lang w:val="en-US"/>
        </w:rPr>
        <w:t>“</w:t>
      </w:r>
      <w:r w:rsidR="008B26F6" w:rsidRPr="00A22D17">
        <w:rPr>
          <w:rFonts w:asciiTheme="minorHAnsi" w:hAnsiTheme="minorHAnsi" w:cs="Arial"/>
          <w:sz w:val="20"/>
          <w:szCs w:val="20"/>
          <w:lang w:val="en-US"/>
        </w:rPr>
        <w:t>If it weren't for them</w:t>
      </w:r>
      <w:r w:rsidR="009F742F">
        <w:rPr>
          <w:rFonts w:asciiTheme="minorHAnsi" w:hAnsiTheme="minorHAnsi" w:cs="Arial"/>
          <w:sz w:val="20"/>
          <w:szCs w:val="20"/>
          <w:lang w:val="en-US"/>
        </w:rPr>
        <w:t>,</w:t>
      </w:r>
      <w:r w:rsidR="008B26F6" w:rsidRPr="00A22D17">
        <w:rPr>
          <w:rFonts w:asciiTheme="minorHAnsi" w:hAnsiTheme="minorHAnsi" w:cs="Arial"/>
          <w:sz w:val="20"/>
          <w:szCs w:val="20"/>
          <w:lang w:val="en-US"/>
        </w:rPr>
        <w:t xml:space="preserve"> I 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don’t </w:t>
      </w:r>
      <w:r w:rsidR="008B26F6" w:rsidRPr="00A22D17">
        <w:rPr>
          <w:rFonts w:asciiTheme="minorHAnsi" w:hAnsiTheme="minorHAnsi" w:cs="Arial"/>
          <w:sz w:val="20"/>
          <w:szCs w:val="20"/>
          <w:lang w:val="en-US"/>
        </w:rPr>
        <w:t xml:space="preserve">know what would 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have </w:t>
      </w:r>
      <w:r w:rsidR="008B26F6" w:rsidRPr="00A22D17">
        <w:rPr>
          <w:rFonts w:asciiTheme="minorHAnsi" w:hAnsiTheme="minorHAnsi" w:cs="Arial"/>
          <w:sz w:val="20"/>
          <w:szCs w:val="20"/>
          <w:lang w:val="en-US"/>
        </w:rPr>
        <w:t>happen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ed to </w:t>
      </w:r>
      <w:r w:rsidR="008B26F6" w:rsidRPr="00A22D17">
        <w:rPr>
          <w:rFonts w:asciiTheme="minorHAnsi" w:hAnsiTheme="minorHAnsi" w:cs="Arial"/>
          <w:sz w:val="20"/>
          <w:szCs w:val="20"/>
          <w:lang w:val="en-US"/>
        </w:rPr>
        <w:t xml:space="preserve">me. </w:t>
      </w:r>
      <w:r w:rsidR="009F742F">
        <w:rPr>
          <w:rFonts w:asciiTheme="minorHAnsi" w:hAnsiTheme="minorHAnsi" w:cs="Arial"/>
          <w:sz w:val="20"/>
          <w:szCs w:val="20"/>
          <w:lang w:val="en-US"/>
        </w:rPr>
        <w:t>T</w:t>
      </w:r>
      <w:r w:rsidR="008B26F6" w:rsidRPr="00A22D17">
        <w:rPr>
          <w:rFonts w:asciiTheme="minorHAnsi" w:hAnsiTheme="minorHAnsi" w:cs="Arial"/>
          <w:sz w:val="20"/>
          <w:szCs w:val="20"/>
          <w:lang w:val="en-US"/>
        </w:rPr>
        <w:t xml:space="preserve">hanks to 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my </w:t>
      </w:r>
      <w:r w:rsidR="008B26F6" w:rsidRPr="00A22D17">
        <w:rPr>
          <w:rFonts w:asciiTheme="minorHAnsi" w:hAnsiTheme="minorHAnsi" w:cs="Arial"/>
          <w:sz w:val="20"/>
          <w:szCs w:val="20"/>
          <w:lang w:val="en-US"/>
        </w:rPr>
        <w:t>family and the fact that I am following the treatment well, I feel better now</w:t>
      </w:r>
      <w:r w:rsidR="009F742F">
        <w:rPr>
          <w:rFonts w:asciiTheme="minorHAnsi" w:hAnsiTheme="minorHAnsi" w:cs="Arial"/>
          <w:sz w:val="20"/>
          <w:szCs w:val="20"/>
          <w:lang w:val="en-US"/>
        </w:rPr>
        <w:t>.</w:t>
      </w:r>
      <w:r w:rsidR="008B26F6">
        <w:rPr>
          <w:rFonts w:asciiTheme="minorHAnsi" w:hAnsiTheme="minorHAnsi" w:cs="Arial"/>
          <w:sz w:val="20"/>
          <w:szCs w:val="20"/>
          <w:lang w:val="en-US"/>
        </w:rPr>
        <w:t>”</w:t>
      </w:r>
    </w:p>
    <w:p w14:paraId="3D15BD98" w14:textId="7AFD8E06" w:rsidR="00614764" w:rsidRDefault="00D84189" w:rsidP="00455C69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In the two years that MSF has been working alongside the </w:t>
      </w:r>
      <w:r w:rsidR="00D75F47">
        <w:rPr>
          <w:rFonts w:asciiTheme="minorHAnsi" w:hAnsiTheme="minorHAnsi" w:cs="Arial"/>
          <w:sz w:val="20"/>
          <w:szCs w:val="20"/>
          <w:lang w:val="en-US"/>
        </w:rPr>
        <w:t xml:space="preserve">Mozambican Ministry of Health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at </w:t>
      </w:r>
      <w:r w:rsidRPr="00562744">
        <w:rPr>
          <w:rFonts w:asciiTheme="minorHAnsi" w:hAnsiTheme="minorHAnsi" w:cs="Arial"/>
          <w:sz w:val="20"/>
          <w:szCs w:val="20"/>
          <w:lang w:val="en-US"/>
        </w:rPr>
        <w:t xml:space="preserve">Jose Macamo </w:t>
      </w:r>
      <w:r>
        <w:rPr>
          <w:rFonts w:asciiTheme="minorHAnsi" w:hAnsiTheme="minorHAnsi" w:cs="Arial"/>
          <w:sz w:val="20"/>
          <w:szCs w:val="20"/>
          <w:lang w:val="en-US"/>
        </w:rPr>
        <w:t>h</w:t>
      </w:r>
      <w:r w:rsidRPr="00562744">
        <w:rPr>
          <w:rFonts w:asciiTheme="minorHAnsi" w:hAnsiTheme="minorHAnsi" w:cs="Arial"/>
          <w:sz w:val="20"/>
          <w:szCs w:val="20"/>
          <w:lang w:val="en-US"/>
        </w:rPr>
        <w:t>ospital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it has trained</w:t>
      </w:r>
      <w:r w:rsidRPr="00562744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D75F47">
        <w:rPr>
          <w:rFonts w:asciiTheme="minorHAnsi" w:hAnsiTheme="minorHAnsi" w:cs="Arial"/>
          <w:sz w:val="20"/>
          <w:szCs w:val="20"/>
          <w:lang w:val="en-US"/>
        </w:rPr>
        <w:t xml:space="preserve">staff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to provide 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fully </w:t>
      </w:r>
      <w:r w:rsidR="008B26F6">
        <w:rPr>
          <w:rFonts w:asciiTheme="minorHAnsi" w:hAnsiTheme="minorHAnsi" w:cs="Arial"/>
          <w:sz w:val="20"/>
          <w:szCs w:val="20"/>
          <w:lang w:val="en-US"/>
        </w:rPr>
        <w:t xml:space="preserve">comprehensive </w:t>
      </w:r>
      <w:r w:rsidR="009F742F">
        <w:rPr>
          <w:rFonts w:asciiTheme="minorHAnsi" w:hAnsiTheme="minorHAnsi" w:cs="Arial"/>
          <w:sz w:val="20"/>
          <w:szCs w:val="20"/>
          <w:lang w:val="en-US"/>
        </w:rPr>
        <w:t>screening, diagnosis and treatment to people with advanced HIV and other conditions</w:t>
      </w:r>
      <w:r w:rsidR="005558B5">
        <w:rPr>
          <w:rFonts w:asciiTheme="minorHAnsi" w:hAnsiTheme="minorHAnsi" w:cs="Arial"/>
          <w:sz w:val="20"/>
          <w:szCs w:val="20"/>
          <w:lang w:val="en-US"/>
        </w:rPr>
        <w:t>.</w:t>
      </w:r>
    </w:p>
    <w:p w14:paraId="7E323441" w14:textId="42A333F1" w:rsidR="00A22D17" w:rsidRDefault="00A22D17">
      <w:pPr>
        <w:rPr>
          <w:rFonts w:asciiTheme="minorHAnsi" w:hAnsiTheme="minorHAnsi" w:cs="Arial"/>
          <w:sz w:val="20"/>
          <w:szCs w:val="20"/>
          <w:lang w:val="en-US"/>
        </w:rPr>
      </w:pPr>
      <w:r w:rsidRPr="00A22D17">
        <w:rPr>
          <w:rFonts w:asciiTheme="minorHAnsi" w:hAnsiTheme="minorHAnsi" w:cs="Arial"/>
          <w:sz w:val="20"/>
          <w:szCs w:val="20"/>
          <w:lang w:val="en-US"/>
        </w:rPr>
        <w:t>“</w:t>
      </w:r>
      <w:r w:rsidR="00614764" w:rsidRPr="00A22D17">
        <w:rPr>
          <w:rFonts w:asciiTheme="minorHAnsi" w:hAnsiTheme="minorHAnsi" w:cs="Arial"/>
          <w:sz w:val="20"/>
          <w:szCs w:val="20"/>
          <w:lang w:val="en-US"/>
        </w:rPr>
        <w:t xml:space="preserve">This partnership between MSF and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our hospital </w:t>
      </w:r>
      <w:r w:rsidR="00614764" w:rsidRPr="00A22D17">
        <w:rPr>
          <w:rFonts w:asciiTheme="minorHAnsi" w:hAnsiTheme="minorHAnsi" w:cs="Arial"/>
          <w:sz w:val="20"/>
          <w:szCs w:val="20"/>
          <w:lang w:val="en-US"/>
        </w:rPr>
        <w:t>is extremely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 important,”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says Dr </w:t>
      </w:r>
      <w:r w:rsidR="00614764" w:rsidRPr="00A22D17">
        <w:rPr>
          <w:rFonts w:asciiTheme="minorHAnsi" w:hAnsiTheme="minorHAnsi" w:cs="Arial"/>
          <w:sz w:val="20"/>
          <w:szCs w:val="20"/>
          <w:lang w:val="en-US"/>
        </w:rPr>
        <w:t>Ermelinda Chamba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 of </w:t>
      </w:r>
      <w:r w:rsidR="00614764" w:rsidRPr="00A22D17">
        <w:rPr>
          <w:rFonts w:asciiTheme="minorHAnsi" w:hAnsiTheme="minorHAnsi" w:cs="Arial"/>
          <w:sz w:val="20"/>
          <w:szCs w:val="20"/>
          <w:lang w:val="en-US"/>
        </w:rPr>
        <w:t xml:space="preserve">Jose Macamo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hospital. “MSF has made available </w:t>
      </w:r>
      <w:r w:rsidR="00614764" w:rsidRPr="00A22D17">
        <w:rPr>
          <w:rFonts w:asciiTheme="minorHAnsi" w:hAnsiTheme="minorHAnsi" w:cs="Arial"/>
          <w:sz w:val="20"/>
          <w:szCs w:val="20"/>
          <w:lang w:val="en-US"/>
        </w:rPr>
        <w:t xml:space="preserve">advanced kits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that </w:t>
      </w:r>
      <w:r w:rsidR="00614764" w:rsidRPr="00A22D17">
        <w:rPr>
          <w:rFonts w:asciiTheme="minorHAnsi" w:hAnsiTheme="minorHAnsi" w:cs="Arial"/>
          <w:sz w:val="20"/>
          <w:szCs w:val="20"/>
          <w:lang w:val="en-US"/>
        </w:rPr>
        <w:t xml:space="preserve">allow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for </w:t>
      </w:r>
      <w:r w:rsidR="00614764" w:rsidRPr="00A22D17">
        <w:rPr>
          <w:rFonts w:asciiTheme="minorHAnsi" w:hAnsiTheme="minorHAnsi" w:cs="Arial"/>
          <w:sz w:val="20"/>
          <w:szCs w:val="20"/>
          <w:lang w:val="en-US"/>
        </w:rPr>
        <w:t>rapid diagnosis and treatment</w:t>
      </w:r>
      <w:r w:rsidR="001316DF">
        <w:rPr>
          <w:rFonts w:asciiTheme="minorHAnsi" w:hAnsiTheme="minorHAnsi" w:cs="Arial"/>
          <w:sz w:val="20"/>
          <w:szCs w:val="20"/>
          <w:lang w:val="en-US"/>
        </w:rPr>
        <w:t>,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1316DF">
        <w:rPr>
          <w:rFonts w:asciiTheme="minorHAnsi" w:hAnsiTheme="minorHAnsi" w:cs="Arial"/>
          <w:sz w:val="20"/>
          <w:szCs w:val="20"/>
          <w:lang w:val="en-US"/>
        </w:rPr>
        <w:t>t</w:t>
      </w:r>
      <w:r w:rsidR="00E03487">
        <w:rPr>
          <w:rFonts w:asciiTheme="minorHAnsi" w:hAnsiTheme="minorHAnsi" w:cs="Arial"/>
          <w:sz w:val="20"/>
          <w:szCs w:val="20"/>
          <w:lang w:val="en-US"/>
        </w:rPr>
        <w:t xml:space="preserve">his means that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today </w:t>
      </w:r>
      <w:r w:rsidR="00E03487">
        <w:rPr>
          <w:rFonts w:asciiTheme="minorHAnsi" w:hAnsiTheme="minorHAnsi" w:cs="Arial"/>
          <w:sz w:val="20"/>
          <w:szCs w:val="20"/>
          <w:lang w:val="en-US"/>
        </w:rPr>
        <w:t xml:space="preserve">we can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make a </w:t>
      </w:r>
      <w:r w:rsidR="00614764" w:rsidRPr="00A22D17">
        <w:rPr>
          <w:rFonts w:asciiTheme="minorHAnsi" w:hAnsiTheme="minorHAnsi" w:cs="Arial"/>
          <w:sz w:val="20"/>
          <w:szCs w:val="20"/>
          <w:lang w:val="en-US"/>
        </w:rPr>
        <w:t xml:space="preserve">quicker diagnosis of HIV-related opportunistic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infections and </w:t>
      </w:r>
      <w:r w:rsidR="0064073C">
        <w:rPr>
          <w:rFonts w:asciiTheme="minorHAnsi" w:hAnsiTheme="minorHAnsi" w:cs="Arial"/>
          <w:sz w:val="20"/>
          <w:szCs w:val="20"/>
          <w:lang w:val="en-US"/>
        </w:rPr>
        <w:t xml:space="preserve">successfully </w:t>
      </w:r>
      <w:r w:rsidR="00E03487">
        <w:rPr>
          <w:rFonts w:asciiTheme="minorHAnsi" w:hAnsiTheme="minorHAnsi" w:cs="Arial"/>
          <w:sz w:val="20"/>
          <w:szCs w:val="20"/>
          <w:lang w:val="en-US"/>
        </w:rPr>
        <w:lastRenderedPageBreak/>
        <w:t xml:space="preserve">treat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patients </w:t>
      </w:r>
      <w:r w:rsidR="00964DDB">
        <w:rPr>
          <w:rFonts w:asciiTheme="minorHAnsi" w:hAnsiTheme="minorHAnsi" w:cs="Arial"/>
          <w:sz w:val="20"/>
          <w:szCs w:val="20"/>
          <w:lang w:val="en-US"/>
        </w:rPr>
        <w:t xml:space="preserve">for conditions such </w:t>
      </w:r>
      <w:r w:rsidR="0096794B">
        <w:rPr>
          <w:rFonts w:asciiTheme="minorHAnsi" w:hAnsiTheme="minorHAnsi" w:cs="Arial"/>
          <w:sz w:val="20"/>
          <w:szCs w:val="20"/>
          <w:lang w:val="en-US"/>
        </w:rPr>
        <w:t xml:space="preserve">as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crypto</w:t>
      </w:r>
      <w:r w:rsidR="00614764">
        <w:rPr>
          <w:rFonts w:asciiTheme="minorHAnsi" w:hAnsiTheme="minorHAnsi" w:cs="Arial"/>
          <w:sz w:val="20"/>
          <w:szCs w:val="20"/>
          <w:lang w:val="en-US"/>
        </w:rPr>
        <w:t>-</w:t>
      </w:r>
      <w:r w:rsidRPr="00A22D17">
        <w:rPr>
          <w:rFonts w:asciiTheme="minorHAnsi" w:hAnsiTheme="minorHAnsi" w:cs="Arial"/>
          <w:sz w:val="20"/>
          <w:szCs w:val="20"/>
          <w:lang w:val="en-US"/>
        </w:rPr>
        <w:t xml:space="preserve">meningitis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and 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tuberculosis</w:t>
      </w:r>
      <w:r w:rsidR="00964DDB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8E5C41">
        <w:rPr>
          <w:rFonts w:asciiTheme="minorHAnsi" w:hAnsiTheme="minorHAnsi" w:cs="Arial"/>
          <w:sz w:val="20"/>
          <w:szCs w:val="20"/>
          <w:lang w:val="en-US"/>
        </w:rPr>
        <w:t xml:space="preserve">that </w:t>
      </w:r>
      <w:r w:rsidR="00964DDB">
        <w:rPr>
          <w:rFonts w:asciiTheme="minorHAnsi" w:hAnsiTheme="minorHAnsi" w:cs="Arial"/>
          <w:sz w:val="20"/>
          <w:szCs w:val="20"/>
          <w:lang w:val="en-US"/>
        </w:rPr>
        <w:t xml:space="preserve">we did not </w:t>
      </w:r>
      <w:r w:rsidR="00614764">
        <w:rPr>
          <w:rFonts w:asciiTheme="minorHAnsi" w:hAnsiTheme="minorHAnsi" w:cs="Arial"/>
          <w:sz w:val="20"/>
          <w:szCs w:val="20"/>
          <w:lang w:val="en-US"/>
        </w:rPr>
        <w:t xml:space="preserve">previously </w:t>
      </w:r>
      <w:r w:rsidR="00964DDB">
        <w:rPr>
          <w:rFonts w:asciiTheme="minorHAnsi" w:hAnsiTheme="minorHAnsi" w:cs="Arial"/>
          <w:sz w:val="20"/>
          <w:szCs w:val="20"/>
          <w:lang w:val="en-US"/>
        </w:rPr>
        <w:t>know they had</w:t>
      </w:r>
      <w:r w:rsidR="008E5C41">
        <w:rPr>
          <w:rFonts w:asciiTheme="minorHAnsi" w:hAnsiTheme="minorHAnsi" w:cs="Arial"/>
          <w:sz w:val="20"/>
          <w:szCs w:val="20"/>
          <w:lang w:val="en-US"/>
        </w:rPr>
        <w:t>.</w:t>
      </w:r>
      <w:r w:rsidRPr="00A22D17">
        <w:rPr>
          <w:rFonts w:asciiTheme="minorHAnsi" w:hAnsiTheme="minorHAnsi" w:cs="Arial"/>
          <w:sz w:val="20"/>
          <w:szCs w:val="20"/>
          <w:lang w:val="en-US"/>
        </w:rPr>
        <w:t>”</w:t>
      </w:r>
    </w:p>
    <w:p w14:paraId="639F9E1E" w14:textId="6C3E64B4" w:rsidR="008B26F6" w:rsidRDefault="008B26F6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Now MSF has hand</w:t>
      </w:r>
      <w:r w:rsidR="00A840CC">
        <w:rPr>
          <w:rFonts w:asciiTheme="minorHAnsi" w:hAnsiTheme="minorHAnsi" w:cs="Arial"/>
          <w:sz w:val="20"/>
          <w:szCs w:val="20"/>
          <w:lang w:val="en-US"/>
        </w:rPr>
        <w:t>ed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over its activities in full to the team at </w:t>
      </w:r>
      <w:r w:rsidRPr="00562744">
        <w:rPr>
          <w:rFonts w:asciiTheme="minorHAnsi" w:hAnsiTheme="minorHAnsi" w:cs="Arial"/>
          <w:sz w:val="20"/>
          <w:szCs w:val="20"/>
          <w:lang w:val="en-US"/>
        </w:rPr>
        <w:t xml:space="preserve">Jose Macamo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hospital, but will continue to provide monthly </w:t>
      </w:r>
      <w:r w:rsidR="005558B5">
        <w:rPr>
          <w:rFonts w:asciiTheme="minorHAnsi" w:hAnsiTheme="minorHAnsi" w:cs="Arial"/>
          <w:sz w:val="20"/>
          <w:szCs w:val="20"/>
          <w:lang w:val="en-US"/>
        </w:rPr>
        <w:t xml:space="preserve">supports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of the </w:t>
      </w:r>
      <w:r w:rsidR="008D2AE9">
        <w:rPr>
          <w:rFonts w:asciiTheme="minorHAnsi" w:hAnsiTheme="minorHAnsi" w:cs="Arial"/>
          <w:sz w:val="20"/>
          <w:szCs w:val="20"/>
          <w:lang w:val="en-US"/>
        </w:rPr>
        <w:t xml:space="preserve">necessary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medical supplies to </w:t>
      </w:r>
      <w:r w:rsidR="008D2AE9">
        <w:rPr>
          <w:rFonts w:asciiTheme="minorHAnsi" w:hAnsiTheme="minorHAnsi" w:cs="Arial"/>
          <w:sz w:val="20"/>
          <w:szCs w:val="20"/>
          <w:lang w:val="en-US"/>
        </w:rPr>
        <w:t xml:space="preserve">enable them to </w:t>
      </w:r>
      <w:r w:rsidR="009F742F">
        <w:rPr>
          <w:rFonts w:asciiTheme="minorHAnsi" w:hAnsiTheme="minorHAnsi" w:cs="Arial"/>
          <w:sz w:val="20"/>
          <w:szCs w:val="20"/>
          <w:lang w:val="en-US"/>
        </w:rPr>
        <w:t xml:space="preserve">successfully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provide patients with comprehensive care, treat opportunistic infections and reduce mortality. </w:t>
      </w:r>
    </w:p>
    <w:p w14:paraId="708CE54A" w14:textId="5E53D7F8" w:rsidR="00D2201F" w:rsidRDefault="009F742F" w:rsidP="00455C69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END</w:t>
      </w:r>
      <w:r w:rsidR="00EC35BD">
        <w:rPr>
          <w:rFonts w:asciiTheme="minorHAnsi" w:hAnsiTheme="minorHAnsi" w:cs="Arial"/>
          <w:sz w:val="20"/>
          <w:szCs w:val="20"/>
          <w:lang w:val="en-US"/>
        </w:rPr>
        <w:t>S</w:t>
      </w:r>
      <w:bookmarkEnd w:id="0"/>
    </w:p>
    <w:p w14:paraId="447DC52E" w14:textId="77777777" w:rsidR="00DB1C2B" w:rsidRDefault="00DB1C2B" w:rsidP="00455C69">
      <w:pPr>
        <w:rPr>
          <w:rFonts w:asciiTheme="minorHAnsi" w:hAnsiTheme="minorHAnsi" w:cs="Arial"/>
          <w:sz w:val="20"/>
          <w:szCs w:val="20"/>
          <w:lang w:val="en-US"/>
        </w:rPr>
      </w:pPr>
    </w:p>
    <w:sectPr w:rsidR="00DB1C2B" w:rsidSect="00660B33">
      <w:pgSz w:w="11907" w:h="16840" w:code="9"/>
      <w:pgMar w:top="1276" w:right="1418" w:bottom="851" w:left="1418" w:header="6" w:footer="391" w:gutter="0"/>
      <w:paperSrc w:first="258" w:other="258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756D" w16cex:dateUtc="2020-04-02T12:30:00Z"/>
  <w16cex:commentExtensible w16cex:durableId="2231B029" w16cex:dateUtc="2020-04-03T10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9B82" w14:textId="77777777" w:rsidR="00447ED2" w:rsidRDefault="00447ED2" w:rsidP="00583558">
      <w:pPr>
        <w:spacing w:after="0" w:line="240" w:lineRule="auto"/>
      </w:pPr>
      <w:r>
        <w:separator/>
      </w:r>
    </w:p>
  </w:endnote>
  <w:endnote w:type="continuationSeparator" w:id="0">
    <w:p w14:paraId="5D392CD2" w14:textId="77777777" w:rsidR="00447ED2" w:rsidRDefault="00447ED2" w:rsidP="0058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tter">
    <w:altName w:val="Calibri"/>
    <w:charset w:val="00"/>
    <w:family w:val="auto"/>
    <w:pitch w:val="variable"/>
    <w:sig w:usb0="800002AF" w:usb1="4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ne Sans II ITC Std M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F126" w14:textId="77777777" w:rsidR="00447ED2" w:rsidRDefault="00447ED2" w:rsidP="00583558">
      <w:pPr>
        <w:spacing w:after="0" w:line="240" w:lineRule="auto"/>
      </w:pPr>
      <w:r>
        <w:separator/>
      </w:r>
    </w:p>
  </w:footnote>
  <w:footnote w:type="continuationSeparator" w:id="0">
    <w:p w14:paraId="4549EE8D" w14:textId="77777777" w:rsidR="00447ED2" w:rsidRDefault="00447ED2" w:rsidP="0058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7D2C"/>
    <w:multiLevelType w:val="hybridMultilevel"/>
    <w:tmpl w:val="A9BABE82"/>
    <w:lvl w:ilvl="0" w:tplc="D0609C7C">
      <w:numFmt w:val="bullet"/>
      <w:lvlText w:val="-"/>
      <w:lvlJc w:val="left"/>
      <w:pPr>
        <w:ind w:left="720" w:hanging="360"/>
      </w:pPr>
      <w:rPr>
        <w:rFonts w:ascii="Bitter" w:eastAsiaTheme="minorHAnsi" w:hAnsi="Bit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11A4E"/>
    <w:multiLevelType w:val="hybridMultilevel"/>
    <w:tmpl w:val="C1963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57C49"/>
    <w:multiLevelType w:val="hybridMultilevel"/>
    <w:tmpl w:val="C2A6F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E424D"/>
    <w:multiLevelType w:val="hybridMultilevel"/>
    <w:tmpl w:val="59462A6E"/>
    <w:lvl w:ilvl="0" w:tplc="0FE2B760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ED"/>
    <w:rsid w:val="0000585C"/>
    <w:rsid w:val="0001226E"/>
    <w:rsid w:val="00014433"/>
    <w:rsid w:val="00021FCD"/>
    <w:rsid w:val="000232D7"/>
    <w:rsid w:val="00050282"/>
    <w:rsid w:val="00061D05"/>
    <w:rsid w:val="00066065"/>
    <w:rsid w:val="000733C8"/>
    <w:rsid w:val="000761F4"/>
    <w:rsid w:val="000901DE"/>
    <w:rsid w:val="000975DD"/>
    <w:rsid w:val="000A63FD"/>
    <w:rsid w:val="000B251B"/>
    <w:rsid w:val="000C26D5"/>
    <w:rsid w:val="000D1276"/>
    <w:rsid w:val="000E2A47"/>
    <w:rsid w:val="000E5D48"/>
    <w:rsid w:val="000F119F"/>
    <w:rsid w:val="000F2381"/>
    <w:rsid w:val="001037A8"/>
    <w:rsid w:val="001316DF"/>
    <w:rsid w:val="00135794"/>
    <w:rsid w:val="00135A05"/>
    <w:rsid w:val="00152BFF"/>
    <w:rsid w:val="0015600C"/>
    <w:rsid w:val="00176FE5"/>
    <w:rsid w:val="001B175C"/>
    <w:rsid w:val="001C3176"/>
    <w:rsid w:val="002111FD"/>
    <w:rsid w:val="00217EC6"/>
    <w:rsid w:val="002202DD"/>
    <w:rsid w:val="00224F9E"/>
    <w:rsid w:val="002309F6"/>
    <w:rsid w:val="00231D80"/>
    <w:rsid w:val="00242407"/>
    <w:rsid w:val="002425CD"/>
    <w:rsid w:val="00256156"/>
    <w:rsid w:val="002618E0"/>
    <w:rsid w:val="00277F2F"/>
    <w:rsid w:val="002837DA"/>
    <w:rsid w:val="00287F6A"/>
    <w:rsid w:val="002C752F"/>
    <w:rsid w:val="002C79A6"/>
    <w:rsid w:val="002D4EA4"/>
    <w:rsid w:val="002F4D24"/>
    <w:rsid w:val="003034C5"/>
    <w:rsid w:val="0031695E"/>
    <w:rsid w:val="00344C04"/>
    <w:rsid w:val="00344DB3"/>
    <w:rsid w:val="0035255C"/>
    <w:rsid w:val="00354A02"/>
    <w:rsid w:val="00372B05"/>
    <w:rsid w:val="00376107"/>
    <w:rsid w:val="0038728D"/>
    <w:rsid w:val="003A13E8"/>
    <w:rsid w:val="003A64CE"/>
    <w:rsid w:val="003C1C35"/>
    <w:rsid w:val="003C28CB"/>
    <w:rsid w:val="003C74C3"/>
    <w:rsid w:val="003E2EB4"/>
    <w:rsid w:val="003E5391"/>
    <w:rsid w:val="003E7F36"/>
    <w:rsid w:val="00420E71"/>
    <w:rsid w:val="004221D0"/>
    <w:rsid w:val="004305D8"/>
    <w:rsid w:val="00447303"/>
    <w:rsid w:val="00447ED2"/>
    <w:rsid w:val="00455C69"/>
    <w:rsid w:val="004621F6"/>
    <w:rsid w:val="00465280"/>
    <w:rsid w:val="0047638D"/>
    <w:rsid w:val="00481207"/>
    <w:rsid w:val="0049612D"/>
    <w:rsid w:val="004A7287"/>
    <w:rsid w:val="004B6F1E"/>
    <w:rsid w:val="004D3E1F"/>
    <w:rsid w:val="004E3479"/>
    <w:rsid w:val="0050495B"/>
    <w:rsid w:val="00510D0F"/>
    <w:rsid w:val="005121DE"/>
    <w:rsid w:val="00516C52"/>
    <w:rsid w:val="00520F35"/>
    <w:rsid w:val="00527649"/>
    <w:rsid w:val="005302D1"/>
    <w:rsid w:val="00531D8B"/>
    <w:rsid w:val="0053481F"/>
    <w:rsid w:val="005406CC"/>
    <w:rsid w:val="005433B2"/>
    <w:rsid w:val="00544850"/>
    <w:rsid w:val="005558B5"/>
    <w:rsid w:val="00556A23"/>
    <w:rsid w:val="005603E5"/>
    <w:rsid w:val="0056046B"/>
    <w:rsid w:val="00562744"/>
    <w:rsid w:val="00562C36"/>
    <w:rsid w:val="00583558"/>
    <w:rsid w:val="00586AAA"/>
    <w:rsid w:val="00587006"/>
    <w:rsid w:val="00594AF1"/>
    <w:rsid w:val="00596A21"/>
    <w:rsid w:val="00597E18"/>
    <w:rsid w:val="00606530"/>
    <w:rsid w:val="006074DC"/>
    <w:rsid w:val="00613F4C"/>
    <w:rsid w:val="00614764"/>
    <w:rsid w:val="00624B9E"/>
    <w:rsid w:val="006324E8"/>
    <w:rsid w:val="00637908"/>
    <w:rsid w:val="0064073C"/>
    <w:rsid w:val="00643651"/>
    <w:rsid w:val="006501B1"/>
    <w:rsid w:val="00660B33"/>
    <w:rsid w:val="006836D8"/>
    <w:rsid w:val="006865A8"/>
    <w:rsid w:val="006D7050"/>
    <w:rsid w:val="006E5594"/>
    <w:rsid w:val="006F1EA4"/>
    <w:rsid w:val="007058A6"/>
    <w:rsid w:val="00715271"/>
    <w:rsid w:val="00717931"/>
    <w:rsid w:val="00742E84"/>
    <w:rsid w:val="00743B43"/>
    <w:rsid w:val="00752A9C"/>
    <w:rsid w:val="00760CFA"/>
    <w:rsid w:val="00762C60"/>
    <w:rsid w:val="00772269"/>
    <w:rsid w:val="0077283E"/>
    <w:rsid w:val="00773DC7"/>
    <w:rsid w:val="0078036B"/>
    <w:rsid w:val="0078219E"/>
    <w:rsid w:val="007A0099"/>
    <w:rsid w:val="007A74B7"/>
    <w:rsid w:val="007B004F"/>
    <w:rsid w:val="007C1B7E"/>
    <w:rsid w:val="007C1F98"/>
    <w:rsid w:val="007C3A08"/>
    <w:rsid w:val="007E16DE"/>
    <w:rsid w:val="007E66B7"/>
    <w:rsid w:val="007F0532"/>
    <w:rsid w:val="00800C85"/>
    <w:rsid w:val="0080166A"/>
    <w:rsid w:val="00801E14"/>
    <w:rsid w:val="008022E2"/>
    <w:rsid w:val="00833DA7"/>
    <w:rsid w:val="00836C79"/>
    <w:rsid w:val="008464F4"/>
    <w:rsid w:val="00855D2E"/>
    <w:rsid w:val="00856FAF"/>
    <w:rsid w:val="00857F24"/>
    <w:rsid w:val="00861AE8"/>
    <w:rsid w:val="00870A62"/>
    <w:rsid w:val="00891F59"/>
    <w:rsid w:val="00895A06"/>
    <w:rsid w:val="008B26F6"/>
    <w:rsid w:val="008C05FB"/>
    <w:rsid w:val="008D2AE9"/>
    <w:rsid w:val="008D388B"/>
    <w:rsid w:val="008E5C41"/>
    <w:rsid w:val="008E614B"/>
    <w:rsid w:val="008F62E0"/>
    <w:rsid w:val="00924DFC"/>
    <w:rsid w:val="0092770A"/>
    <w:rsid w:val="00930983"/>
    <w:rsid w:val="009378B0"/>
    <w:rsid w:val="00953B24"/>
    <w:rsid w:val="00955CAF"/>
    <w:rsid w:val="00961C4A"/>
    <w:rsid w:val="00962E5C"/>
    <w:rsid w:val="00964DDB"/>
    <w:rsid w:val="0096794B"/>
    <w:rsid w:val="0097186D"/>
    <w:rsid w:val="00974331"/>
    <w:rsid w:val="00975845"/>
    <w:rsid w:val="00995F30"/>
    <w:rsid w:val="009A2B3B"/>
    <w:rsid w:val="009B6272"/>
    <w:rsid w:val="009D2F69"/>
    <w:rsid w:val="009D5C1E"/>
    <w:rsid w:val="009E6CE9"/>
    <w:rsid w:val="009F342B"/>
    <w:rsid w:val="009F742F"/>
    <w:rsid w:val="00A10300"/>
    <w:rsid w:val="00A119B8"/>
    <w:rsid w:val="00A22D17"/>
    <w:rsid w:val="00A33966"/>
    <w:rsid w:val="00A34627"/>
    <w:rsid w:val="00A46702"/>
    <w:rsid w:val="00A50356"/>
    <w:rsid w:val="00A840CC"/>
    <w:rsid w:val="00A92FEA"/>
    <w:rsid w:val="00A95568"/>
    <w:rsid w:val="00A9582F"/>
    <w:rsid w:val="00AB698D"/>
    <w:rsid w:val="00AD098C"/>
    <w:rsid w:val="00AD601B"/>
    <w:rsid w:val="00AE43D2"/>
    <w:rsid w:val="00B02611"/>
    <w:rsid w:val="00B0606A"/>
    <w:rsid w:val="00B30F79"/>
    <w:rsid w:val="00B45A26"/>
    <w:rsid w:val="00B600B0"/>
    <w:rsid w:val="00B66728"/>
    <w:rsid w:val="00B738AC"/>
    <w:rsid w:val="00B769A8"/>
    <w:rsid w:val="00B927B1"/>
    <w:rsid w:val="00B94A92"/>
    <w:rsid w:val="00BB2875"/>
    <w:rsid w:val="00BB3E31"/>
    <w:rsid w:val="00BC0A6F"/>
    <w:rsid w:val="00C03725"/>
    <w:rsid w:val="00C037C0"/>
    <w:rsid w:val="00C46D48"/>
    <w:rsid w:val="00C4711D"/>
    <w:rsid w:val="00C621D1"/>
    <w:rsid w:val="00C64983"/>
    <w:rsid w:val="00C75C9E"/>
    <w:rsid w:val="00C941C9"/>
    <w:rsid w:val="00C9593D"/>
    <w:rsid w:val="00CA42C4"/>
    <w:rsid w:val="00CC1D9B"/>
    <w:rsid w:val="00CC3E8C"/>
    <w:rsid w:val="00CC7A13"/>
    <w:rsid w:val="00CD6FB5"/>
    <w:rsid w:val="00CE1B62"/>
    <w:rsid w:val="00D12DC3"/>
    <w:rsid w:val="00D16046"/>
    <w:rsid w:val="00D178FB"/>
    <w:rsid w:val="00D2201F"/>
    <w:rsid w:val="00D25652"/>
    <w:rsid w:val="00D4047B"/>
    <w:rsid w:val="00D46031"/>
    <w:rsid w:val="00D47F2B"/>
    <w:rsid w:val="00D51E3A"/>
    <w:rsid w:val="00D66B2C"/>
    <w:rsid w:val="00D73E63"/>
    <w:rsid w:val="00D75F47"/>
    <w:rsid w:val="00D84189"/>
    <w:rsid w:val="00D9097F"/>
    <w:rsid w:val="00D94782"/>
    <w:rsid w:val="00DB1B50"/>
    <w:rsid w:val="00DB1C2B"/>
    <w:rsid w:val="00DB21E1"/>
    <w:rsid w:val="00DB2E8A"/>
    <w:rsid w:val="00DB63F6"/>
    <w:rsid w:val="00DB7926"/>
    <w:rsid w:val="00DE5749"/>
    <w:rsid w:val="00DE64CF"/>
    <w:rsid w:val="00DF1AF9"/>
    <w:rsid w:val="00E03487"/>
    <w:rsid w:val="00E418ED"/>
    <w:rsid w:val="00E75224"/>
    <w:rsid w:val="00EB30E9"/>
    <w:rsid w:val="00EC35BD"/>
    <w:rsid w:val="00EE12B6"/>
    <w:rsid w:val="00EE3807"/>
    <w:rsid w:val="00EE6DEB"/>
    <w:rsid w:val="00EF47E3"/>
    <w:rsid w:val="00EF7E6D"/>
    <w:rsid w:val="00F025F7"/>
    <w:rsid w:val="00F111A0"/>
    <w:rsid w:val="00F15A03"/>
    <w:rsid w:val="00F36CD2"/>
    <w:rsid w:val="00F37F7B"/>
    <w:rsid w:val="00F65992"/>
    <w:rsid w:val="00F73E73"/>
    <w:rsid w:val="00F7405A"/>
    <w:rsid w:val="00F7735E"/>
    <w:rsid w:val="00F836AB"/>
    <w:rsid w:val="00F906C2"/>
    <w:rsid w:val="00FA5CA3"/>
    <w:rsid w:val="00FA6A46"/>
    <w:rsid w:val="00FC199F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3EA32"/>
  <w14:defaultImageDpi w14:val="32767"/>
  <w15:docId w15:val="{25DD2EE8-6ADC-4BB6-AF84-5E3F15A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E9"/>
    <w:pPr>
      <w:spacing w:after="230" w:line="310" w:lineRule="exact"/>
    </w:pPr>
    <w:rPr>
      <w:rFonts w:ascii="Bitter" w:hAnsi="Bitter"/>
      <w:sz w:val="19"/>
      <w:szCs w:val="22"/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A6F"/>
    <w:pPr>
      <w:keepNext/>
      <w:keepLines/>
      <w:spacing w:before="240" w:after="0" w:line="276" w:lineRule="auto"/>
      <w:outlineLvl w:val="0"/>
    </w:pPr>
    <w:rPr>
      <w:rFonts w:ascii="Work Sans" w:eastAsiaTheme="majorEastAsia" w:hAnsi="Work Sans" w:cstheme="majorBidi"/>
      <w:b/>
      <w:color w:val="FF0000"/>
      <w:sz w:val="20"/>
      <w:szCs w:val="32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A6F"/>
    <w:pPr>
      <w:keepNext/>
      <w:keepLines/>
      <w:spacing w:before="40" w:after="0" w:line="276" w:lineRule="auto"/>
      <w:outlineLvl w:val="1"/>
    </w:pPr>
    <w:rPr>
      <w:rFonts w:ascii="Work Sans" w:eastAsiaTheme="majorEastAsia" w:hAnsi="Work Sans" w:cstheme="majorBidi"/>
      <w:b/>
      <w:sz w:val="20"/>
      <w:szCs w:val="26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A6F"/>
    <w:pPr>
      <w:keepNext/>
      <w:keepLines/>
      <w:spacing w:before="40" w:after="0" w:line="276" w:lineRule="auto"/>
      <w:outlineLvl w:val="2"/>
    </w:pPr>
    <w:rPr>
      <w:rFonts w:ascii="Work Sans" w:eastAsiaTheme="majorEastAsia" w:hAnsi="Work Sans" w:cstheme="majorBidi"/>
      <w:sz w:val="20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55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583558"/>
    <w:rPr>
      <w:rFonts w:ascii="Minion Pro" w:hAnsi="Minion Pro"/>
      <w:sz w:val="24"/>
    </w:rPr>
  </w:style>
  <w:style w:type="paragraph" w:styleId="Footer">
    <w:name w:val="footer"/>
    <w:basedOn w:val="Normal"/>
    <w:link w:val="FooterChar"/>
    <w:uiPriority w:val="99"/>
    <w:unhideWhenUsed/>
    <w:rsid w:val="0058355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583558"/>
    <w:rPr>
      <w:rFonts w:ascii="Minion Pro" w:hAnsi="Minion Pro"/>
      <w:sz w:val="24"/>
    </w:rPr>
  </w:style>
  <w:style w:type="paragraph" w:customStyle="1" w:styleId="EinfAbs">
    <w:name w:val="[Einf. Abs.]"/>
    <w:basedOn w:val="Normal"/>
    <w:uiPriority w:val="99"/>
    <w:rsid w:val="00583558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4"/>
      <w:szCs w:val="24"/>
      <w:lang w:val="de-DE"/>
    </w:rPr>
  </w:style>
  <w:style w:type="paragraph" w:styleId="NoSpacing">
    <w:name w:val="No Spacing"/>
    <w:uiPriority w:val="1"/>
    <w:rsid w:val="007821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0A6F"/>
    <w:rPr>
      <w:rFonts w:ascii="Work Sans" w:eastAsiaTheme="majorEastAsia" w:hAnsi="Work Sans" w:cstheme="majorBidi"/>
      <w:b/>
      <w:color w:val="FF0000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0A6F"/>
    <w:rPr>
      <w:rFonts w:ascii="Work Sans" w:eastAsiaTheme="majorEastAsia" w:hAnsi="Work Sans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A6F"/>
    <w:rPr>
      <w:rFonts w:ascii="Work Sans" w:eastAsiaTheme="majorEastAsia" w:hAnsi="Work Sans" w:cstheme="majorBid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2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782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19E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78219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8219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8219E"/>
    <w:rPr>
      <w:i/>
      <w:iCs/>
    </w:rPr>
  </w:style>
  <w:style w:type="character" w:styleId="Hyperlink">
    <w:name w:val="Hyperlink"/>
    <w:basedOn w:val="DefaultParagraphFont"/>
    <w:uiPriority w:val="99"/>
    <w:unhideWhenUsed/>
    <w:rsid w:val="009E6C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C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8ED"/>
    <w:pPr>
      <w:spacing w:after="120" w:line="276" w:lineRule="auto"/>
    </w:pPr>
    <w:rPr>
      <w:rFonts w:ascii="Stone Sans II ITC Std Md" w:eastAsia="Calibri" w:hAnsi="Stone Sans II ITC Std Md" w:cs="Times New Roman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ED"/>
    <w:rPr>
      <w:rFonts w:ascii="Stone Sans II ITC Std Md" w:eastAsia="Calibri" w:hAnsi="Stone Sans II ITC Std Md" w:cs="Times New Roman"/>
      <w:sz w:val="20"/>
      <w:szCs w:val="20"/>
      <w:lang w:val="en-AU" w:eastAsia="en-AU"/>
    </w:rPr>
  </w:style>
  <w:style w:type="character" w:styleId="FootnoteReference">
    <w:name w:val="footnote reference"/>
    <w:uiPriority w:val="99"/>
    <w:semiHidden/>
    <w:unhideWhenUsed/>
    <w:rsid w:val="00E418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04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82"/>
    <w:rPr>
      <w:rFonts w:ascii="Bitter" w:hAnsi="Bitter"/>
      <w:sz w:val="20"/>
      <w:szCs w:val="20"/>
      <w:lang w:val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782"/>
    <w:rPr>
      <w:rFonts w:ascii="Bitter" w:hAnsi="Bitter"/>
      <w:b/>
      <w:bCs/>
      <w:sz w:val="20"/>
      <w:szCs w:val="20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82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11974F0317429948617C2108EF89" ma:contentTypeVersion="12" ma:contentTypeDescription="Create a new document." ma:contentTypeScope="" ma:versionID="88c366b33c0338493c0092765b13b38a">
  <xsd:schema xmlns:xsd="http://www.w3.org/2001/XMLSchema" xmlns:xs="http://www.w3.org/2001/XMLSchema" xmlns:p="http://schemas.microsoft.com/office/2006/metadata/properties" xmlns:ns2="8f507548-8dab-41e3-8b7a-716f3825944c" xmlns:ns3="747d694b-d7cb-4f83-8662-04dc09fec226" targetNamespace="http://schemas.microsoft.com/office/2006/metadata/properties" ma:root="true" ma:fieldsID="31f652f127390b92123a97da7a33471e" ns2:_="" ns3:_="">
    <xsd:import namespace="8f507548-8dab-41e3-8b7a-716f3825944c"/>
    <xsd:import namespace="747d694b-d7cb-4f83-8662-04dc09fec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7548-8dab-41e3-8b7a-716f38259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694b-d7cb-4f83-8662-04dc09fe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2782-8097-4E0D-A744-B37BDB73D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07548-8dab-41e3-8b7a-716f3825944c"/>
    <ds:schemaRef ds:uri="747d694b-d7cb-4f83-8662-04dc09fec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7CCF8-FA84-4B49-9A7D-E1B23F13D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CA7D6-8293-4A61-9272-027600A5C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E31D33-FFDD-4040-9479-FE8CE262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Suisse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NOURRISSON</dc:creator>
  <cp:lastModifiedBy>Angela Makamure</cp:lastModifiedBy>
  <cp:revision>3</cp:revision>
  <cp:lastPrinted>2019-05-21T10:07:00Z</cp:lastPrinted>
  <dcterms:created xsi:type="dcterms:W3CDTF">2020-04-14T10:45:00Z</dcterms:created>
  <dcterms:modified xsi:type="dcterms:W3CDTF">2020-04-14T10:45:00Z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0x010100E66F11974F0317429948617C2108EF89</vt:lpwstr>
  </property>
</Properties>
</file>