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65189" w14:textId="77777777" w:rsidR="00941496" w:rsidRPr="00507C70" w:rsidRDefault="00941496" w:rsidP="00941496">
      <w:pPr>
        <w:contextualSpacing/>
        <w:outlineLvl w:val="0"/>
        <w:rPr>
          <w:rFonts w:ascii="Helvetica Neue" w:eastAsia="Times New Roman" w:hAnsi="Helvetica Neue" w:cs="Times New Roman"/>
          <w:b/>
          <w:bCs/>
          <w:color w:val="0041C0"/>
          <w:kern w:val="36"/>
          <w:sz w:val="48"/>
          <w:szCs w:val="48"/>
        </w:rPr>
      </w:pPr>
      <w:r>
        <w:rPr>
          <w:rFonts w:cstheme="minorHAnsi"/>
          <w:b/>
          <w:bCs/>
          <w:sz w:val="32"/>
          <w:szCs w:val="32"/>
          <w:lang w:val="it-IT"/>
        </w:rPr>
        <w:t>Panasonic apre le porte alla magia con la possibilità di vincere un viaggio a Las Vegas</w:t>
      </w:r>
    </w:p>
    <w:p w14:paraId="26D2CFA9" w14:textId="77777777" w:rsidR="00941496" w:rsidRPr="00446671" w:rsidRDefault="00941496" w:rsidP="00941496">
      <w:pPr>
        <w:contextualSpacing/>
        <w:rPr>
          <w:rFonts w:cstheme="minorHAnsi"/>
          <w:b/>
          <w:bCs/>
          <w:sz w:val="32"/>
          <w:szCs w:val="32"/>
        </w:rPr>
      </w:pPr>
    </w:p>
    <w:p w14:paraId="0075468A" w14:textId="351E0D71" w:rsidR="00941496" w:rsidRPr="00F31798" w:rsidRDefault="00941496" w:rsidP="00941496">
      <w:pPr>
        <w:spacing w:line="360" w:lineRule="auto"/>
        <w:contextualSpacing/>
        <w:rPr>
          <w:rFonts w:cstheme="minorHAnsi"/>
          <w:b/>
          <w:bCs/>
          <w:sz w:val="22"/>
          <w:szCs w:val="22"/>
        </w:rPr>
      </w:pPr>
      <w:proofErr w:type="spellStart"/>
      <w:r>
        <w:rPr>
          <w:rFonts w:cstheme="minorHAnsi"/>
          <w:b/>
          <w:bCs/>
          <w:i/>
          <w:iCs/>
          <w:sz w:val="22"/>
          <w:szCs w:val="22"/>
          <w:lang w:val="it-IT"/>
        </w:rPr>
        <w:t>Ze</w:t>
      </w:r>
      <w:r w:rsidRPr="00CF384B">
        <w:rPr>
          <w:rFonts w:cstheme="minorHAnsi"/>
          <w:b/>
          <w:bCs/>
          <w:i/>
          <w:iCs/>
          <w:sz w:val="22"/>
          <w:szCs w:val="22"/>
          <w:lang w:val="it-IT"/>
        </w:rPr>
        <w:t>llik</w:t>
      </w:r>
      <w:proofErr w:type="spellEnd"/>
      <w:r w:rsidRPr="00CF384B">
        <w:rPr>
          <w:rFonts w:cstheme="minorHAnsi"/>
          <w:b/>
          <w:bCs/>
          <w:i/>
          <w:iCs/>
          <w:sz w:val="22"/>
          <w:szCs w:val="22"/>
          <w:lang w:val="it-IT"/>
        </w:rPr>
        <w:t xml:space="preserve">, </w:t>
      </w:r>
      <w:r w:rsidR="00CF384B" w:rsidRPr="00CF384B">
        <w:rPr>
          <w:rFonts w:cstheme="minorHAnsi"/>
          <w:b/>
          <w:bCs/>
          <w:i/>
          <w:iCs/>
          <w:sz w:val="22"/>
          <w:szCs w:val="22"/>
          <w:lang w:val="it-IT"/>
        </w:rPr>
        <w:t>24</w:t>
      </w:r>
      <w:r w:rsidRPr="00CF384B">
        <w:rPr>
          <w:rFonts w:cstheme="minorHAnsi"/>
          <w:b/>
          <w:bCs/>
          <w:i/>
          <w:iCs/>
          <w:sz w:val="22"/>
          <w:szCs w:val="22"/>
          <w:lang w:val="it-IT"/>
        </w:rPr>
        <w:t xml:space="preserve"> settembre 2018</w:t>
      </w:r>
      <w:r>
        <w:rPr>
          <w:rFonts w:cstheme="minorHAnsi"/>
          <w:b/>
          <w:bCs/>
          <w:i/>
          <w:iCs/>
          <w:sz w:val="22"/>
          <w:szCs w:val="22"/>
          <w:lang w:val="it-IT"/>
        </w:rPr>
        <w:t xml:space="preserve"> </w:t>
      </w:r>
      <w:r>
        <w:rPr>
          <w:rFonts w:cstheme="minorHAnsi"/>
          <w:b/>
          <w:bCs/>
          <w:sz w:val="22"/>
          <w:szCs w:val="22"/>
          <w:lang w:val="it-IT"/>
        </w:rPr>
        <w:t xml:space="preserve">– Nell'ambito di </w:t>
      </w:r>
      <w:proofErr w:type="spellStart"/>
      <w:r>
        <w:rPr>
          <w:rFonts w:cstheme="minorHAnsi"/>
          <w:b/>
          <w:bCs/>
          <w:sz w:val="22"/>
          <w:szCs w:val="22"/>
          <w:lang w:val="it-IT"/>
        </w:rPr>
        <w:t>Bring</w:t>
      </w:r>
      <w:proofErr w:type="spellEnd"/>
      <w:r>
        <w:rPr>
          <w:rFonts w:cstheme="minorHAnsi"/>
          <w:b/>
          <w:bCs/>
          <w:sz w:val="22"/>
          <w:szCs w:val="22"/>
          <w:lang w:val="it-IT"/>
        </w:rPr>
        <w:t xml:space="preserve"> Magic </w:t>
      </w:r>
      <w:proofErr w:type="spellStart"/>
      <w:r>
        <w:rPr>
          <w:rFonts w:cstheme="minorHAnsi"/>
          <w:b/>
          <w:bCs/>
          <w:sz w:val="22"/>
          <w:szCs w:val="22"/>
          <w:lang w:val="it-IT"/>
        </w:rPr>
        <w:t>Alive</w:t>
      </w:r>
      <w:proofErr w:type="spellEnd"/>
      <w:r>
        <w:rPr>
          <w:rFonts w:cstheme="minorHAnsi"/>
          <w:b/>
          <w:bCs/>
          <w:sz w:val="22"/>
          <w:szCs w:val="22"/>
          <w:lang w:val="it-IT"/>
        </w:rPr>
        <w:t xml:space="preserve"> 2018, Panasonic Energy ha annunciato la seconda parte della campagna di un anno  in collaborazione con </w:t>
      </w:r>
      <w:proofErr w:type="spellStart"/>
      <w:r>
        <w:rPr>
          <w:rFonts w:cstheme="minorHAnsi"/>
          <w:b/>
          <w:bCs/>
          <w:i/>
          <w:iCs/>
          <w:sz w:val="22"/>
          <w:szCs w:val="22"/>
          <w:lang w:val="it-IT"/>
        </w:rPr>
        <w:t>Cirque</w:t>
      </w:r>
      <w:proofErr w:type="spellEnd"/>
      <w:r>
        <w:rPr>
          <w:rFonts w:cstheme="minorHAnsi"/>
          <w:b/>
          <w:bCs/>
          <w:i/>
          <w:iCs/>
          <w:sz w:val="22"/>
          <w:szCs w:val="22"/>
          <w:lang w:val="it-IT"/>
        </w:rPr>
        <w:t xml:space="preserve"> </w:t>
      </w:r>
      <w:proofErr w:type="spellStart"/>
      <w:r>
        <w:rPr>
          <w:rFonts w:cstheme="minorHAnsi"/>
          <w:b/>
          <w:bCs/>
          <w:i/>
          <w:iCs/>
          <w:sz w:val="22"/>
          <w:szCs w:val="22"/>
          <w:lang w:val="it-IT"/>
        </w:rPr>
        <w:t>du</w:t>
      </w:r>
      <w:proofErr w:type="spellEnd"/>
      <w:r>
        <w:rPr>
          <w:rFonts w:cstheme="minorHAnsi"/>
          <w:b/>
          <w:bCs/>
          <w:i/>
          <w:iCs/>
          <w:sz w:val="22"/>
          <w:szCs w:val="22"/>
          <w:lang w:val="it-IT"/>
        </w:rPr>
        <w:t xml:space="preserve"> Soleil®.</w:t>
      </w:r>
      <w:r>
        <w:rPr>
          <w:rFonts w:cstheme="minorHAnsi"/>
          <w:sz w:val="22"/>
          <w:szCs w:val="22"/>
          <w:lang w:val="it-IT"/>
        </w:rPr>
        <w:t xml:space="preserve"> </w:t>
      </w:r>
      <w:r>
        <w:rPr>
          <w:rFonts w:cstheme="minorHAnsi"/>
          <w:b/>
          <w:bCs/>
          <w:sz w:val="22"/>
          <w:szCs w:val="22"/>
          <w:lang w:val="it-IT"/>
        </w:rPr>
        <w:t xml:space="preserve">L'esclusiva promozione europea è stata concepita per coinvolgere gli utenti dei prodotti Panasonic Energy facendo curare loro uno show online del </w:t>
      </w:r>
      <w:proofErr w:type="spellStart"/>
      <w:r>
        <w:rPr>
          <w:rFonts w:cstheme="minorHAnsi"/>
          <w:b/>
          <w:bCs/>
          <w:i/>
          <w:iCs/>
          <w:sz w:val="22"/>
          <w:szCs w:val="22"/>
          <w:lang w:val="it-IT"/>
        </w:rPr>
        <w:t>Cirque</w:t>
      </w:r>
      <w:proofErr w:type="spellEnd"/>
      <w:r>
        <w:rPr>
          <w:rFonts w:cstheme="minorHAnsi"/>
          <w:b/>
          <w:bCs/>
          <w:i/>
          <w:iCs/>
          <w:sz w:val="22"/>
          <w:szCs w:val="22"/>
          <w:lang w:val="it-IT"/>
        </w:rPr>
        <w:t xml:space="preserve"> </w:t>
      </w:r>
      <w:proofErr w:type="spellStart"/>
      <w:r>
        <w:rPr>
          <w:rFonts w:cstheme="minorHAnsi"/>
          <w:b/>
          <w:bCs/>
          <w:i/>
          <w:iCs/>
          <w:sz w:val="22"/>
          <w:szCs w:val="22"/>
          <w:lang w:val="it-IT"/>
        </w:rPr>
        <w:t>du</w:t>
      </w:r>
      <w:proofErr w:type="spellEnd"/>
      <w:r>
        <w:rPr>
          <w:rFonts w:cstheme="minorHAnsi"/>
          <w:b/>
          <w:bCs/>
          <w:i/>
          <w:iCs/>
          <w:sz w:val="22"/>
          <w:szCs w:val="22"/>
          <w:lang w:val="it-IT"/>
        </w:rPr>
        <w:t xml:space="preserve"> Soleil</w:t>
      </w:r>
      <w:r>
        <w:rPr>
          <w:rFonts w:cstheme="minorHAnsi"/>
          <w:b/>
          <w:bCs/>
          <w:sz w:val="22"/>
          <w:szCs w:val="22"/>
          <w:lang w:val="it-IT"/>
        </w:rPr>
        <w:t xml:space="preserve">. Il partecipante che attirerà il pubblico più vasto vincerà un viaggio per due a Las Vegas per assistere a uno spettacolo del </w:t>
      </w:r>
      <w:proofErr w:type="spellStart"/>
      <w:r>
        <w:rPr>
          <w:rFonts w:cstheme="minorHAnsi"/>
          <w:b/>
          <w:bCs/>
          <w:i/>
          <w:iCs/>
          <w:sz w:val="22"/>
          <w:szCs w:val="22"/>
          <w:lang w:val="it-IT"/>
        </w:rPr>
        <w:t>Cirque</w:t>
      </w:r>
      <w:proofErr w:type="spellEnd"/>
      <w:r>
        <w:rPr>
          <w:rFonts w:cstheme="minorHAnsi"/>
          <w:b/>
          <w:bCs/>
          <w:i/>
          <w:iCs/>
          <w:sz w:val="22"/>
          <w:szCs w:val="22"/>
          <w:lang w:val="it-IT"/>
        </w:rPr>
        <w:t xml:space="preserve"> </w:t>
      </w:r>
      <w:proofErr w:type="spellStart"/>
      <w:r>
        <w:rPr>
          <w:rFonts w:cstheme="minorHAnsi"/>
          <w:b/>
          <w:bCs/>
          <w:i/>
          <w:iCs/>
          <w:sz w:val="22"/>
          <w:szCs w:val="22"/>
          <w:lang w:val="it-IT"/>
        </w:rPr>
        <w:t>du</w:t>
      </w:r>
      <w:proofErr w:type="spellEnd"/>
      <w:r>
        <w:rPr>
          <w:rFonts w:cstheme="minorHAnsi"/>
          <w:b/>
          <w:bCs/>
          <w:i/>
          <w:iCs/>
          <w:sz w:val="22"/>
          <w:szCs w:val="22"/>
          <w:lang w:val="it-IT"/>
        </w:rPr>
        <w:t xml:space="preserve"> Soleil</w:t>
      </w:r>
      <w:r>
        <w:rPr>
          <w:rFonts w:cstheme="minorHAnsi"/>
          <w:b/>
          <w:bCs/>
          <w:sz w:val="22"/>
          <w:szCs w:val="22"/>
          <w:lang w:val="it-IT"/>
        </w:rPr>
        <w:t>.</w:t>
      </w:r>
    </w:p>
    <w:p w14:paraId="2E1FBBD4" w14:textId="77777777" w:rsidR="00941496" w:rsidRDefault="00941496" w:rsidP="00941496">
      <w:pPr>
        <w:spacing w:line="360" w:lineRule="auto"/>
        <w:contextualSpacing/>
        <w:rPr>
          <w:rFonts w:cstheme="minorHAnsi"/>
          <w:b/>
          <w:bCs/>
          <w:i/>
          <w:sz w:val="22"/>
          <w:szCs w:val="22"/>
        </w:rPr>
      </w:pPr>
    </w:p>
    <w:p w14:paraId="1275877D" w14:textId="6EDB1CCF" w:rsidR="00941496" w:rsidRPr="00F31798" w:rsidRDefault="00941496" w:rsidP="00941496">
      <w:pPr>
        <w:spacing w:line="360" w:lineRule="auto"/>
        <w:contextualSpacing/>
        <w:rPr>
          <w:rFonts w:cstheme="minorHAnsi"/>
          <w:sz w:val="22"/>
          <w:szCs w:val="22"/>
        </w:rPr>
      </w:pPr>
      <w:r>
        <w:rPr>
          <w:rFonts w:cstheme="minorHAnsi"/>
          <w:sz w:val="22"/>
          <w:szCs w:val="22"/>
          <w:lang w:val="it-IT"/>
        </w:rPr>
        <w:t xml:space="preserve">Il trionfatore della prima parte del concorso è stato annunciato recentemente: conquistando ben </w:t>
      </w:r>
      <w:r w:rsidR="00CF384B">
        <w:rPr>
          <w:rFonts w:cstheme="minorHAnsi"/>
          <w:sz w:val="22"/>
          <w:szCs w:val="22"/>
          <w:lang w:val="it-IT"/>
        </w:rPr>
        <w:t>273</w:t>
      </w:r>
      <w:r>
        <w:rPr>
          <w:rFonts w:cstheme="minorHAnsi"/>
          <w:sz w:val="22"/>
          <w:szCs w:val="22"/>
          <w:lang w:val="it-IT"/>
        </w:rPr>
        <w:t xml:space="preserve"> spettatori, il vincitor</w:t>
      </w:r>
      <w:r w:rsidR="00CF384B">
        <w:rPr>
          <w:rFonts w:cstheme="minorHAnsi"/>
          <w:sz w:val="22"/>
          <w:szCs w:val="22"/>
          <w:lang w:val="it-IT"/>
        </w:rPr>
        <w:t xml:space="preserve">e del premio, </w:t>
      </w:r>
      <w:bookmarkStart w:id="0" w:name="_GoBack"/>
      <w:r w:rsidR="00CF384B">
        <w:rPr>
          <w:rFonts w:cstheme="minorHAnsi"/>
          <w:sz w:val="22"/>
          <w:szCs w:val="22"/>
          <w:lang w:val="it-IT"/>
        </w:rPr>
        <w:t>proveniente dall’</w:t>
      </w:r>
      <w:r w:rsidR="00CF384B" w:rsidRPr="00CF384B">
        <w:rPr>
          <w:rFonts w:cstheme="minorHAnsi"/>
          <w:sz w:val="22"/>
          <w:szCs w:val="22"/>
          <w:lang w:val="it-IT"/>
        </w:rPr>
        <w:t>Italia</w:t>
      </w:r>
      <w:bookmarkEnd w:id="0"/>
      <w:r w:rsidR="00CF384B">
        <w:rPr>
          <w:rFonts w:cstheme="minorHAnsi"/>
          <w:sz w:val="22"/>
          <w:szCs w:val="22"/>
          <w:lang w:val="it-IT"/>
        </w:rPr>
        <w:t>,</w:t>
      </w:r>
      <w:r>
        <w:rPr>
          <w:rFonts w:cstheme="minorHAnsi"/>
          <w:sz w:val="22"/>
          <w:szCs w:val="22"/>
          <w:lang w:val="it-IT"/>
        </w:rPr>
        <w:t xml:space="preserve"> viaggerà fino a Montreal, Canada, per assistere allo spettacolo </w:t>
      </w:r>
      <w:proofErr w:type="spellStart"/>
      <w:r>
        <w:rPr>
          <w:rFonts w:cstheme="minorHAnsi"/>
          <w:sz w:val="22"/>
          <w:szCs w:val="22"/>
          <w:lang w:val="it-IT"/>
        </w:rPr>
        <w:t>del</w:t>
      </w:r>
      <w:r>
        <w:rPr>
          <w:rFonts w:cstheme="minorHAnsi"/>
          <w:i/>
          <w:iCs/>
          <w:sz w:val="22"/>
          <w:szCs w:val="22"/>
          <w:lang w:val="it-IT"/>
        </w:rPr>
        <w:t>Cirque</w:t>
      </w:r>
      <w:proofErr w:type="spellEnd"/>
      <w:r>
        <w:rPr>
          <w:rFonts w:cstheme="minorHAnsi"/>
          <w:i/>
          <w:iCs/>
          <w:sz w:val="22"/>
          <w:szCs w:val="22"/>
          <w:lang w:val="it-IT"/>
        </w:rPr>
        <w:t xml:space="preserve"> </w:t>
      </w:r>
      <w:proofErr w:type="spellStart"/>
      <w:r>
        <w:rPr>
          <w:rFonts w:cstheme="minorHAnsi"/>
          <w:i/>
          <w:iCs/>
          <w:sz w:val="22"/>
          <w:szCs w:val="22"/>
          <w:lang w:val="it-IT"/>
        </w:rPr>
        <w:t>du</w:t>
      </w:r>
      <w:proofErr w:type="spellEnd"/>
      <w:r>
        <w:rPr>
          <w:rFonts w:cstheme="minorHAnsi"/>
          <w:i/>
          <w:iCs/>
          <w:sz w:val="22"/>
          <w:szCs w:val="22"/>
          <w:lang w:val="it-IT"/>
        </w:rPr>
        <w:t xml:space="preserve"> Soleil</w:t>
      </w:r>
      <w:r>
        <w:rPr>
          <w:rFonts w:cstheme="minorHAnsi"/>
          <w:sz w:val="22"/>
          <w:szCs w:val="22"/>
          <w:lang w:val="it-IT"/>
        </w:rPr>
        <w:t xml:space="preserve">. La campagna </w:t>
      </w:r>
      <w:proofErr w:type="spellStart"/>
      <w:r>
        <w:rPr>
          <w:rFonts w:cstheme="minorHAnsi"/>
          <w:sz w:val="22"/>
          <w:szCs w:val="22"/>
          <w:lang w:val="it-IT"/>
        </w:rPr>
        <w:t>Bring</w:t>
      </w:r>
      <w:proofErr w:type="spellEnd"/>
      <w:r>
        <w:rPr>
          <w:rFonts w:cstheme="minorHAnsi"/>
          <w:sz w:val="22"/>
          <w:szCs w:val="22"/>
          <w:lang w:val="it-IT"/>
        </w:rPr>
        <w:t xml:space="preserve"> Magic </w:t>
      </w:r>
      <w:proofErr w:type="spellStart"/>
      <w:r>
        <w:rPr>
          <w:rFonts w:cstheme="minorHAnsi"/>
          <w:sz w:val="22"/>
          <w:szCs w:val="22"/>
          <w:lang w:val="it-IT"/>
        </w:rPr>
        <w:t>Alive</w:t>
      </w:r>
      <w:proofErr w:type="spellEnd"/>
      <w:r>
        <w:rPr>
          <w:rFonts w:cstheme="minorHAnsi"/>
          <w:sz w:val="22"/>
          <w:szCs w:val="22"/>
          <w:lang w:val="it-IT"/>
        </w:rPr>
        <w:t xml:space="preserve"> ha dato il via a un inizio promettente e la partecipazione aumenterà con la sua diffusione a livello europeo.</w:t>
      </w:r>
    </w:p>
    <w:p w14:paraId="41DB92BA" w14:textId="77777777" w:rsidR="00941496" w:rsidRPr="00F31798" w:rsidRDefault="00941496" w:rsidP="00941496">
      <w:pPr>
        <w:spacing w:line="360" w:lineRule="auto"/>
        <w:contextualSpacing/>
        <w:rPr>
          <w:rFonts w:cstheme="minorHAnsi"/>
          <w:b/>
          <w:sz w:val="22"/>
          <w:szCs w:val="22"/>
        </w:rPr>
      </w:pPr>
    </w:p>
    <w:p w14:paraId="1F98B044" w14:textId="77777777" w:rsidR="00941496" w:rsidRPr="00F31798" w:rsidRDefault="00941496" w:rsidP="00941496">
      <w:pPr>
        <w:spacing w:line="360" w:lineRule="auto"/>
        <w:contextualSpacing/>
        <w:rPr>
          <w:rFonts w:cstheme="minorHAnsi"/>
          <w:b/>
          <w:sz w:val="22"/>
          <w:szCs w:val="22"/>
        </w:rPr>
      </w:pPr>
      <w:r>
        <w:rPr>
          <w:rFonts w:cstheme="minorHAnsi"/>
          <w:b/>
          <w:bCs/>
          <w:sz w:val="22"/>
          <w:szCs w:val="22"/>
          <w:lang w:val="it-IT"/>
        </w:rPr>
        <w:t>Una visualizzazione spettacolare</w:t>
      </w:r>
    </w:p>
    <w:p w14:paraId="3FAEF5D2" w14:textId="77777777" w:rsidR="00941496" w:rsidRPr="00F31798" w:rsidRDefault="00941496" w:rsidP="00941496">
      <w:pPr>
        <w:spacing w:line="360" w:lineRule="auto"/>
        <w:contextualSpacing/>
        <w:rPr>
          <w:rFonts w:cstheme="minorHAnsi"/>
          <w:sz w:val="22"/>
          <w:szCs w:val="22"/>
        </w:rPr>
      </w:pPr>
      <w:r>
        <w:rPr>
          <w:sz w:val="22"/>
          <w:szCs w:val="22"/>
          <w:lang w:val="it-IT"/>
        </w:rPr>
        <w:t xml:space="preserve">Gli interessati sono invitati a </w:t>
      </w:r>
      <w:hyperlink r:id="rId7" w:history="1">
        <w:r>
          <w:rPr>
            <w:sz w:val="22"/>
            <w:szCs w:val="22"/>
            <w:u w:val="single"/>
            <w:lang w:val="it-IT"/>
          </w:rPr>
          <w:t>partecipare al concorso</w:t>
        </w:r>
      </w:hyperlink>
      <w:r>
        <w:rPr>
          <w:sz w:val="22"/>
          <w:szCs w:val="22"/>
          <w:lang w:val="it-IT"/>
        </w:rPr>
        <w:t xml:space="preserve"> sul sito web </w:t>
      </w:r>
      <w:proofErr w:type="spellStart"/>
      <w:r>
        <w:rPr>
          <w:i/>
          <w:iCs/>
          <w:sz w:val="22"/>
          <w:szCs w:val="22"/>
          <w:lang w:val="it-IT"/>
        </w:rPr>
        <w:t>Cirque</w:t>
      </w:r>
      <w:proofErr w:type="spellEnd"/>
      <w:r>
        <w:rPr>
          <w:i/>
          <w:iCs/>
          <w:sz w:val="22"/>
          <w:szCs w:val="22"/>
          <w:lang w:val="it-IT"/>
        </w:rPr>
        <w:t xml:space="preserve"> </w:t>
      </w:r>
      <w:proofErr w:type="spellStart"/>
      <w:r>
        <w:rPr>
          <w:i/>
          <w:iCs/>
          <w:sz w:val="22"/>
          <w:szCs w:val="22"/>
          <w:lang w:val="it-IT"/>
        </w:rPr>
        <w:t>du</w:t>
      </w:r>
      <w:proofErr w:type="spellEnd"/>
      <w:r>
        <w:rPr>
          <w:i/>
          <w:iCs/>
          <w:sz w:val="22"/>
          <w:szCs w:val="22"/>
          <w:lang w:val="it-IT"/>
        </w:rPr>
        <w:t xml:space="preserve"> Soleil </w:t>
      </w:r>
      <w:r>
        <w:rPr>
          <w:sz w:val="22"/>
          <w:szCs w:val="22"/>
          <w:lang w:val="it-IT"/>
        </w:rPr>
        <w:t xml:space="preserve">Panasonic. Avranno accesso a </w:t>
      </w:r>
      <w:proofErr w:type="spellStart"/>
      <w:r>
        <w:rPr>
          <w:sz w:val="22"/>
          <w:szCs w:val="22"/>
          <w:lang w:val="it-IT"/>
        </w:rPr>
        <w:t>snippet</w:t>
      </w:r>
      <w:proofErr w:type="spellEnd"/>
      <w:r>
        <w:rPr>
          <w:sz w:val="22"/>
          <w:szCs w:val="22"/>
          <w:lang w:val="it-IT"/>
        </w:rPr>
        <w:t xml:space="preserve"> di filmati esclusivi degli artisti del </w:t>
      </w:r>
      <w:proofErr w:type="spellStart"/>
      <w:r>
        <w:rPr>
          <w:i/>
          <w:iCs/>
          <w:sz w:val="22"/>
          <w:szCs w:val="22"/>
          <w:lang w:val="it-IT"/>
        </w:rPr>
        <w:t>Cirque</w:t>
      </w:r>
      <w:proofErr w:type="spellEnd"/>
      <w:r>
        <w:rPr>
          <w:i/>
          <w:iCs/>
          <w:sz w:val="22"/>
          <w:szCs w:val="22"/>
          <w:lang w:val="it-IT"/>
        </w:rPr>
        <w:t xml:space="preserve"> </w:t>
      </w:r>
      <w:proofErr w:type="spellStart"/>
      <w:r>
        <w:rPr>
          <w:i/>
          <w:iCs/>
          <w:sz w:val="22"/>
          <w:szCs w:val="22"/>
          <w:lang w:val="it-IT"/>
        </w:rPr>
        <w:t>du</w:t>
      </w:r>
      <w:proofErr w:type="spellEnd"/>
      <w:r>
        <w:rPr>
          <w:i/>
          <w:iCs/>
          <w:sz w:val="22"/>
          <w:szCs w:val="22"/>
          <w:lang w:val="it-IT"/>
        </w:rPr>
        <w:t xml:space="preserve"> Soleil</w:t>
      </w:r>
      <w:r>
        <w:rPr>
          <w:sz w:val="22"/>
          <w:szCs w:val="22"/>
          <w:lang w:val="it-IT"/>
        </w:rPr>
        <w:t xml:space="preserve"> famosi in tutto il mondo, che potranno collezionare per produrre uno straordinario show online per familiari e amici. Aumentando la partecipazione del pubblico, i concorrenti sbloccheranno ulteriori </w:t>
      </w:r>
      <w:proofErr w:type="spellStart"/>
      <w:r>
        <w:rPr>
          <w:sz w:val="22"/>
          <w:szCs w:val="22"/>
          <w:lang w:val="it-IT"/>
        </w:rPr>
        <w:t>snippet</w:t>
      </w:r>
      <w:proofErr w:type="spellEnd"/>
      <w:r>
        <w:rPr>
          <w:sz w:val="22"/>
          <w:szCs w:val="22"/>
          <w:lang w:val="it-IT"/>
        </w:rPr>
        <w:t xml:space="preserve"> per creare un'esperienza assolutamente fenomenale Il concorrente che si aggiudicherà il maggior numero di spettatori vincerà un viaggio per due alla scoperta delle meraviglie del </w:t>
      </w:r>
      <w:proofErr w:type="spellStart"/>
      <w:r>
        <w:rPr>
          <w:i/>
          <w:iCs/>
          <w:sz w:val="22"/>
          <w:szCs w:val="22"/>
          <w:lang w:val="it-IT"/>
        </w:rPr>
        <w:t>Cirque</w:t>
      </w:r>
      <w:proofErr w:type="spellEnd"/>
      <w:r>
        <w:rPr>
          <w:i/>
          <w:iCs/>
          <w:sz w:val="22"/>
          <w:szCs w:val="22"/>
          <w:lang w:val="it-IT"/>
        </w:rPr>
        <w:t xml:space="preserve"> </w:t>
      </w:r>
      <w:proofErr w:type="spellStart"/>
      <w:r>
        <w:rPr>
          <w:i/>
          <w:iCs/>
          <w:sz w:val="22"/>
          <w:szCs w:val="22"/>
          <w:lang w:val="it-IT"/>
        </w:rPr>
        <w:t>du</w:t>
      </w:r>
      <w:proofErr w:type="spellEnd"/>
      <w:r>
        <w:rPr>
          <w:i/>
          <w:iCs/>
          <w:sz w:val="22"/>
          <w:szCs w:val="22"/>
          <w:lang w:val="it-IT"/>
        </w:rPr>
        <w:t xml:space="preserve"> Soleil</w:t>
      </w:r>
      <w:r>
        <w:rPr>
          <w:sz w:val="22"/>
          <w:szCs w:val="22"/>
          <w:lang w:val="it-IT"/>
        </w:rPr>
        <w:t> a Las Vegas.</w:t>
      </w:r>
    </w:p>
    <w:p w14:paraId="36196051" w14:textId="77777777" w:rsidR="00941496" w:rsidRPr="00F31798" w:rsidRDefault="00941496" w:rsidP="00941496">
      <w:pPr>
        <w:pStyle w:val="Normaalweb"/>
        <w:shd w:val="clear" w:color="auto" w:fill="FFFFFF"/>
        <w:spacing w:before="0" w:beforeAutospacing="0" w:after="0" w:afterAutospacing="0" w:line="360" w:lineRule="auto"/>
        <w:contextualSpacing/>
        <w:rPr>
          <w:rFonts w:asciiTheme="minorHAnsi" w:eastAsiaTheme="minorEastAsia" w:hAnsiTheme="minorHAnsi" w:cstheme="minorHAnsi"/>
          <w:b/>
          <w:sz w:val="22"/>
          <w:szCs w:val="22"/>
        </w:rPr>
      </w:pPr>
    </w:p>
    <w:p w14:paraId="0690D3E7" w14:textId="77777777" w:rsidR="00941496" w:rsidRPr="00F31798" w:rsidRDefault="00941496" w:rsidP="00941496">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it-IT"/>
        </w:rPr>
        <w:t>Ispirare la creatività</w:t>
      </w:r>
      <w:r>
        <w:rPr>
          <w:rFonts w:asciiTheme="minorHAnsi" w:eastAsiaTheme="minorEastAsia" w:hAnsiTheme="minorHAnsi" w:cstheme="minorHAnsi"/>
          <w:sz w:val="22"/>
          <w:szCs w:val="22"/>
          <w:lang w:val="it-IT"/>
        </w:rPr>
        <w:br/>
        <w:t xml:space="preserve">Il concorso è aperto a partecipanti di 30 paesi europei e supportato da una vasta gamma di materiale promozionale interessante presso i punti vendita. Le confezioni sono caratterizzate da immagini colorate ed eccitanti degli artisti del </w:t>
      </w:r>
      <w:proofErr w:type="spellStart"/>
      <w:r>
        <w:rPr>
          <w:rFonts w:asciiTheme="minorHAnsi" w:eastAsiaTheme="minorEastAsia" w:hAnsiTheme="minorHAnsi" w:cstheme="minorHAnsi"/>
          <w:i/>
          <w:iCs/>
          <w:sz w:val="22"/>
          <w:szCs w:val="22"/>
          <w:lang w:val="it-IT"/>
        </w:rPr>
        <w:t>Cirque</w:t>
      </w:r>
      <w:proofErr w:type="spellEnd"/>
      <w:r>
        <w:rPr>
          <w:rFonts w:asciiTheme="minorHAnsi" w:eastAsiaTheme="minorEastAsia" w:hAnsiTheme="minorHAnsi" w:cstheme="minorHAnsi"/>
          <w:i/>
          <w:iCs/>
          <w:sz w:val="22"/>
          <w:szCs w:val="22"/>
          <w:lang w:val="it-IT"/>
        </w:rPr>
        <w:t xml:space="preserve"> </w:t>
      </w:r>
      <w:proofErr w:type="spellStart"/>
      <w:r>
        <w:rPr>
          <w:rFonts w:asciiTheme="minorHAnsi" w:eastAsiaTheme="minorEastAsia" w:hAnsiTheme="minorHAnsi" w:cstheme="minorHAnsi"/>
          <w:i/>
          <w:iCs/>
          <w:sz w:val="22"/>
          <w:szCs w:val="22"/>
          <w:lang w:val="it-IT"/>
        </w:rPr>
        <w:t>du</w:t>
      </w:r>
      <w:proofErr w:type="spellEnd"/>
      <w:r>
        <w:rPr>
          <w:rFonts w:asciiTheme="minorHAnsi" w:eastAsiaTheme="minorEastAsia" w:hAnsiTheme="minorHAnsi" w:cstheme="minorHAnsi"/>
          <w:i/>
          <w:iCs/>
          <w:sz w:val="22"/>
          <w:szCs w:val="22"/>
          <w:lang w:val="it-IT"/>
        </w:rPr>
        <w:t xml:space="preserve"> Soleil</w:t>
      </w:r>
      <w:r>
        <w:rPr>
          <w:rFonts w:asciiTheme="minorHAnsi" w:eastAsiaTheme="minorEastAsia" w:hAnsiTheme="minorHAnsi" w:cstheme="minorHAnsi"/>
          <w:sz w:val="22"/>
          <w:szCs w:val="22"/>
          <w:lang w:val="it-IT"/>
        </w:rPr>
        <w:t>, in particolare concepite per attirare l'attenzione sui prodotti sugli scaffali. I consumatori europei sono invitati a dare vita alla magia esprimendo creatività e immaginazione dei loro show.</w:t>
      </w:r>
    </w:p>
    <w:p w14:paraId="7D1DFB8A" w14:textId="77777777" w:rsidR="00941496" w:rsidRPr="00F31798" w:rsidRDefault="00941496" w:rsidP="00941496">
      <w:pPr>
        <w:pStyle w:val="Normaalweb"/>
        <w:shd w:val="clear" w:color="auto" w:fill="FFFFFF"/>
        <w:spacing w:before="0" w:beforeAutospacing="0" w:after="0" w:afterAutospacing="0" w:line="360" w:lineRule="auto"/>
        <w:contextualSpacing/>
        <w:rPr>
          <w:rFonts w:eastAsiaTheme="minorEastAsia"/>
          <w:b/>
          <w:bCs/>
          <w:sz w:val="22"/>
          <w:szCs w:val="22"/>
        </w:rPr>
      </w:pPr>
    </w:p>
    <w:p w14:paraId="0247C6F0" w14:textId="77777777" w:rsidR="00941496" w:rsidRPr="00F31798" w:rsidRDefault="00941496" w:rsidP="00941496">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b/>
          <w:bCs/>
          <w:sz w:val="22"/>
          <w:szCs w:val="22"/>
          <w:lang w:val="it-IT"/>
        </w:rPr>
        <w:t>Realizzare la collaborazione</w:t>
      </w:r>
      <w:r>
        <w:rPr>
          <w:rFonts w:asciiTheme="minorHAnsi" w:eastAsiaTheme="minorEastAsia" w:hAnsiTheme="minorHAnsi" w:cstheme="minorHAnsi"/>
          <w:sz w:val="22"/>
          <w:szCs w:val="22"/>
          <w:lang w:val="it-IT"/>
        </w:rPr>
        <w:br/>
        <w:t xml:space="preserve">Panasonic è partner ufficiale del </w:t>
      </w:r>
      <w:proofErr w:type="spellStart"/>
      <w:r>
        <w:rPr>
          <w:rFonts w:asciiTheme="minorHAnsi" w:eastAsiaTheme="minorEastAsia" w:hAnsiTheme="minorHAnsi" w:cstheme="minorHAnsi"/>
          <w:i/>
          <w:iCs/>
          <w:sz w:val="22"/>
          <w:szCs w:val="22"/>
          <w:lang w:val="it-IT"/>
        </w:rPr>
        <w:t>Cirque</w:t>
      </w:r>
      <w:proofErr w:type="spellEnd"/>
      <w:r>
        <w:rPr>
          <w:rFonts w:asciiTheme="minorHAnsi" w:eastAsiaTheme="minorEastAsia" w:hAnsiTheme="minorHAnsi" w:cstheme="minorHAnsi"/>
          <w:i/>
          <w:iCs/>
          <w:sz w:val="22"/>
          <w:szCs w:val="22"/>
          <w:lang w:val="it-IT"/>
        </w:rPr>
        <w:t xml:space="preserve"> </w:t>
      </w:r>
      <w:proofErr w:type="spellStart"/>
      <w:r>
        <w:rPr>
          <w:rFonts w:asciiTheme="minorHAnsi" w:eastAsiaTheme="minorEastAsia" w:hAnsiTheme="minorHAnsi" w:cstheme="minorHAnsi"/>
          <w:i/>
          <w:iCs/>
          <w:sz w:val="22"/>
          <w:szCs w:val="22"/>
          <w:lang w:val="it-IT"/>
        </w:rPr>
        <w:t>du</w:t>
      </w:r>
      <w:proofErr w:type="spellEnd"/>
      <w:r>
        <w:rPr>
          <w:rFonts w:asciiTheme="minorHAnsi" w:eastAsiaTheme="minorEastAsia" w:hAnsiTheme="minorHAnsi" w:cstheme="minorHAnsi"/>
          <w:i/>
          <w:iCs/>
          <w:sz w:val="22"/>
          <w:szCs w:val="22"/>
          <w:lang w:val="it-IT"/>
        </w:rPr>
        <w:t xml:space="preserve"> Soleil</w:t>
      </w:r>
      <w:r>
        <w:rPr>
          <w:rFonts w:asciiTheme="minorHAnsi" w:eastAsiaTheme="minorEastAsia" w:hAnsiTheme="minorHAnsi" w:cstheme="minorHAnsi"/>
          <w:sz w:val="22"/>
          <w:szCs w:val="22"/>
          <w:lang w:val="it-IT"/>
        </w:rPr>
        <w:t xml:space="preserve"> e la campagna </w:t>
      </w:r>
      <w:proofErr w:type="spellStart"/>
      <w:r>
        <w:rPr>
          <w:rFonts w:asciiTheme="minorHAnsi" w:eastAsiaTheme="minorEastAsia" w:hAnsiTheme="minorHAnsi" w:cstheme="minorHAnsi"/>
          <w:sz w:val="22"/>
          <w:szCs w:val="22"/>
          <w:lang w:val="it-IT"/>
        </w:rPr>
        <w:t>Bring</w:t>
      </w:r>
      <w:proofErr w:type="spellEnd"/>
      <w:r>
        <w:rPr>
          <w:rFonts w:asciiTheme="minorHAnsi" w:eastAsiaTheme="minorEastAsia" w:hAnsiTheme="minorHAnsi" w:cstheme="minorHAnsi"/>
          <w:sz w:val="22"/>
          <w:szCs w:val="22"/>
          <w:lang w:val="it-IT"/>
        </w:rPr>
        <w:t xml:space="preserve"> Magic </w:t>
      </w:r>
      <w:proofErr w:type="spellStart"/>
      <w:r>
        <w:rPr>
          <w:rFonts w:asciiTheme="minorHAnsi" w:eastAsiaTheme="minorEastAsia" w:hAnsiTheme="minorHAnsi" w:cstheme="minorHAnsi"/>
          <w:sz w:val="22"/>
          <w:szCs w:val="22"/>
          <w:lang w:val="it-IT"/>
        </w:rPr>
        <w:t>Alive</w:t>
      </w:r>
      <w:proofErr w:type="spellEnd"/>
      <w:r>
        <w:rPr>
          <w:rFonts w:asciiTheme="minorHAnsi" w:eastAsiaTheme="minorEastAsia" w:hAnsiTheme="minorHAnsi" w:cstheme="minorHAnsi"/>
          <w:sz w:val="22"/>
          <w:szCs w:val="22"/>
          <w:lang w:val="it-IT"/>
        </w:rPr>
        <w:t xml:space="preserve"> contribuirà ad accrescere l'interesse e creare consapevolezza e coinvolgimento nella sua vasta gamma di batterie.</w:t>
      </w:r>
    </w:p>
    <w:p w14:paraId="16A78496" w14:textId="77777777" w:rsidR="00941496" w:rsidRPr="00F31798" w:rsidRDefault="00941496" w:rsidP="00941496">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p>
    <w:p w14:paraId="33962618" w14:textId="77777777" w:rsidR="00941496" w:rsidRPr="005036BC" w:rsidRDefault="00941496" w:rsidP="00941496">
      <w:pPr>
        <w:pStyle w:val="Normaalweb"/>
        <w:shd w:val="clear" w:color="auto" w:fill="FFFFFF"/>
        <w:spacing w:before="0" w:beforeAutospacing="0" w:after="0" w:afterAutospacing="0" w:line="360" w:lineRule="auto"/>
        <w:contextualSpacing/>
        <w:rPr>
          <w:rFonts w:asciiTheme="minorHAnsi" w:eastAsiaTheme="minorEastAsia" w:hAnsiTheme="minorHAnsi" w:cstheme="minorHAnsi"/>
          <w:sz w:val="22"/>
          <w:szCs w:val="22"/>
        </w:rPr>
      </w:pPr>
      <w:r>
        <w:rPr>
          <w:rFonts w:asciiTheme="minorHAnsi" w:eastAsiaTheme="minorEastAsia" w:hAnsiTheme="minorHAnsi" w:cstheme="minorHAnsi"/>
          <w:sz w:val="22"/>
          <w:szCs w:val="22"/>
          <w:lang w:val="it-IT"/>
        </w:rPr>
        <w:lastRenderedPageBreak/>
        <w:t xml:space="preserve">Questa seconda parte del concorso Panasonic </w:t>
      </w:r>
      <w:proofErr w:type="spellStart"/>
      <w:r>
        <w:rPr>
          <w:rFonts w:asciiTheme="minorHAnsi" w:eastAsiaTheme="minorEastAsia" w:hAnsiTheme="minorHAnsi" w:cstheme="minorHAnsi"/>
          <w:i/>
          <w:iCs/>
          <w:sz w:val="22"/>
          <w:szCs w:val="22"/>
          <w:lang w:val="it-IT"/>
        </w:rPr>
        <w:t>Cirque</w:t>
      </w:r>
      <w:proofErr w:type="spellEnd"/>
      <w:r>
        <w:rPr>
          <w:rFonts w:asciiTheme="minorHAnsi" w:eastAsiaTheme="minorEastAsia" w:hAnsiTheme="minorHAnsi" w:cstheme="minorHAnsi"/>
          <w:i/>
          <w:iCs/>
          <w:sz w:val="22"/>
          <w:szCs w:val="22"/>
          <w:lang w:val="it-IT"/>
        </w:rPr>
        <w:t xml:space="preserve"> </w:t>
      </w:r>
      <w:proofErr w:type="spellStart"/>
      <w:r>
        <w:rPr>
          <w:rFonts w:asciiTheme="minorHAnsi" w:eastAsiaTheme="minorEastAsia" w:hAnsiTheme="minorHAnsi" w:cstheme="minorHAnsi"/>
          <w:i/>
          <w:iCs/>
          <w:sz w:val="22"/>
          <w:szCs w:val="22"/>
          <w:lang w:val="it-IT"/>
        </w:rPr>
        <w:t>du</w:t>
      </w:r>
      <w:proofErr w:type="spellEnd"/>
      <w:r>
        <w:rPr>
          <w:rFonts w:asciiTheme="minorHAnsi" w:eastAsiaTheme="minorEastAsia" w:hAnsiTheme="minorHAnsi" w:cstheme="minorHAnsi"/>
          <w:i/>
          <w:iCs/>
          <w:sz w:val="22"/>
          <w:szCs w:val="22"/>
          <w:lang w:val="it-IT"/>
        </w:rPr>
        <w:t xml:space="preserve"> Soleil</w:t>
      </w:r>
      <w:r>
        <w:rPr>
          <w:rFonts w:asciiTheme="minorHAnsi" w:eastAsiaTheme="minorEastAsia" w:hAnsiTheme="minorHAnsi" w:cstheme="minorHAnsi"/>
          <w:sz w:val="22"/>
          <w:szCs w:val="22"/>
          <w:lang w:val="it-IT"/>
        </w:rPr>
        <w:t xml:space="preserve"> si svolgerà dal 3 settembre al 27 dicembre 2018. È il momento di indossare i panni del regista per concorrere all'assegnazione di un viaggio per due e assistere a uno spettacolo del </w:t>
      </w:r>
      <w:proofErr w:type="spellStart"/>
      <w:r>
        <w:rPr>
          <w:rFonts w:asciiTheme="minorHAnsi" w:eastAsiaTheme="minorEastAsia" w:hAnsiTheme="minorHAnsi" w:cstheme="minorHAnsi"/>
          <w:i/>
          <w:iCs/>
          <w:sz w:val="22"/>
          <w:szCs w:val="22"/>
          <w:lang w:val="it-IT"/>
        </w:rPr>
        <w:t>Cirque</w:t>
      </w:r>
      <w:proofErr w:type="spellEnd"/>
      <w:r>
        <w:rPr>
          <w:rFonts w:asciiTheme="minorHAnsi" w:eastAsiaTheme="minorEastAsia" w:hAnsiTheme="minorHAnsi" w:cstheme="minorHAnsi"/>
          <w:i/>
          <w:iCs/>
          <w:sz w:val="22"/>
          <w:szCs w:val="22"/>
          <w:lang w:val="it-IT"/>
        </w:rPr>
        <w:t xml:space="preserve"> </w:t>
      </w:r>
      <w:proofErr w:type="spellStart"/>
      <w:r>
        <w:rPr>
          <w:rFonts w:asciiTheme="minorHAnsi" w:eastAsiaTheme="minorEastAsia" w:hAnsiTheme="minorHAnsi" w:cstheme="minorHAnsi"/>
          <w:i/>
          <w:iCs/>
          <w:sz w:val="22"/>
          <w:szCs w:val="22"/>
          <w:lang w:val="it-IT"/>
        </w:rPr>
        <w:t>Du</w:t>
      </w:r>
      <w:proofErr w:type="spellEnd"/>
      <w:r>
        <w:rPr>
          <w:rFonts w:asciiTheme="minorHAnsi" w:eastAsiaTheme="minorEastAsia" w:hAnsiTheme="minorHAnsi" w:cstheme="minorHAnsi"/>
          <w:i/>
          <w:iCs/>
          <w:sz w:val="22"/>
          <w:szCs w:val="22"/>
          <w:lang w:val="it-IT"/>
        </w:rPr>
        <w:t xml:space="preserve"> Soleil</w:t>
      </w:r>
      <w:r>
        <w:rPr>
          <w:rFonts w:asciiTheme="minorHAnsi" w:eastAsiaTheme="minorEastAsia" w:hAnsiTheme="minorHAnsi" w:cstheme="minorHAnsi"/>
          <w:sz w:val="22"/>
          <w:szCs w:val="22"/>
          <w:lang w:val="it-IT"/>
        </w:rPr>
        <w:t xml:space="preserve"> a Las Vegas. Visitate il sito web del concorso su </w:t>
      </w:r>
      <w:hyperlink r:id="rId8" w:history="1">
        <w:r>
          <w:rPr>
            <w:rFonts w:asciiTheme="minorHAnsi" w:eastAsiaTheme="minorEastAsia" w:hAnsiTheme="minorHAnsi" w:cstheme="minorHAnsi"/>
            <w:sz w:val="22"/>
            <w:szCs w:val="22"/>
            <w:u w:val="single"/>
            <w:lang w:val="it-IT"/>
          </w:rPr>
          <w:t>entrate subito</w:t>
        </w:r>
      </w:hyperlink>
      <w:r>
        <w:rPr>
          <w:rFonts w:asciiTheme="minorHAnsi" w:eastAsiaTheme="minorEastAsia" w:hAnsiTheme="minorHAnsi" w:cstheme="minorHAnsi"/>
          <w:sz w:val="22"/>
          <w:szCs w:val="22"/>
          <w:u w:val="single"/>
          <w:lang w:val="it-IT"/>
        </w:rPr>
        <w:t>.</w:t>
      </w:r>
    </w:p>
    <w:p w14:paraId="1D328B0C" w14:textId="75BA9645" w:rsidR="00332DE7" w:rsidRPr="00182294"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1223D62C" w14:textId="77777777" w:rsidR="00E14BEF" w:rsidRPr="00182294" w:rsidRDefault="00E14BEF" w:rsidP="00550B5F">
      <w:pPr>
        <w:widowControl w:val="0"/>
        <w:autoSpaceDE w:val="0"/>
        <w:autoSpaceDN w:val="0"/>
        <w:adjustRightInd w:val="0"/>
        <w:spacing w:line="360" w:lineRule="auto"/>
        <w:jc w:val="both"/>
        <w:rPr>
          <w:rFonts w:ascii="Calibri" w:hAnsi="Calibri" w:cs="Times New Roman"/>
          <w:color w:val="000000" w:themeColor="text1"/>
          <w:sz w:val="22"/>
          <w:szCs w:val="22"/>
          <w:lang w:val="it-IT"/>
        </w:rPr>
      </w:pPr>
    </w:p>
    <w:p w14:paraId="4E9F4D8E" w14:textId="77777777" w:rsidR="00E14BEF" w:rsidRPr="004600BA" w:rsidRDefault="00E14BEF" w:rsidP="00E14BEF">
      <w:pPr>
        <w:spacing w:line="360" w:lineRule="auto"/>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 ENERGY EUROPE</w:t>
      </w:r>
    </w:p>
    <w:p w14:paraId="506F2EE1" w14:textId="77777777" w:rsidR="00E14BEF" w:rsidRPr="004600BA" w:rsidRDefault="00E14BEF" w:rsidP="00E14BEF">
      <w:pPr>
        <w:spacing w:line="360" w:lineRule="auto"/>
        <w:rPr>
          <w:rFonts w:ascii="Arial" w:hAnsi="Arial" w:cs="Arial"/>
          <w:color w:val="000000" w:themeColor="text1"/>
          <w:sz w:val="20"/>
          <w:szCs w:val="20"/>
          <w:lang w:val="it-IT"/>
        </w:rPr>
      </w:pPr>
      <w:r w:rsidRPr="00182294">
        <w:rPr>
          <w:rStyle w:val="apple-converted-space"/>
          <w:rFonts w:ascii="Calibri" w:hAnsi="Calibri" w:cs="Arial"/>
          <w:sz w:val="22"/>
          <w:szCs w:val="22"/>
          <w:lang w:val="it-IT" w:eastAsia="en-US"/>
        </w:rPr>
        <w:t xml:space="preserve">Panasonic Energy Europe ha sede a </w:t>
      </w:r>
      <w:proofErr w:type="spellStart"/>
      <w:r w:rsidRPr="00182294">
        <w:rPr>
          <w:rStyle w:val="apple-converted-space"/>
          <w:rFonts w:ascii="Calibri" w:hAnsi="Calibri" w:cs="Arial"/>
          <w:sz w:val="22"/>
          <w:szCs w:val="22"/>
          <w:lang w:val="it-IT" w:eastAsia="en-US"/>
        </w:rPr>
        <w:t>Zellik</w:t>
      </w:r>
      <w:proofErr w:type="spellEnd"/>
      <w:r w:rsidRPr="00182294">
        <w:rPr>
          <w:rStyle w:val="apple-converted-space"/>
          <w:rFonts w:ascii="Calibri" w:hAnsi="Calibri" w:cs="Arial"/>
          <w:sz w:val="22"/>
          <w:szCs w:val="22"/>
          <w:lang w:val="it-IT" w:eastAsia="en-US"/>
        </w:rPr>
        <w:t xml:space="preserve"> vicino a Bruxelles, in Belgio. La società fa parte della Panasonic Corporation, produttore leader globale di prodotti elettrici ed elettronici. La lunga esperienza di Panasonic nel campo dell’elettronica di consumo le ha permesso di diventare oggi il principale produttore europeo di batterie. Gli stabilimenti di produzione europei si trovano a </w:t>
      </w:r>
      <w:proofErr w:type="spellStart"/>
      <w:r w:rsidRPr="00182294">
        <w:rPr>
          <w:rStyle w:val="apple-converted-space"/>
          <w:rFonts w:ascii="Calibri" w:hAnsi="Calibri" w:cs="Arial"/>
          <w:sz w:val="22"/>
          <w:szCs w:val="22"/>
          <w:lang w:val="it-IT" w:eastAsia="en-US"/>
        </w:rPr>
        <w:t>Tessenderlo</w:t>
      </w:r>
      <w:proofErr w:type="spellEnd"/>
      <w:r w:rsidRPr="00182294">
        <w:rPr>
          <w:rStyle w:val="apple-converted-space"/>
          <w:rFonts w:ascii="Calibri" w:hAnsi="Calibri" w:cs="Arial"/>
          <w:sz w:val="22"/>
          <w:szCs w:val="22"/>
          <w:lang w:val="it-IT" w:eastAsia="en-US"/>
        </w:rPr>
        <w:t xml:space="preserve">, Belgio, e a Gniezno, Polonia. Panasonic Energy Europe fornisce soluzioni di energia “mobile” in oltre 30 paesi europei. La vasta gamma di prodotti della società comprende batterie ricaricabili, caricatori, batterie zinco-carbone, alcaline e batterie specialistiche (quali zinco-aria, per foto al litio, a bottone al litio, </w:t>
      </w:r>
      <w:proofErr w:type="spellStart"/>
      <w:r w:rsidRPr="00182294">
        <w:rPr>
          <w:rStyle w:val="apple-converted-space"/>
          <w:rFonts w:ascii="Calibri" w:hAnsi="Calibri" w:cs="Arial"/>
          <w:sz w:val="22"/>
          <w:szCs w:val="22"/>
          <w:lang w:val="it-IT" w:eastAsia="en-US"/>
        </w:rPr>
        <w:t>microalcaline</w:t>
      </w:r>
      <w:proofErr w:type="spellEnd"/>
      <w:r w:rsidRPr="00182294">
        <w:rPr>
          <w:rStyle w:val="apple-converted-space"/>
          <w:rFonts w:ascii="Calibri" w:hAnsi="Calibri" w:cs="Arial"/>
          <w:sz w:val="22"/>
          <w:szCs w:val="22"/>
          <w:lang w:val="it-IT" w:eastAsia="en-US"/>
        </w:rPr>
        <w:t xml:space="preserve">, all’ossido d’argento). </w:t>
      </w:r>
      <w:r w:rsidRPr="00182294">
        <w:rPr>
          <w:rStyle w:val="apple-converted-space"/>
          <w:rFonts w:ascii="Calibri" w:hAnsi="Calibri"/>
          <w:sz w:val="22"/>
          <w:szCs w:val="22"/>
          <w:lang w:val="it-IT" w:eastAsia="en-US"/>
        </w:rPr>
        <w:t>Per maggiori informazioni visitare il</w:t>
      </w:r>
      <w:r w:rsidRPr="004600BA">
        <w:rPr>
          <w:rFonts w:ascii="Arial" w:hAnsi="Arial" w:cs="Arial"/>
          <w:color w:val="000000" w:themeColor="text1"/>
          <w:sz w:val="20"/>
          <w:szCs w:val="20"/>
          <w:lang w:val="it-IT"/>
        </w:rPr>
        <w:t xml:space="preserve"> sito </w:t>
      </w:r>
      <w:hyperlink r:id="rId9" w:history="1">
        <w:r w:rsidRPr="004600BA">
          <w:rPr>
            <w:rFonts w:ascii="Arial" w:hAnsi="Arial" w:cs="Arial"/>
            <w:color w:val="000000" w:themeColor="text1"/>
            <w:sz w:val="20"/>
            <w:szCs w:val="20"/>
            <w:u w:val="single"/>
            <w:lang w:val="it-IT"/>
          </w:rPr>
          <w:t>www.panasonic-batteries.com</w:t>
        </w:r>
      </w:hyperlink>
      <w:r w:rsidRPr="004600BA">
        <w:rPr>
          <w:rFonts w:ascii="Arial" w:hAnsi="Arial" w:cs="Arial"/>
          <w:color w:val="000000" w:themeColor="text1"/>
          <w:sz w:val="20"/>
          <w:szCs w:val="20"/>
          <w:u w:val="single"/>
          <w:lang w:val="it-IT"/>
        </w:rPr>
        <w:t>.</w:t>
      </w:r>
    </w:p>
    <w:p w14:paraId="546655F6" w14:textId="77777777" w:rsidR="00E14BEF" w:rsidRPr="004600BA" w:rsidRDefault="00E14BEF" w:rsidP="00E14BEF">
      <w:pPr>
        <w:widowControl w:val="0"/>
        <w:autoSpaceDE w:val="0"/>
        <w:autoSpaceDN w:val="0"/>
        <w:adjustRightInd w:val="0"/>
        <w:spacing w:line="360" w:lineRule="auto"/>
        <w:rPr>
          <w:rFonts w:ascii="Arial" w:hAnsi="Arial" w:cs="Arial"/>
          <w:color w:val="000000" w:themeColor="text1"/>
          <w:sz w:val="20"/>
          <w:szCs w:val="20"/>
          <w:lang w:val="it-IT"/>
        </w:rPr>
      </w:pPr>
    </w:p>
    <w:p w14:paraId="74FCB19B" w14:textId="77777777" w:rsidR="00E14BEF" w:rsidRPr="004600BA" w:rsidRDefault="00E14BEF" w:rsidP="00E14BEF">
      <w:pPr>
        <w:widowControl w:val="0"/>
        <w:autoSpaceDE w:val="0"/>
        <w:autoSpaceDN w:val="0"/>
        <w:adjustRightInd w:val="0"/>
        <w:spacing w:line="360" w:lineRule="auto"/>
        <w:outlineLvl w:val="0"/>
        <w:rPr>
          <w:rFonts w:ascii="Arial" w:hAnsi="Arial" w:cs="Arial"/>
          <w:b/>
          <w:color w:val="000000" w:themeColor="text1"/>
          <w:sz w:val="20"/>
          <w:szCs w:val="20"/>
          <w:lang w:val="it-IT"/>
        </w:rPr>
      </w:pPr>
      <w:r w:rsidRPr="004600BA">
        <w:rPr>
          <w:rFonts w:ascii="Arial" w:eastAsia="MS Mincho" w:hAnsi="Arial" w:cs="Arial"/>
          <w:b/>
          <w:color w:val="000000" w:themeColor="text1"/>
          <w:sz w:val="20"/>
          <w:szCs w:val="20"/>
          <w:lang w:val="it-IT" w:eastAsia="fr-BE" w:bidi="en-GB"/>
        </w:rPr>
        <w:t xml:space="preserve">A PROPOSITO DI </w:t>
      </w:r>
      <w:r w:rsidRPr="004600BA">
        <w:rPr>
          <w:rFonts w:ascii="Arial" w:hAnsi="Arial" w:cs="Arial"/>
          <w:b/>
          <w:color w:val="000000" w:themeColor="text1"/>
          <w:sz w:val="20"/>
          <w:szCs w:val="20"/>
          <w:lang w:val="it-IT"/>
        </w:rPr>
        <w:t>PANASONIC</w:t>
      </w:r>
    </w:p>
    <w:p w14:paraId="1D366F16" w14:textId="4F9EA93C" w:rsidR="00E14BEF" w:rsidRPr="004600BA" w:rsidRDefault="00E14BEF" w:rsidP="00E14BEF">
      <w:pPr>
        <w:pBdr>
          <w:bottom w:val="single" w:sz="6" w:space="1" w:color="auto"/>
        </w:pBdr>
        <w:spacing w:line="360" w:lineRule="auto"/>
        <w:rPr>
          <w:rFonts w:ascii="Arial" w:hAnsi="Arial"/>
          <w:color w:val="000000" w:themeColor="text1"/>
          <w:sz w:val="20"/>
          <w:szCs w:val="20"/>
          <w:lang w:val="it-IT"/>
        </w:rPr>
      </w:pPr>
      <w:r w:rsidRPr="00182294">
        <w:rPr>
          <w:rStyle w:val="apple-converted-space"/>
          <w:rFonts w:ascii="Calibri" w:hAnsi="Calibri"/>
          <w:sz w:val="22"/>
          <w:szCs w:val="22"/>
          <w:lang w:val="it-IT" w:eastAsia="en-US"/>
        </w:rPr>
        <w:t xml:space="preserve">Panasonic Corporation è un'azienda leader nello sviluppo e nella produzione di prodotti elettronici per molteplici utilizzi in ambito privato, commerciale e industriale. Panasonic ha sede in Giappone, a Osaka, e al termine dell'esercizio finanziario, al 31 marzo 2016, ha evidenziato un fatturato netto consolidato di circa 61 miliardi di EUR. Panasonic s’impegna a creare una vita migliore ed un mondo migliore, contribuendo attivamente all’evoluzione della società e alla felicità </w:t>
      </w:r>
      <w:r w:rsidRPr="00182294">
        <w:rPr>
          <w:rStyle w:val="apple-converted-space"/>
          <w:rFonts w:ascii="Calibri" w:hAnsi="Calibri"/>
          <w:color w:val="000000" w:themeColor="text1"/>
          <w:sz w:val="22"/>
          <w:szCs w:val="22"/>
          <w:lang w:val="it-IT" w:eastAsia="en-US"/>
        </w:rPr>
        <w:t xml:space="preserve">delle persone in tutto il mondo. </w:t>
      </w:r>
      <w:r w:rsidRPr="00E14BEF">
        <w:rPr>
          <w:rFonts w:ascii="Calibri" w:hAnsi="Calibri"/>
          <w:color w:val="000000" w:themeColor="text1"/>
          <w:sz w:val="22"/>
          <w:szCs w:val="22"/>
          <w:lang w:val="it-IT"/>
        </w:rPr>
        <w:t>Quest'anno Panasonic celebra il suo 100° anniversario con la campagna "</w:t>
      </w:r>
      <w:proofErr w:type="spellStart"/>
      <w:r w:rsidRPr="00E14BEF">
        <w:rPr>
          <w:rFonts w:ascii="Calibri" w:hAnsi="Calibri"/>
          <w:color w:val="000000" w:themeColor="text1"/>
          <w:sz w:val="22"/>
          <w:szCs w:val="22"/>
          <w:lang w:val="it-IT"/>
        </w:rPr>
        <w:t>Bring</w:t>
      </w:r>
      <w:proofErr w:type="spellEnd"/>
      <w:r w:rsidRPr="00E14BEF">
        <w:rPr>
          <w:rFonts w:ascii="Calibri" w:hAnsi="Calibri"/>
          <w:color w:val="000000" w:themeColor="text1"/>
          <w:sz w:val="22"/>
          <w:szCs w:val="22"/>
          <w:lang w:val="it-IT"/>
        </w:rPr>
        <w:t xml:space="preserve"> Magic </w:t>
      </w:r>
      <w:proofErr w:type="spellStart"/>
      <w:r w:rsidRPr="00E14BEF">
        <w:rPr>
          <w:rFonts w:ascii="Calibri" w:hAnsi="Calibri"/>
          <w:color w:val="000000" w:themeColor="text1"/>
          <w:sz w:val="22"/>
          <w:szCs w:val="22"/>
          <w:lang w:val="it-IT"/>
        </w:rPr>
        <w:t>Alive</w:t>
      </w:r>
      <w:proofErr w:type="spellEnd"/>
      <w:r w:rsidRPr="00E14BEF">
        <w:rPr>
          <w:rFonts w:ascii="Calibri" w:hAnsi="Calibri"/>
          <w:color w:val="000000" w:themeColor="text1"/>
          <w:sz w:val="22"/>
          <w:szCs w:val="22"/>
          <w:lang w:val="it-IT"/>
        </w:rPr>
        <w:t xml:space="preserve">". Maggiori informazioni sull'azienda e sul nome del marchio Panasonic su </w:t>
      </w:r>
      <w:hyperlink r:id="rId10" w:history="1">
        <w:r w:rsidRPr="00E14BEF">
          <w:rPr>
            <w:rStyle w:val="Hyperlink"/>
            <w:rFonts w:ascii="Arial" w:hAnsi="Arial" w:cs="Arial"/>
            <w:color w:val="000000" w:themeColor="text1"/>
            <w:sz w:val="20"/>
            <w:szCs w:val="20"/>
            <w:lang w:val="it-IT"/>
          </w:rPr>
          <w:t>http://panasonic.net</w:t>
        </w:r>
      </w:hyperlink>
      <w:r w:rsidRPr="00E14BEF">
        <w:rPr>
          <w:rFonts w:ascii="Arial" w:hAnsi="Arial" w:cs="Arial"/>
          <w:color w:val="000000" w:themeColor="text1"/>
          <w:sz w:val="20"/>
          <w:szCs w:val="20"/>
          <w:u w:val="single"/>
          <w:lang w:val="it-IT"/>
        </w:rPr>
        <w:t>.</w:t>
      </w:r>
      <w:r w:rsidRPr="00E14BEF">
        <w:rPr>
          <w:b/>
          <w:bCs/>
          <w:color w:val="000000" w:themeColor="text1"/>
          <w:sz w:val="22"/>
          <w:szCs w:val="22"/>
          <w:lang w:val="it-IT"/>
        </w:rPr>
        <w:t xml:space="preserve"> </w:t>
      </w:r>
    </w:p>
    <w:p w14:paraId="43C5B13E" w14:textId="77777777" w:rsidR="00E14BEF" w:rsidRPr="004600BA" w:rsidRDefault="00E14BEF" w:rsidP="00E14BEF">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it-IT"/>
        </w:rPr>
      </w:pPr>
    </w:p>
    <w:p w14:paraId="122D80F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pPr>
    </w:p>
    <w:p w14:paraId="76B8B38E"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it-IT"/>
        </w:rPr>
        <w:sectPr w:rsidR="00E14BEF" w:rsidRPr="004600BA" w:rsidSect="00E14BEF">
          <w:headerReference w:type="even" r:id="rId11"/>
          <w:headerReference w:type="first" r:id="rId12"/>
          <w:pgSz w:w="11900" w:h="16840"/>
          <w:pgMar w:top="1417" w:right="1417" w:bottom="1134" w:left="1417" w:header="708" w:footer="708" w:gutter="0"/>
          <w:cols w:space="708"/>
          <w:titlePg/>
          <w:docGrid w:linePitch="360"/>
        </w:sectPr>
      </w:pPr>
    </w:p>
    <w:p w14:paraId="07A7F3EC" w14:textId="77777777" w:rsidR="00E14BEF" w:rsidRPr="004600BA" w:rsidRDefault="00E14BEF" w:rsidP="00E14BEF">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GB"/>
        </w:rPr>
      </w:pPr>
      <w:r w:rsidRPr="004600BA">
        <w:rPr>
          <w:rFonts w:ascii="Arial" w:hAnsi="Arial" w:cs="Arial"/>
          <w:b/>
          <w:bCs/>
          <w:caps/>
          <w:color w:val="000000" w:themeColor="text1"/>
          <w:sz w:val="20"/>
          <w:szCs w:val="20"/>
          <w:lang w:val="en-GB"/>
        </w:rPr>
        <w:t>PRESS CONTACT</w:t>
      </w:r>
    </w:p>
    <w:p w14:paraId="51456193"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en-GB"/>
        </w:rPr>
      </w:pPr>
    </w:p>
    <w:p w14:paraId="6DBD311F"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sectPr w:rsidR="00E14BEF" w:rsidRPr="004600BA" w:rsidSect="00500952">
          <w:type w:val="continuous"/>
          <w:pgSz w:w="11900" w:h="16840"/>
          <w:pgMar w:top="1417" w:right="1417" w:bottom="1417" w:left="1417" w:header="708" w:footer="708" w:gutter="0"/>
          <w:cols w:num="2" w:space="709"/>
          <w:titlePg/>
          <w:docGrid w:linePitch="360"/>
        </w:sectPr>
      </w:pPr>
    </w:p>
    <w:p w14:paraId="0E12619C"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br/>
        <w:t>ARK Communication</w:t>
      </w:r>
    </w:p>
    <w:p w14:paraId="72374E2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Ann-Sophie Cardoen</w:t>
      </w:r>
    </w:p>
    <w:p w14:paraId="4EBDF5A6"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Project Manager</w:t>
      </w:r>
    </w:p>
    <w:p w14:paraId="6885C63B" w14:textId="77777777" w:rsidR="00E14BEF" w:rsidRPr="004600BA" w:rsidRDefault="00E14BEF" w:rsidP="00E14BEF">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3 780 96 96</w:t>
      </w:r>
    </w:p>
    <w:p w14:paraId="6F12B8F8" w14:textId="77777777" w:rsidR="00E14BEF" w:rsidRPr="004600BA" w:rsidRDefault="00E14BEF" w:rsidP="00E14BEF">
      <w:pPr>
        <w:spacing w:line="276" w:lineRule="auto"/>
        <w:jc w:val="both"/>
        <w:rPr>
          <w:rFonts w:ascii="Arial" w:hAnsi="Arial" w:cs="Arial"/>
          <w:color w:val="000000" w:themeColor="text1"/>
          <w:sz w:val="20"/>
          <w:szCs w:val="20"/>
          <w:lang w:val="en-GB"/>
        </w:rPr>
      </w:pPr>
      <w:r w:rsidRPr="004600BA">
        <w:rPr>
          <w:rFonts w:ascii="Arial" w:hAnsi="Arial" w:cs="Arial"/>
          <w:color w:val="000000" w:themeColor="text1"/>
          <w:sz w:val="20"/>
          <w:szCs w:val="20"/>
          <w:lang w:val="en-GB"/>
        </w:rPr>
        <w:fldChar w:fldCharType="begin"/>
      </w:r>
      <w:r w:rsidRPr="004600BA">
        <w:rPr>
          <w:rFonts w:ascii="Arial" w:hAnsi="Arial" w:cs="Arial"/>
          <w:color w:val="000000" w:themeColor="text1"/>
          <w:sz w:val="20"/>
          <w:szCs w:val="20"/>
          <w:lang w:val="en-GB"/>
        </w:rPr>
        <w:instrText xml:space="preserve"> HYPERLINK "mailto:ann-sophie@ark.be</w:instrText>
      </w:r>
    </w:p>
    <w:p w14:paraId="3C4F05BE" w14:textId="77777777" w:rsidR="00E14BEF" w:rsidRPr="004600BA" w:rsidRDefault="00E14BEF" w:rsidP="00E14BEF">
      <w:pPr>
        <w:spacing w:line="276" w:lineRule="auto"/>
        <w:jc w:val="both"/>
        <w:rPr>
          <w:rStyle w:val="Hyperlink"/>
          <w:rFonts w:ascii="Arial" w:hAnsi="Arial" w:cs="Arial"/>
          <w:color w:val="000000" w:themeColor="text1"/>
          <w:sz w:val="20"/>
          <w:szCs w:val="20"/>
          <w:lang w:val="en-GB"/>
        </w:rPr>
      </w:pPr>
      <w:r w:rsidRPr="004600BA">
        <w:rPr>
          <w:rFonts w:ascii="Arial" w:hAnsi="Arial" w:cs="Arial"/>
          <w:color w:val="000000" w:themeColor="text1"/>
          <w:sz w:val="20"/>
          <w:szCs w:val="20"/>
          <w:lang w:val="en-GB"/>
        </w:rPr>
        <w:instrText xml:space="preserve">" </w:instrText>
      </w:r>
      <w:r w:rsidRPr="004600BA">
        <w:rPr>
          <w:rFonts w:ascii="Arial" w:hAnsi="Arial" w:cs="Arial"/>
          <w:color w:val="000000" w:themeColor="text1"/>
          <w:sz w:val="20"/>
          <w:szCs w:val="20"/>
          <w:lang w:val="en-GB"/>
        </w:rPr>
        <w:fldChar w:fldCharType="separate"/>
      </w:r>
      <w:r w:rsidRPr="004600BA">
        <w:rPr>
          <w:rStyle w:val="Hyperlink"/>
          <w:rFonts w:ascii="Arial" w:hAnsi="Arial" w:cs="Arial"/>
          <w:color w:val="000000" w:themeColor="text1"/>
          <w:sz w:val="20"/>
          <w:szCs w:val="20"/>
          <w:lang w:val="en-GB"/>
        </w:rPr>
        <w:t>ann-sophie@ark.be</w:t>
      </w:r>
    </w:p>
    <w:p w14:paraId="3E9C2968" w14:textId="77777777" w:rsidR="00E14BEF" w:rsidRPr="004600BA" w:rsidRDefault="00E14BEF" w:rsidP="00E14BEF">
      <w:pPr>
        <w:spacing w:line="276" w:lineRule="auto"/>
        <w:jc w:val="both"/>
        <w:rPr>
          <w:rFonts w:ascii="Arial" w:hAnsi="Arial" w:cs="Arial"/>
          <w:color w:val="000000" w:themeColor="text1"/>
          <w:sz w:val="20"/>
          <w:szCs w:val="20"/>
          <w:u w:val="single"/>
          <w:lang w:val="en-GB"/>
        </w:rPr>
      </w:pPr>
      <w:r w:rsidRPr="004600BA">
        <w:rPr>
          <w:rFonts w:ascii="Arial" w:hAnsi="Arial" w:cs="Arial"/>
          <w:color w:val="000000" w:themeColor="text1"/>
          <w:sz w:val="20"/>
          <w:szCs w:val="20"/>
          <w:lang w:val="en-GB"/>
        </w:rPr>
        <w:fldChar w:fldCharType="end"/>
      </w:r>
      <w:hyperlink r:id="rId13" w:history="1">
        <w:r w:rsidRPr="004600BA">
          <w:rPr>
            <w:rStyle w:val="Hyperlink"/>
            <w:rFonts w:ascii="Arial" w:hAnsi="Arial" w:cs="Arial"/>
            <w:color w:val="000000" w:themeColor="text1"/>
            <w:sz w:val="20"/>
            <w:szCs w:val="20"/>
            <w:lang w:val="en-GB"/>
          </w:rPr>
          <w:t>www.ark.be</w:t>
        </w:r>
      </w:hyperlink>
    </w:p>
    <w:p w14:paraId="07ED5D64" w14:textId="77777777" w:rsidR="00E14BEF" w:rsidRPr="004600BA" w:rsidRDefault="00E14BEF" w:rsidP="00E14BEF">
      <w:pPr>
        <w:spacing w:line="276" w:lineRule="auto"/>
        <w:jc w:val="both"/>
        <w:rPr>
          <w:rFonts w:ascii="Arial" w:hAnsi="Arial" w:cs="Arial"/>
          <w:b/>
          <w:bCs/>
          <w:caps/>
          <w:color w:val="000000" w:themeColor="text1"/>
          <w:sz w:val="20"/>
          <w:szCs w:val="20"/>
          <w:lang w:val="en-GB"/>
        </w:rPr>
      </w:pPr>
    </w:p>
    <w:p w14:paraId="38247A4E" w14:textId="77777777" w:rsidR="00E14BEF" w:rsidRPr="004600BA" w:rsidRDefault="00E14BEF" w:rsidP="00E14BEF">
      <w:pPr>
        <w:spacing w:line="276" w:lineRule="auto"/>
        <w:jc w:val="both"/>
        <w:rPr>
          <w:rFonts w:ascii="Arial" w:hAnsi="Arial" w:cs="Arial"/>
          <w:b/>
          <w:bCs/>
          <w:caps/>
          <w:color w:val="000000" w:themeColor="text1"/>
          <w:sz w:val="20"/>
          <w:szCs w:val="20"/>
          <w:lang w:val="en-GB"/>
        </w:rPr>
      </w:pPr>
    </w:p>
    <w:p w14:paraId="6A74C5EB" w14:textId="77777777" w:rsidR="00E14BEF" w:rsidRPr="004600BA" w:rsidRDefault="00E14BEF" w:rsidP="00E14BEF">
      <w:pPr>
        <w:spacing w:line="276" w:lineRule="auto"/>
        <w:outlineLvl w:val="0"/>
        <w:rPr>
          <w:rFonts w:ascii="Arial" w:hAnsi="Arial" w:cs="Arial"/>
          <w:b/>
          <w:color w:val="000000" w:themeColor="text1"/>
          <w:sz w:val="20"/>
          <w:szCs w:val="20"/>
          <w:lang w:val="en-GB"/>
        </w:rPr>
      </w:pPr>
      <w:r w:rsidRPr="004600BA">
        <w:rPr>
          <w:rFonts w:ascii="Arial" w:hAnsi="Arial" w:cs="Arial"/>
          <w:b/>
          <w:color w:val="000000" w:themeColor="text1"/>
          <w:sz w:val="20"/>
          <w:szCs w:val="20"/>
          <w:lang w:val="en-GB"/>
        </w:rPr>
        <w:t>Panasonic Energy Europe NV</w:t>
      </w:r>
    </w:p>
    <w:p w14:paraId="1CD9C26F" w14:textId="77777777" w:rsidR="00E14BEF" w:rsidRPr="004600BA" w:rsidRDefault="00E14BEF" w:rsidP="00E14BEF">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4600BA">
        <w:rPr>
          <w:rFonts w:ascii="Arial" w:hAnsi="Arial" w:cs="Arial"/>
          <w:color w:val="000000" w:themeColor="text1"/>
          <w:sz w:val="20"/>
          <w:szCs w:val="20"/>
          <w:lang w:val="en-GB"/>
        </w:rPr>
        <w:t>Vicky Raman</w:t>
      </w:r>
    </w:p>
    <w:p w14:paraId="6904CBAD"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Brand Marketing Manager</w:t>
      </w:r>
    </w:p>
    <w:p w14:paraId="7806A441" w14:textId="77777777" w:rsidR="00E14BEF" w:rsidRPr="004600BA" w:rsidRDefault="00E14BEF" w:rsidP="00E14BEF">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4600BA">
        <w:rPr>
          <w:rFonts w:ascii="Arial" w:hAnsi="Arial" w:cs="Arial"/>
          <w:color w:val="000000" w:themeColor="text1"/>
          <w:sz w:val="20"/>
          <w:szCs w:val="20"/>
          <w:lang w:val="en-GB"/>
        </w:rPr>
        <w:t>T +32 2 467 84 35</w:t>
      </w:r>
    </w:p>
    <w:p w14:paraId="31D84DD8" w14:textId="77777777" w:rsidR="00E14BEF" w:rsidRPr="004600BA" w:rsidRDefault="00610F8C" w:rsidP="00E14BEF">
      <w:pPr>
        <w:widowControl w:val="0"/>
        <w:suppressAutoHyphens/>
        <w:autoSpaceDE w:val="0"/>
        <w:autoSpaceDN w:val="0"/>
        <w:adjustRightInd w:val="0"/>
        <w:spacing w:line="276" w:lineRule="auto"/>
        <w:textAlignment w:val="center"/>
        <w:rPr>
          <w:color w:val="000000" w:themeColor="text1"/>
          <w:u w:val="single"/>
          <w:lang w:val="en-GB"/>
        </w:rPr>
      </w:pPr>
      <w:hyperlink r:id="rId14" w:history="1">
        <w:r w:rsidR="00E14BEF" w:rsidRPr="004600BA">
          <w:rPr>
            <w:rFonts w:ascii="Arial" w:hAnsi="Arial" w:cs="Arial"/>
            <w:color w:val="000000" w:themeColor="text1"/>
            <w:sz w:val="20"/>
            <w:szCs w:val="20"/>
            <w:u w:val="single"/>
            <w:lang w:val="en-GB"/>
          </w:rPr>
          <w:t>vicky.raman@eu.panasonic.com</w:t>
        </w:r>
      </w:hyperlink>
    </w:p>
    <w:p w14:paraId="522F379A" w14:textId="77777777" w:rsidR="00E14BEF" w:rsidRPr="004600BA" w:rsidRDefault="00610F8C" w:rsidP="00E14BEF">
      <w:pPr>
        <w:spacing w:line="276" w:lineRule="auto"/>
        <w:rPr>
          <w:rFonts w:ascii="Arial" w:hAnsi="Arial"/>
          <w:color w:val="000000" w:themeColor="text1"/>
          <w:sz w:val="20"/>
          <w:szCs w:val="20"/>
          <w:u w:val="single"/>
          <w:lang w:val="en-GB"/>
        </w:rPr>
        <w:sectPr w:rsidR="00E14BEF" w:rsidRPr="004600BA" w:rsidSect="00931322">
          <w:type w:val="continuous"/>
          <w:pgSz w:w="11900" w:h="16840"/>
          <w:pgMar w:top="1417" w:right="1417" w:bottom="1417" w:left="1417" w:header="708" w:footer="708" w:gutter="0"/>
          <w:cols w:num="2" w:space="709"/>
          <w:titlePg/>
          <w:docGrid w:linePitch="360"/>
        </w:sectPr>
      </w:pPr>
      <w:hyperlink r:id="rId15" w:history="1">
        <w:r w:rsidR="00E14BEF" w:rsidRPr="004600BA">
          <w:rPr>
            <w:rStyle w:val="Hyperlink"/>
            <w:rFonts w:ascii="Arial" w:hAnsi="Arial"/>
            <w:color w:val="000000" w:themeColor="text1"/>
            <w:sz w:val="20"/>
            <w:szCs w:val="20"/>
            <w:lang w:val="en-GB"/>
          </w:rPr>
          <w:t>www.panasonic-batteries.com</w:t>
        </w:r>
      </w:hyperlink>
    </w:p>
    <w:p w14:paraId="7874EA81" w14:textId="77777777" w:rsidR="00E14BEF" w:rsidRPr="004600BA" w:rsidRDefault="00E14BEF" w:rsidP="00E14BEF">
      <w:pPr>
        <w:spacing w:line="360" w:lineRule="auto"/>
        <w:jc w:val="both"/>
        <w:rPr>
          <w:rFonts w:ascii="Arial" w:hAnsi="Arial" w:cs="Arial"/>
          <w:b/>
          <w:bCs/>
          <w:caps/>
          <w:color w:val="000000" w:themeColor="text1"/>
          <w:sz w:val="20"/>
          <w:szCs w:val="20"/>
          <w:lang w:val="en-GB"/>
        </w:rPr>
      </w:pPr>
    </w:p>
    <w:p w14:paraId="385555B8" w14:textId="77777777" w:rsidR="00E14BEF" w:rsidRPr="004600BA" w:rsidRDefault="00E14BEF" w:rsidP="00E14BEF">
      <w:pPr>
        <w:rPr>
          <w:color w:val="000000" w:themeColor="text1"/>
          <w:lang w:val="en-GB"/>
        </w:rPr>
      </w:pPr>
    </w:p>
    <w:p w14:paraId="609BA432" w14:textId="61DD7395" w:rsidR="00332DE7" w:rsidRPr="002C0C56" w:rsidRDefault="00332DE7" w:rsidP="00E14BEF">
      <w:pPr>
        <w:widowControl w:val="0"/>
        <w:suppressAutoHyphens/>
        <w:autoSpaceDE w:val="0"/>
        <w:autoSpaceDN w:val="0"/>
        <w:adjustRightInd w:val="0"/>
        <w:spacing w:line="276" w:lineRule="auto"/>
        <w:textAlignment w:val="center"/>
        <w:outlineLvl w:val="0"/>
        <w:rPr>
          <w:color w:val="000000" w:themeColor="text1"/>
        </w:rPr>
      </w:pPr>
    </w:p>
    <w:sectPr w:rsidR="00332DE7" w:rsidRPr="002C0C56" w:rsidSect="00E14BEF">
      <w:headerReference w:type="even" r:id="rId16"/>
      <w:headerReference w:type="default" r:id="rId17"/>
      <w:footerReference w:type="even" r:id="rId18"/>
      <w:footerReference w:type="default" r:id="rId19"/>
      <w:headerReference w:type="first" r:id="rId20"/>
      <w:footerReference w:type="first" r:id="rId21"/>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F4271" w14:textId="77777777" w:rsidR="00610F8C" w:rsidRDefault="00610F8C" w:rsidP="000941DD">
      <w:r>
        <w:separator/>
      </w:r>
    </w:p>
  </w:endnote>
  <w:endnote w:type="continuationSeparator" w:id="0">
    <w:p w14:paraId="26C148C1" w14:textId="77777777" w:rsidR="00610F8C" w:rsidRDefault="00610F8C"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CD7B1" w14:textId="77777777" w:rsidR="00610F8C" w:rsidRDefault="00610F8C" w:rsidP="000941DD">
      <w:r>
        <w:separator/>
      </w:r>
    </w:p>
  </w:footnote>
  <w:footnote w:type="continuationSeparator" w:id="0">
    <w:p w14:paraId="78EB24EA" w14:textId="77777777" w:rsidR="00610F8C" w:rsidRDefault="00610F8C"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9F4D" w14:textId="77777777" w:rsidR="00E14BEF" w:rsidRDefault="00610F8C">
    <w:pPr>
      <w:pStyle w:val="Koptekst"/>
    </w:pPr>
    <w:sdt>
      <w:sdtPr>
        <w:id w:val="-305775845"/>
        <w:temporary/>
        <w:showingPlcHdr/>
      </w:sdtPr>
      <w:sdtEndPr/>
      <w:sdtContent>
        <w:r w:rsidR="00E14BEF">
          <w:t>[Geef de tekst op]</w:t>
        </w:r>
      </w:sdtContent>
    </w:sdt>
    <w:r w:rsidR="00E14BEF">
      <w:ptab w:relativeTo="margin" w:alignment="center" w:leader="none"/>
    </w:r>
    <w:sdt>
      <w:sdtPr>
        <w:id w:val="-593788124"/>
        <w:temporary/>
        <w:showingPlcHdr/>
      </w:sdtPr>
      <w:sdtEndPr/>
      <w:sdtContent>
        <w:r w:rsidR="00E14BEF">
          <w:t>[Geef de tekst op]</w:t>
        </w:r>
      </w:sdtContent>
    </w:sdt>
    <w:r w:rsidR="00E14BEF">
      <w:ptab w:relativeTo="margin" w:alignment="right" w:leader="none"/>
    </w:r>
    <w:sdt>
      <w:sdtPr>
        <w:id w:val="1806893283"/>
        <w:temporary/>
        <w:showingPlcHdr/>
      </w:sdtPr>
      <w:sdtEndPr/>
      <w:sdtContent>
        <w:r w:rsidR="00E14BEF">
          <w:t>[Geef de tekst op]</w:t>
        </w:r>
      </w:sdtContent>
    </w:sdt>
  </w:p>
  <w:p w14:paraId="7ECA1460" w14:textId="77777777" w:rsidR="00E14BEF" w:rsidRDefault="00E14BE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D516" w14:textId="77777777" w:rsidR="00E14BEF" w:rsidRDefault="00E14BEF"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it-IT" w:eastAsia="it-IT"/>
      </w:rPr>
      <w:drawing>
        <wp:inline distT="0" distB="0" distL="0" distR="0" wp14:anchorId="521E5895" wp14:editId="71392C8F">
          <wp:extent cx="1941965" cy="674740"/>
          <wp:effectExtent l="0" t="0" r="0" b="1143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COmunicato stampa</w:t>
    </w:r>
  </w:p>
  <w:p w14:paraId="508D6BC8" w14:textId="77777777" w:rsidR="00E14BEF" w:rsidRDefault="00E14BE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2294"/>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178A"/>
    <w:rsid w:val="002726DC"/>
    <w:rsid w:val="00274EEC"/>
    <w:rsid w:val="00292934"/>
    <w:rsid w:val="002C0C56"/>
    <w:rsid w:val="002D285B"/>
    <w:rsid w:val="002D71EE"/>
    <w:rsid w:val="002F53CB"/>
    <w:rsid w:val="002F741B"/>
    <w:rsid w:val="00304352"/>
    <w:rsid w:val="00311A7F"/>
    <w:rsid w:val="003207C3"/>
    <w:rsid w:val="003217DB"/>
    <w:rsid w:val="00332DE7"/>
    <w:rsid w:val="00352BEC"/>
    <w:rsid w:val="00352FF8"/>
    <w:rsid w:val="0035546B"/>
    <w:rsid w:val="003675EE"/>
    <w:rsid w:val="00377AD9"/>
    <w:rsid w:val="003A1124"/>
    <w:rsid w:val="003A2AF6"/>
    <w:rsid w:val="003A3FD0"/>
    <w:rsid w:val="003C1C91"/>
    <w:rsid w:val="003C4C31"/>
    <w:rsid w:val="003D682C"/>
    <w:rsid w:val="003F6406"/>
    <w:rsid w:val="00400EC4"/>
    <w:rsid w:val="00410C20"/>
    <w:rsid w:val="004219DE"/>
    <w:rsid w:val="00424738"/>
    <w:rsid w:val="004354B3"/>
    <w:rsid w:val="00435F9D"/>
    <w:rsid w:val="00441575"/>
    <w:rsid w:val="004428C1"/>
    <w:rsid w:val="0045092D"/>
    <w:rsid w:val="00455A60"/>
    <w:rsid w:val="00456BB2"/>
    <w:rsid w:val="0046288A"/>
    <w:rsid w:val="004743E3"/>
    <w:rsid w:val="00476330"/>
    <w:rsid w:val="0048737C"/>
    <w:rsid w:val="004901C5"/>
    <w:rsid w:val="00492FF0"/>
    <w:rsid w:val="004B4CE5"/>
    <w:rsid w:val="004B6BAB"/>
    <w:rsid w:val="004C66D8"/>
    <w:rsid w:val="004C73BD"/>
    <w:rsid w:val="004E61E9"/>
    <w:rsid w:val="0050394D"/>
    <w:rsid w:val="005113E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69DC"/>
    <w:rsid w:val="005F7CF8"/>
    <w:rsid w:val="00606E93"/>
    <w:rsid w:val="00610F8C"/>
    <w:rsid w:val="00611269"/>
    <w:rsid w:val="00622C3B"/>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2D82"/>
    <w:rsid w:val="006F512F"/>
    <w:rsid w:val="006F58DC"/>
    <w:rsid w:val="00711C06"/>
    <w:rsid w:val="00712F7C"/>
    <w:rsid w:val="00715BFA"/>
    <w:rsid w:val="007318F6"/>
    <w:rsid w:val="00731A1E"/>
    <w:rsid w:val="007375D4"/>
    <w:rsid w:val="00751D02"/>
    <w:rsid w:val="00752114"/>
    <w:rsid w:val="007557C6"/>
    <w:rsid w:val="00760978"/>
    <w:rsid w:val="00765FC0"/>
    <w:rsid w:val="00780BB4"/>
    <w:rsid w:val="00795636"/>
    <w:rsid w:val="007A5159"/>
    <w:rsid w:val="007A6B79"/>
    <w:rsid w:val="007B1040"/>
    <w:rsid w:val="007D0E0C"/>
    <w:rsid w:val="007D7155"/>
    <w:rsid w:val="007E0653"/>
    <w:rsid w:val="007F1370"/>
    <w:rsid w:val="007F5C8C"/>
    <w:rsid w:val="00805F5F"/>
    <w:rsid w:val="00823619"/>
    <w:rsid w:val="00826687"/>
    <w:rsid w:val="00826A3C"/>
    <w:rsid w:val="0084645B"/>
    <w:rsid w:val="00856515"/>
    <w:rsid w:val="0086356E"/>
    <w:rsid w:val="00871DF4"/>
    <w:rsid w:val="00872E11"/>
    <w:rsid w:val="00874B6F"/>
    <w:rsid w:val="00896DBD"/>
    <w:rsid w:val="008D23EC"/>
    <w:rsid w:val="008D6D5E"/>
    <w:rsid w:val="008F7458"/>
    <w:rsid w:val="00902D54"/>
    <w:rsid w:val="009129D8"/>
    <w:rsid w:val="0091503C"/>
    <w:rsid w:val="00941496"/>
    <w:rsid w:val="00950A63"/>
    <w:rsid w:val="0095118C"/>
    <w:rsid w:val="00962595"/>
    <w:rsid w:val="00971A1A"/>
    <w:rsid w:val="009760FE"/>
    <w:rsid w:val="00983974"/>
    <w:rsid w:val="009B179D"/>
    <w:rsid w:val="009B328D"/>
    <w:rsid w:val="009B74B7"/>
    <w:rsid w:val="009C453E"/>
    <w:rsid w:val="009D6D4E"/>
    <w:rsid w:val="009E73E4"/>
    <w:rsid w:val="00A012E8"/>
    <w:rsid w:val="00A025EC"/>
    <w:rsid w:val="00A1212A"/>
    <w:rsid w:val="00A20588"/>
    <w:rsid w:val="00A3026D"/>
    <w:rsid w:val="00A33159"/>
    <w:rsid w:val="00A33D10"/>
    <w:rsid w:val="00A35EF8"/>
    <w:rsid w:val="00A431B4"/>
    <w:rsid w:val="00A43AEF"/>
    <w:rsid w:val="00A61C38"/>
    <w:rsid w:val="00A82376"/>
    <w:rsid w:val="00A8538B"/>
    <w:rsid w:val="00A872C5"/>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72E42"/>
    <w:rsid w:val="00B76E83"/>
    <w:rsid w:val="00B86AEB"/>
    <w:rsid w:val="00B93B89"/>
    <w:rsid w:val="00B94A51"/>
    <w:rsid w:val="00B95C86"/>
    <w:rsid w:val="00BA43E4"/>
    <w:rsid w:val="00BA7E29"/>
    <w:rsid w:val="00BD2C7B"/>
    <w:rsid w:val="00BD4400"/>
    <w:rsid w:val="00BD5DA6"/>
    <w:rsid w:val="00C122C3"/>
    <w:rsid w:val="00C22D32"/>
    <w:rsid w:val="00C37CED"/>
    <w:rsid w:val="00C51CC3"/>
    <w:rsid w:val="00C56740"/>
    <w:rsid w:val="00C62EC5"/>
    <w:rsid w:val="00C71EA4"/>
    <w:rsid w:val="00C94368"/>
    <w:rsid w:val="00CA7947"/>
    <w:rsid w:val="00CB6C06"/>
    <w:rsid w:val="00CC0085"/>
    <w:rsid w:val="00CC0A25"/>
    <w:rsid w:val="00CE41A5"/>
    <w:rsid w:val="00CF3537"/>
    <w:rsid w:val="00CF384B"/>
    <w:rsid w:val="00CF7648"/>
    <w:rsid w:val="00D12A30"/>
    <w:rsid w:val="00D142EC"/>
    <w:rsid w:val="00D15838"/>
    <w:rsid w:val="00D17E20"/>
    <w:rsid w:val="00D35F46"/>
    <w:rsid w:val="00D44779"/>
    <w:rsid w:val="00D47FA2"/>
    <w:rsid w:val="00D513FF"/>
    <w:rsid w:val="00D67FD5"/>
    <w:rsid w:val="00D8473A"/>
    <w:rsid w:val="00D85C56"/>
    <w:rsid w:val="00DB3017"/>
    <w:rsid w:val="00DC155A"/>
    <w:rsid w:val="00DC750D"/>
    <w:rsid w:val="00DC75D7"/>
    <w:rsid w:val="00DE4066"/>
    <w:rsid w:val="00DF25D4"/>
    <w:rsid w:val="00DF5436"/>
    <w:rsid w:val="00DF7E94"/>
    <w:rsid w:val="00E14BEF"/>
    <w:rsid w:val="00E41A1B"/>
    <w:rsid w:val="00E5583A"/>
    <w:rsid w:val="00E57210"/>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56766"/>
    <w:rsid w:val="00F73D37"/>
    <w:rsid w:val="00F77003"/>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E14BEF"/>
    <w:rPr>
      <w:color w:val="808080"/>
      <w:shd w:val="clear" w:color="auto" w:fill="E6E6E6"/>
    </w:rPr>
  </w:style>
  <w:style w:type="character" w:styleId="Onopgelostemelding">
    <w:name w:val="Unresolved Mention"/>
    <w:basedOn w:val="Standaardalinea-lettertype"/>
    <w:uiPriority w:val="99"/>
    <w:semiHidden/>
    <w:unhideWhenUsed/>
    <w:rsid w:val="007D7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rquedusoleil.panasonic-batteries.com/" TargetMode="External"/><Relationship Id="rId13" Type="http://schemas.openxmlformats.org/officeDocument/2006/relationships/hyperlink" Target="http://www.ark.b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cirquedusoleil.panasonic-batteries.com/" TargetMode="Externa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anasonic-batteries.com" TargetMode="External"/><Relationship Id="rId23" Type="http://schemas.openxmlformats.org/officeDocument/2006/relationships/theme" Target="theme/theme1.xml"/><Relationship Id="rId10" Type="http://schemas.openxmlformats.org/officeDocument/2006/relationships/hyperlink" Target="http://panasonic.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anasonic-batteries.com" TargetMode="External"/><Relationship Id="rId14" Type="http://schemas.openxmlformats.org/officeDocument/2006/relationships/hyperlink" Target="mailto:vicky.raman@eu.panasonic.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9CCCB1D-2832-9A46-AE94-F3988D7FD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750</Words>
  <Characters>4130</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dcterms:created xsi:type="dcterms:W3CDTF">2018-09-13T14:07:00Z</dcterms:created>
  <dcterms:modified xsi:type="dcterms:W3CDTF">2018-09-19T19:02:00Z</dcterms:modified>
</cp:coreProperties>
</file>